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6D781" w14:textId="77777777" w:rsidR="001D3FC5" w:rsidRDefault="001D3FC5" w:rsidP="006E01B7">
      <w:pPr>
        <w:spacing w:after="0" w:line="240" w:lineRule="auto"/>
        <w:jc w:val="center"/>
        <w:rPr>
          <w:rFonts w:ascii="Times New Roman" w:eastAsia="Times New Roman" w:hAnsi="Times New Roman" w:cs="Times New Roman"/>
          <w:sz w:val="28"/>
          <w:szCs w:val="28"/>
          <w:lang w:eastAsia="ru-RU"/>
        </w:rPr>
      </w:pPr>
    </w:p>
    <w:p w14:paraId="7D7F954D" w14:textId="14342BF3"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228F967E"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высшего образования</w:t>
      </w:r>
    </w:p>
    <w:p w14:paraId="798D193E" w14:textId="77777777" w:rsidR="006E01B7" w:rsidRPr="004076DD" w:rsidRDefault="006E01B7" w:rsidP="006E01B7">
      <w:pPr>
        <w:spacing w:after="0" w:line="240" w:lineRule="auto"/>
        <w:jc w:val="center"/>
        <w:rPr>
          <w:rFonts w:ascii="Times New Roman" w:eastAsia="Times New Roman" w:hAnsi="Times New Roman" w:cs="Times New Roman"/>
          <w:b/>
          <w:caps/>
          <w:sz w:val="28"/>
          <w:szCs w:val="28"/>
          <w:lang w:eastAsia="ru-RU"/>
        </w:rPr>
      </w:pPr>
      <w:r w:rsidRPr="004076DD">
        <w:rPr>
          <w:rFonts w:ascii="Times New Roman" w:eastAsia="Times New Roman" w:hAnsi="Times New Roman" w:cs="Times New Roman"/>
          <w:b/>
          <w:caps/>
          <w:sz w:val="28"/>
          <w:szCs w:val="28"/>
          <w:lang w:eastAsia="ru-RU"/>
        </w:rPr>
        <w:t>«ФинансовЫЙ УНИВЕРСИТЕТ при Правительстве</w:t>
      </w:r>
    </w:p>
    <w:p w14:paraId="350E4594" w14:textId="77777777" w:rsidR="006E01B7" w:rsidRPr="004076DD" w:rsidRDefault="006E01B7" w:rsidP="006E01B7">
      <w:pPr>
        <w:spacing w:after="0" w:line="240" w:lineRule="auto"/>
        <w:jc w:val="center"/>
        <w:rPr>
          <w:rFonts w:ascii="Times New Roman" w:eastAsia="Times New Roman" w:hAnsi="Times New Roman" w:cs="Times New Roman"/>
          <w:b/>
          <w:caps/>
          <w:sz w:val="28"/>
          <w:szCs w:val="28"/>
          <w:lang w:eastAsia="ru-RU"/>
        </w:rPr>
      </w:pPr>
      <w:r w:rsidRPr="004076DD">
        <w:rPr>
          <w:rFonts w:ascii="Times New Roman" w:eastAsia="Times New Roman" w:hAnsi="Times New Roman" w:cs="Times New Roman"/>
          <w:b/>
          <w:caps/>
          <w:sz w:val="28"/>
          <w:szCs w:val="28"/>
          <w:lang w:eastAsia="ru-RU"/>
        </w:rPr>
        <w:t>Российской Федерации»</w:t>
      </w:r>
    </w:p>
    <w:p w14:paraId="7F900186"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(Финансовый университет)</w:t>
      </w:r>
    </w:p>
    <w:p w14:paraId="52976BD0"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p>
    <w:p w14:paraId="160FE767"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7B2D0FE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AC87860"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p>
    <w:p w14:paraId="47BEB1CC"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79B7BE6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910EA83"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39015CC3"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04506F06"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787DF559" w14:textId="58B09606" w:rsidR="0055693E" w:rsidRPr="004076DD" w:rsidRDefault="00175DB3" w:rsidP="0055693E">
      <w:pPr>
        <w:spacing w:after="0" w:line="360" w:lineRule="auto"/>
        <w:ind w:left="-180" w:right="616" w:firstLine="360"/>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 </w:t>
      </w:r>
      <w:r w:rsidR="0055693E" w:rsidRPr="004076DD">
        <w:rPr>
          <w:rFonts w:ascii="Times New Roman" w:eastAsia="Times New Roman" w:hAnsi="Times New Roman" w:cs="Times New Roman"/>
          <w:b/>
          <w:sz w:val="28"/>
          <w:szCs w:val="28"/>
          <w:lang w:eastAsia="ru-RU"/>
        </w:rPr>
        <w:t>Управление рисками и вн</w:t>
      </w:r>
      <w:r w:rsidR="003F437E" w:rsidRPr="004076DD">
        <w:rPr>
          <w:rFonts w:ascii="Times New Roman" w:eastAsia="Times New Roman" w:hAnsi="Times New Roman" w:cs="Times New Roman"/>
          <w:b/>
          <w:sz w:val="28"/>
          <w:szCs w:val="28"/>
          <w:lang w:eastAsia="ru-RU"/>
        </w:rPr>
        <w:t>утренний контроль в организации</w:t>
      </w:r>
    </w:p>
    <w:p w14:paraId="08E40659"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Рабочая программа дисциплины  </w:t>
      </w:r>
    </w:p>
    <w:p w14:paraId="2ED42A9F" w14:textId="77777777" w:rsidR="006E01B7" w:rsidRPr="004076DD" w:rsidRDefault="006E01B7" w:rsidP="006E01B7">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ab/>
      </w:r>
    </w:p>
    <w:p w14:paraId="1C73E8A3"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для студентов, обучающихся по направлению подготовки</w:t>
      </w:r>
    </w:p>
    <w:p w14:paraId="25B064A5" w14:textId="77777777" w:rsidR="006E01B7" w:rsidRPr="004076DD" w:rsidRDefault="006E01B7" w:rsidP="006E01B7">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38.04.01«Экономика»</w:t>
      </w:r>
    </w:p>
    <w:p w14:paraId="3F28A5D8" w14:textId="39036927" w:rsidR="00FE5A30" w:rsidRPr="004076DD" w:rsidRDefault="00FE5A30" w:rsidP="00FE5A30">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«Внутренний аудит </w:t>
      </w:r>
      <w:r w:rsidR="004E0C67">
        <w:rPr>
          <w:rFonts w:ascii="Times New Roman" w:eastAsia="Times New Roman" w:hAnsi="Times New Roman" w:cs="Times New Roman"/>
          <w:sz w:val="28"/>
          <w:szCs w:val="28"/>
          <w:lang w:eastAsia="ru-RU"/>
        </w:rPr>
        <w:t xml:space="preserve">и </w:t>
      </w:r>
      <w:r w:rsidR="00033DB2">
        <w:rPr>
          <w:rFonts w:ascii="Times New Roman" w:eastAsia="Times New Roman" w:hAnsi="Times New Roman" w:cs="Times New Roman"/>
          <w:sz w:val="28"/>
          <w:szCs w:val="28"/>
          <w:lang w:eastAsia="ru-RU"/>
        </w:rPr>
        <w:t>управление рисками организации</w:t>
      </w:r>
      <w:r w:rsidRPr="004076DD">
        <w:rPr>
          <w:rFonts w:ascii="Times New Roman" w:eastAsia="Times New Roman" w:hAnsi="Times New Roman" w:cs="Times New Roman"/>
          <w:sz w:val="28"/>
          <w:szCs w:val="28"/>
          <w:lang w:eastAsia="ru-RU"/>
        </w:rPr>
        <w:t>»</w:t>
      </w:r>
    </w:p>
    <w:p w14:paraId="156F15FB" w14:textId="77777777" w:rsidR="00FE5A30" w:rsidRPr="004076DD" w:rsidRDefault="00FE5A30" w:rsidP="00FE5A30">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 xml:space="preserve"> «Финансовые расследования в организации»</w:t>
      </w:r>
    </w:p>
    <w:p w14:paraId="72074443" w14:textId="77777777" w:rsidR="006E01B7" w:rsidRPr="004076DD" w:rsidRDefault="006E01B7" w:rsidP="006E01B7">
      <w:pPr>
        <w:spacing w:after="0" w:line="240" w:lineRule="auto"/>
        <w:jc w:val="center"/>
        <w:rPr>
          <w:rFonts w:ascii="Times New Roman" w:eastAsia="Times New Roman" w:hAnsi="Times New Roman" w:cs="Times New Roman"/>
          <w:bCs/>
          <w:sz w:val="28"/>
          <w:szCs w:val="28"/>
          <w:lang w:eastAsia="ru-RU"/>
        </w:rPr>
      </w:pPr>
    </w:p>
    <w:p w14:paraId="002E703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09409AF"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A44434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47D61F04"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7C70C422"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0D213D0C"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4F2FB007"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7380DEFF"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588BEC08" w14:textId="094CFD7A"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69A4F25B" w14:textId="77777777" w:rsidR="00175DB3" w:rsidRPr="004076DD" w:rsidRDefault="00175DB3" w:rsidP="006E01B7">
      <w:pPr>
        <w:spacing w:after="0" w:line="240" w:lineRule="auto"/>
        <w:jc w:val="center"/>
        <w:rPr>
          <w:rFonts w:ascii="Times New Roman" w:eastAsia="Times New Roman" w:hAnsi="Times New Roman" w:cs="Times New Roman"/>
          <w:b/>
          <w:i/>
          <w:sz w:val="28"/>
          <w:szCs w:val="28"/>
          <w:lang w:eastAsia="ru-RU"/>
        </w:rPr>
      </w:pPr>
    </w:p>
    <w:p w14:paraId="0AEAC42E" w14:textId="77777777" w:rsidR="006E01B7" w:rsidRPr="004076DD" w:rsidRDefault="006E01B7" w:rsidP="006E01B7">
      <w:pPr>
        <w:spacing w:after="0" w:line="240" w:lineRule="auto"/>
        <w:jc w:val="center"/>
        <w:rPr>
          <w:rFonts w:ascii="Times New Roman" w:eastAsia="Times New Roman" w:hAnsi="Times New Roman" w:cs="Times New Roman"/>
          <w:b/>
          <w:i/>
          <w:sz w:val="28"/>
          <w:szCs w:val="28"/>
          <w:lang w:eastAsia="ru-RU"/>
        </w:rPr>
      </w:pPr>
    </w:p>
    <w:p w14:paraId="1AD6C5AC" w14:textId="07CE2B12"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791AF281" w14:textId="77777777"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19D642F7" w14:textId="353ED865"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4700688B" w14:textId="77777777" w:rsidR="00D0374E" w:rsidRPr="004076DD" w:rsidRDefault="00D0374E" w:rsidP="006E01B7">
      <w:pPr>
        <w:spacing w:after="0" w:line="240" w:lineRule="auto"/>
        <w:rPr>
          <w:rFonts w:ascii="Times New Roman" w:eastAsia="Times New Roman" w:hAnsi="Times New Roman" w:cs="Times New Roman"/>
          <w:b/>
          <w:i/>
          <w:sz w:val="28"/>
          <w:szCs w:val="28"/>
          <w:lang w:eastAsia="ru-RU"/>
        </w:rPr>
      </w:pPr>
    </w:p>
    <w:p w14:paraId="4BD3BA32" w14:textId="77777777"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149B0069"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0BBA1802" w14:textId="77777777" w:rsidR="008A13AF" w:rsidRPr="004076DD" w:rsidRDefault="008A13AF" w:rsidP="006E01B7">
      <w:pPr>
        <w:spacing w:after="0" w:line="240" w:lineRule="auto"/>
        <w:jc w:val="center"/>
        <w:rPr>
          <w:rFonts w:ascii="Times New Roman" w:eastAsia="Times New Roman" w:hAnsi="Times New Roman" w:cs="Times New Roman"/>
          <w:b/>
          <w:sz w:val="28"/>
          <w:szCs w:val="28"/>
          <w:lang w:eastAsia="ru-RU"/>
        </w:rPr>
      </w:pPr>
    </w:p>
    <w:p w14:paraId="7D37C0D1" w14:textId="77777777" w:rsidR="008A13AF" w:rsidRPr="004076DD" w:rsidRDefault="008A13AF" w:rsidP="006E01B7">
      <w:pPr>
        <w:spacing w:after="0" w:line="240" w:lineRule="auto"/>
        <w:jc w:val="center"/>
        <w:rPr>
          <w:rFonts w:ascii="Times New Roman" w:eastAsia="Times New Roman" w:hAnsi="Times New Roman" w:cs="Times New Roman"/>
          <w:b/>
          <w:sz w:val="28"/>
          <w:szCs w:val="28"/>
          <w:lang w:eastAsia="ru-RU"/>
        </w:rPr>
      </w:pPr>
    </w:p>
    <w:p w14:paraId="196B735F"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4A35B1F8" w14:textId="46002334" w:rsidR="006E01B7" w:rsidRPr="004076DD" w:rsidRDefault="006E01B7" w:rsidP="006E01B7">
      <w:pPr>
        <w:spacing w:after="0" w:line="240" w:lineRule="auto"/>
        <w:jc w:val="center"/>
        <w:rPr>
          <w:rFonts w:ascii="Times New Roman" w:eastAsia="Times New Roman" w:hAnsi="Times New Roman" w:cs="Times New Roman"/>
          <w:b/>
          <w:caps/>
          <w:sz w:val="28"/>
          <w:szCs w:val="28"/>
          <w:lang w:eastAsia="ru-RU"/>
        </w:rPr>
      </w:pPr>
      <w:r w:rsidRPr="004076DD">
        <w:rPr>
          <w:rFonts w:ascii="Times New Roman" w:eastAsia="Times New Roman" w:hAnsi="Times New Roman" w:cs="Times New Roman"/>
          <w:b/>
          <w:sz w:val="28"/>
          <w:szCs w:val="28"/>
          <w:lang w:eastAsia="ru-RU"/>
        </w:rPr>
        <w:t>Москва</w:t>
      </w:r>
      <w:r w:rsidRPr="004076DD">
        <w:rPr>
          <w:rFonts w:ascii="Times New Roman" w:eastAsia="Times New Roman" w:hAnsi="Times New Roman" w:cs="Times New Roman"/>
          <w:b/>
          <w:caps/>
          <w:sz w:val="28"/>
          <w:szCs w:val="28"/>
          <w:lang w:eastAsia="ru-RU"/>
        </w:rPr>
        <w:t xml:space="preserve"> 202</w:t>
      </w:r>
      <w:r w:rsidR="008A13AF" w:rsidRPr="004076DD">
        <w:rPr>
          <w:rFonts w:ascii="Times New Roman" w:eastAsia="Times New Roman" w:hAnsi="Times New Roman" w:cs="Times New Roman"/>
          <w:b/>
          <w:caps/>
          <w:sz w:val="28"/>
          <w:szCs w:val="28"/>
          <w:lang w:eastAsia="ru-RU"/>
        </w:rPr>
        <w:t>3</w:t>
      </w:r>
    </w:p>
    <w:p w14:paraId="31B36E77"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4BA1908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032D8A6"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r w:rsidRPr="004076DD">
        <w:rPr>
          <w:rFonts w:ascii="Times New Roman" w:eastAsia="Times New Roman" w:hAnsi="Times New Roman" w:cs="Times New Roman"/>
          <w:b/>
          <w:sz w:val="32"/>
          <w:szCs w:val="32"/>
          <w:lang w:eastAsia="ru-RU"/>
        </w:rPr>
        <w:t xml:space="preserve">«Финансовый университет при Правительстве </w:t>
      </w:r>
    </w:p>
    <w:p w14:paraId="09AE1BF8"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r w:rsidRPr="004076DD">
        <w:rPr>
          <w:rFonts w:ascii="Times New Roman" w:eastAsia="Times New Roman" w:hAnsi="Times New Roman" w:cs="Times New Roman"/>
          <w:b/>
          <w:sz w:val="32"/>
          <w:szCs w:val="32"/>
          <w:lang w:eastAsia="ru-RU"/>
        </w:rPr>
        <w:t>Российской Федерации»</w:t>
      </w:r>
    </w:p>
    <w:p w14:paraId="7773AD64"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p>
    <w:p w14:paraId="2BCFCD4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E036261"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42E1FC8E" w14:textId="77777777" w:rsidR="006E01B7" w:rsidRPr="004076DD" w:rsidRDefault="006E01B7" w:rsidP="006E01B7">
      <w:pPr>
        <w:spacing w:after="0" w:line="240" w:lineRule="auto"/>
        <w:jc w:val="center"/>
        <w:rPr>
          <w:rFonts w:ascii="Times New Roman" w:eastAsia="Times New Roman" w:hAnsi="Times New Roman" w:cs="Times New Roman"/>
          <w:b/>
          <w:color w:val="FF0000"/>
          <w:sz w:val="28"/>
          <w:szCs w:val="28"/>
          <w:lang w:eastAsia="ru-RU"/>
        </w:rPr>
      </w:pPr>
    </w:p>
    <w:tbl>
      <w:tblPr>
        <w:tblStyle w:val="aa"/>
        <w:tblW w:w="47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10"/>
      </w:tblGrid>
      <w:tr w:rsidR="003F437E" w:rsidRPr="004076DD" w14:paraId="32798990" w14:textId="77777777" w:rsidTr="003F437E">
        <w:tc>
          <w:tcPr>
            <w:tcW w:w="2460" w:type="pct"/>
            <w:hideMark/>
          </w:tcPr>
          <w:p w14:paraId="53D7DE5E" w14:textId="65A9FA6D" w:rsidR="003F437E" w:rsidRPr="00A7043C" w:rsidRDefault="003F437E" w:rsidP="00900469">
            <w:pPr>
              <w:rPr>
                <w:sz w:val="28"/>
                <w:szCs w:val="28"/>
              </w:rPr>
            </w:pPr>
            <w:r w:rsidRPr="00A7043C">
              <w:rPr>
                <w:sz w:val="28"/>
                <w:szCs w:val="28"/>
              </w:rPr>
              <w:t>СОГЛАСОВАНО</w:t>
            </w:r>
            <w:r w:rsidR="0081671F" w:rsidRPr="00A7043C">
              <w:rPr>
                <w:sz w:val="28"/>
                <w:szCs w:val="28"/>
              </w:rPr>
              <w:t xml:space="preserve"> </w:t>
            </w:r>
          </w:p>
          <w:p w14:paraId="1B7A8DAC" w14:textId="77777777" w:rsidR="003F437E" w:rsidRPr="00A7043C" w:rsidRDefault="003F437E" w:rsidP="00900469">
            <w:pPr>
              <w:jc w:val="center"/>
              <w:rPr>
                <w:sz w:val="28"/>
                <w:szCs w:val="28"/>
              </w:rPr>
            </w:pPr>
          </w:p>
          <w:p w14:paraId="4799CAF0" w14:textId="77777777" w:rsidR="003F437E" w:rsidRPr="00A7043C" w:rsidRDefault="003F437E" w:rsidP="00900469">
            <w:pPr>
              <w:rPr>
                <w:sz w:val="28"/>
                <w:szCs w:val="28"/>
              </w:rPr>
            </w:pPr>
            <w:r w:rsidRPr="00A7043C">
              <w:rPr>
                <w:sz w:val="28"/>
                <w:szCs w:val="28"/>
              </w:rPr>
              <w:t>АО «</w:t>
            </w:r>
            <w:proofErr w:type="spellStart"/>
            <w:r w:rsidRPr="00A7043C">
              <w:rPr>
                <w:sz w:val="28"/>
                <w:szCs w:val="28"/>
              </w:rPr>
              <w:t>Кэпт</w:t>
            </w:r>
            <w:proofErr w:type="spellEnd"/>
            <w:r w:rsidRPr="00A7043C">
              <w:rPr>
                <w:sz w:val="28"/>
                <w:szCs w:val="28"/>
              </w:rPr>
              <w:t>»</w:t>
            </w:r>
          </w:p>
          <w:p w14:paraId="720B2FA7" w14:textId="77777777" w:rsidR="003F437E" w:rsidRPr="00A7043C" w:rsidRDefault="003F437E" w:rsidP="00900469">
            <w:pPr>
              <w:rPr>
                <w:sz w:val="28"/>
                <w:szCs w:val="28"/>
              </w:rPr>
            </w:pPr>
            <w:r w:rsidRPr="00A7043C">
              <w:rPr>
                <w:sz w:val="28"/>
                <w:szCs w:val="28"/>
              </w:rPr>
              <w:t xml:space="preserve">Партнер группы </w:t>
            </w:r>
            <w:proofErr w:type="spellStart"/>
            <w:r w:rsidRPr="00A7043C">
              <w:rPr>
                <w:sz w:val="28"/>
                <w:szCs w:val="28"/>
              </w:rPr>
              <w:t>форензик</w:t>
            </w:r>
            <w:proofErr w:type="spellEnd"/>
          </w:p>
          <w:p w14:paraId="32300B09" w14:textId="77777777" w:rsidR="003F437E" w:rsidRPr="00A7043C" w:rsidRDefault="003F437E" w:rsidP="00900469">
            <w:pPr>
              <w:rPr>
                <w:sz w:val="28"/>
                <w:szCs w:val="28"/>
              </w:rPr>
            </w:pPr>
          </w:p>
          <w:p w14:paraId="78242B5D" w14:textId="7A205814" w:rsidR="003F437E" w:rsidRPr="00A7043C" w:rsidRDefault="003F437E" w:rsidP="00900469">
            <w:pPr>
              <w:rPr>
                <w:sz w:val="28"/>
                <w:szCs w:val="28"/>
              </w:rPr>
            </w:pPr>
            <w:r w:rsidRPr="00A7043C">
              <w:rPr>
                <w:sz w:val="28"/>
                <w:szCs w:val="28"/>
              </w:rPr>
              <w:softHyphen/>
            </w:r>
            <w:r w:rsidRPr="00A7043C">
              <w:rPr>
                <w:sz w:val="28"/>
                <w:szCs w:val="28"/>
              </w:rPr>
              <w:softHyphen/>
            </w:r>
            <w:r w:rsidRPr="00A7043C">
              <w:rPr>
                <w:sz w:val="28"/>
                <w:szCs w:val="28"/>
              </w:rPr>
              <w:softHyphen/>
            </w:r>
            <w:r w:rsidRPr="00A7043C">
              <w:rPr>
                <w:sz w:val="28"/>
                <w:szCs w:val="28"/>
              </w:rPr>
              <w:softHyphen/>
              <w:t xml:space="preserve"> А.А. Тарасенко</w:t>
            </w:r>
          </w:p>
          <w:p w14:paraId="1EA0797C" w14:textId="66E8FC55" w:rsidR="003F437E" w:rsidRPr="004076DD" w:rsidRDefault="003F437E" w:rsidP="00900469">
            <w:pPr>
              <w:rPr>
                <w:sz w:val="28"/>
                <w:szCs w:val="28"/>
              </w:rPr>
            </w:pPr>
            <w:r w:rsidRPr="00A7043C">
              <w:rPr>
                <w:sz w:val="28"/>
                <w:szCs w:val="28"/>
              </w:rPr>
              <w:t>«</w:t>
            </w:r>
            <w:r w:rsidR="0046432E">
              <w:rPr>
                <w:sz w:val="28"/>
                <w:szCs w:val="28"/>
              </w:rPr>
              <w:t>29</w:t>
            </w:r>
            <w:r w:rsidRPr="00A7043C">
              <w:rPr>
                <w:sz w:val="28"/>
                <w:szCs w:val="28"/>
              </w:rPr>
              <w:t xml:space="preserve">» </w:t>
            </w:r>
            <w:r w:rsidR="0046432E">
              <w:rPr>
                <w:sz w:val="28"/>
                <w:szCs w:val="28"/>
              </w:rPr>
              <w:t xml:space="preserve">мая </w:t>
            </w:r>
            <w:r w:rsidRPr="00A7043C">
              <w:rPr>
                <w:sz w:val="28"/>
                <w:szCs w:val="28"/>
              </w:rPr>
              <w:t>2023 г.</w:t>
            </w:r>
          </w:p>
          <w:p w14:paraId="0D6156B4" w14:textId="77777777" w:rsidR="003F437E" w:rsidRPr="004076DD" w:rsidRDefault="003F437E" w:rsidP="00900469">
            <w:pPr>
              <w:rPr>
                <w:sz w:val="24"/>
                <w:szCs w:val="24"/>
              </w:rPr>
            </w:pPr>
          </w:p>
        </w:tc>
        <w:tc>
          <w:tcPr>
            <w:tcW w:w="2540" w:type="pct"/>
            <w:hideMark/>
          </w:tcPr>
          <w:p w14:paraId="6A47E3E5" w14:textId="77777777" w:rsidR="003F437E" w:rsidRPr="004076DD" w:rsidRDefault="003F437E" w:rsidP="00900469">
            <w:pPr>
              <w:rPr>
                <w:sz w:val="28"/>
                <w:szCs w:val="28"/>
              </w:rPr>
            </w:pPr>
            <w:r w:rsidRPr="004076DD">
              <w:rPr>
                <w:sz w:val="28"/>
                <w:szCs w:val="28"/>
              </w:rPr>
              <w:t>УТВЕРЖДАЮ</w:t>
            </w:r>
          </w:p>
          <w:p w14:paraId="62FEC459" w14:textId="77777777" w:rsidR="003F437E" w:rsidRPr="004076DD" w:rsidRDefault="003F437E" w:rsidP="00900469">
            <w:pPr>
              <w:jc w:val="center"/>
              <w:rPr>
                <w:sz w:val="28"/>
                <w:szCs w:val="28"/>
              </w:rPr>
            </w:pPr>
          </w:p>
          <w:p w14:paraId="62BF6358" w14:textId="77777777" w:rsidR="003F437E" w:rsidRPr="004076DD" w:rsidRDefault="003F437E" w:rsidP="00900469">
            <w:pPr>
              <w:rPr>
                <w:sz w:val="28"/>
                <w:szCs w:val="28"/>
              </w:rPr>
            </w:pPr>
            <w:r w:rsidRPr="004076DD">
              <w:rPr>
                <w:sz w:val="28"/>
                <w:szCs w:val="28"/>
              </w:rPr>
              <w:t xml:space="preserve">Проректор по учебной и методической работе </w:t>
            </w:r>
          </w:p>
          <w:p w14:paraId="63531F14" w14:textId="77777777" w:rsidR="003F437E" w:rsidRPr="004076DD" w:rsidRDefault="003F437E" w:rsidP="00900469">
            <w:pPr>
              <w:rPr>
                <w:sz w:val="28"/>
                <w:szCs w:val="28"/>
              </w:rPr>
            </w:pPr>
          </w:p>
          <w:p w14:paraId="06DC22A1" w14:textId="3AA81EE2" w:rsidR="003F437E" w:rsidRPr="004076DD" w:rsidRDefault="003F437E" w:rsidP="00900469">
            <w:pPr>
              <w:rPr>
                <w:sz w:val="28"/>
                <w:szCs w:val="28"/>
              </w:rPr>
            </w:pPr>
            <w:r w:rsidRPr="004076DD">
              <w:rPr>
                <w:sz w:val="28"/>
                <w:szCs w:val="28"/>
              </w:rPr>
              <w:t>Е.А. Каменева</w:t>
            </w:r>
          </w:p>
          <w:p w14:paraId="46291E3B" w14:textId="49E535BA" w:rsidR="003F437E" w:rsidRPr="004076DD" w:rsidRDefault="003F437E" w:rsidP="0046432E">
            <w:pPr>
              <w:spacing w:line="276" w:lineRule="auto"/>
              <w:rPr>
                <w:sz w:val="24"/>
                <w:szCs w:val="24"/>
              </w:rPr>
            </w:pPr>
            <w:r w:rsidRPr="004076DD">
              <w:rPr>
                <w:sz w:val="28"/>
                <w:szCs w:val="28"/>
              </w:rPr>
              <w:t>«</w:t>
            </w:r>
            <w:r w:rsidR="0046432E">
              <w:rPr>
                <w:sz w:val="28"/>
                <w:szCs w:val="28"/>
              </w:rPr>
              <w:t>27</w:t>
            </w:r>
            <w:r w:rsidRPr="004076DD">
              <w:rPr>
                <w:sz w:val="28"/>
                <w:szCs w:val="28"/>
              </w:rPr>
              <w:t xml:space="preserve">» </w:t>
            </w:r>
            <w:r w:rsidR="0046432E">
              <w:rPr>
                <w:sz w:val="28"/>
                <w:szCs w:val="28"/>
              </w:rPr>
              <w:t>июня</w:t>
            </w:r>
            <w:bookmarkStart w:id="0" w:name="_GoBack"/>
            <w:bookmarkEnd w:id="0"/>
            <w:r w:rsidRPr="004076DD">
              <w:rPr>
                <w:sz w:val="28"/>
                <w:szCs w:val="28"/>
              </w:rPr>
              <w:t xml:space="preserve"> 2023 г.</w:t>
            </w:r>
          </w:p>
        </w:tc>
      </w:tr>
    </w:tbl>
    <w:p w14:paraId="4A7FE24C" w14:textId="478F2642"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59BB9987" w14:textId="77777777" w:rsidR="003F437E" w:rsidRPr="004076DD" w:rsidRDefault="003F437E" w:rsidP="006E01B7">
      <w:pPr>
        <w:spacing w:after="0" w:line="240" w:lineRule="auto"/>
        <w:jc w:val="center"/>
        <w:rPr>
          <w:rFonts w:ascii="Times New Roman" w:eastAsia="Times New Roman" w:hAnsi="Times New Roman" w:cs="Times New Roman"/>
          <w:b/>
          <w:sz w:val="28"/>
          <w:szCs w:val="28"/>
          <w:lang w:eastAsia="ru-RU"/>
        </w:rPr>
      </w:pPr>
    </w:p>
    <w:p w14:paraId="6A13E7CE" w14:textId="1F679953" w:rsidR="008A13AF" w:rsidRPr="00033DB2" w:rsidRDefault="00033DB2" w:rsidP="008A13A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О.В. </w:t>
      </w:r>
      <w:proofErr w:type="spellStart"/>
      <w:r>
        <w:rPr>
          <w:rFonts w:ascii="Times New Roman" w:eastAsia="Times New Roman" w:hAnsi="Times New Roman" w:cs="Times New Roman"/>
          <w:b/>
          <w:sz w:val="28"/>
          <w:szCs w:val="28"/>
          <w:lang w:eastAsia="ru-RU"/>
        </w:rPr>
        <w:t>Лифановская</w:t>
      </w:r>
      <w:proofErr w:type="spellEnd"/>
      <w:r>
        <w:rPr>
          <w:rFonts w:ascii="Times New Roman" w:eastAsia="Times New Roman" w:hAnsi="Times New Roman" w:cs="Times New Roman"/>
          <w:b/>
          <w:sz w:val="28"/>
          <w:szCs w:val="28"/>
          <w:lang w:eastAsia="ru-RU"/>
        </w:rPr>
        <w:t>, С.С. Фешина</w:t>
      </w:r>
    </w:p>
    <w:p w14:paraId="27195727" w14:textId="0A6FC724"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231346F" w14:textId="77777777" w:rsidR="006E01B7" w:rsidRPr="004076DD" w:rsidRDefault="006E01B7" w:rsidP="006E01B7">
      <w:pPr>
        <w:spacing w:after="0" w:line="240" w:lineRule="auto"/>
        <w:jc w:val="center"/>
        <w:rPr>
          <w:rFonts w:ascii="Times New Roman" w:eastAsia="Times New Roman" w:hAnsi="Times New Roman" w:cs="Times New Roman"/>
          <w:b/>
          <w:sz w:val="36"/>
          <w:szCs w:val="36"/>
          <w:lang w:eastAsia="ru-RU"/>
        </w:rPr>
      </w:pPr>
    </w:p>
    <w:p w14:paraId="38AAD14F" w14:textId="03AD1C0B" w:rsidR="006E01B7" w:rsidRPr="004076DD" w:rsidRDefault="00175DB3" w:rsidP="006E01B7">
      <w:pPr>
        <w:spacing w:after="0" w:line="360" w:lineRule="auto"/>
        <w:ind w:left="-180" w:right="616" w:firstLine="360"/>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 </w:t>
      </w:r>
      <w:r w:rsidR="0055693E" w:rsidRPr="004076DD">
        <w:rPr>
          <w:rFonts w:ascii="Times New Roman" w:eastAsia="Times New Roman" w:hAnsi="Times New Roman" w:cs="Times New Roman"/>
          <w:b/>
          <w:sz w:val="28"/>
          <w:szCs w:val="28"/>
          <w:lang w:eastAsia="ru-RU"/>
        </w:rPr>
        <w:t>Управление рисками и вн</w:t>
      </w:r>
      <w:r w:rsidR="003F437E" w:rsidRPr="004076DD">
        <w:rPr>
          <w:rFonts w:ascii="Times New Roman" w:eastAsia="Times New Roman" w:hAnsi="Times New Roman" w:cs="Times New Roman"/>
          <w:b/>
          <w:sz w:val="28"/>
          <w:szCs w:val="28"/>
          <w:lang w:eastAsia="ru-RU"/>
        </w:rPr>
        <w:t>утренний контроль в организации</w:t>
      </w:r>
    </w:p>
    <w:p w14:paraId="0C2C8A23" w14:textId="77777777" w:rsidR="006E01B7" w:rsidRPr="004076DD" w:rsidRDefault="006E01B7" w:rsidP="006E01B7">
      <w:pPr>
        <w:spacing w:after="0" w:line="360" w:lineRule="auto"/>
        <w:ind w:left="-180" w:right="616" w:firstLine="360"/>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Рабочая программа дисциплины  </w:t>
      </w:r>
    </w:p>
    <w:p w14:paraId="23BC0A4D" w14:textId="77777777" w:rsidR="006E01B7" w:rsidRPr="004076DD" w:rsidRDefault="006E01B7" w:rsidP="006E01B7">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ab/>
      </w:r>
    </w:p>
    <w:p w14:paraId="7FE3FE8A"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для студентов, обучающихся по направлению подготовки</w:t>
      </w:r>
    </w:p>
    <w:p w14:paraId="68A8FAC7" w14:textId="77777777" w:rsidR="006E01B7" w:rsidRPr="004076DD" w:rsidRDefault="006E01B7" w:rsidP="006E01B7">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38.04.01«Экономика»</w:t>
      </w:r>
    </w:p>
    <w:p w14:paraId="35A98DDE"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Направленность программы магистратуры </w:t>
      </w:r>
    </w:p>
    <w:p w14:paraId="0F42F5AC" w14:textId="09FD6BB5" w:rsidR="006E01B7" w:rsidRPr="004076DD" w:rsidRDefault="004E0C67" w:rsidP="006E01B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«Внутренний аудит и </w:t>
      </w:r>
      <w:r w:rsidR="00033DB2">
        <w:rPr>
          <w:rFonts w:ascii="Times New Roman" w:eastAsia="Times New Roman" w:hAnsi="Times New Roman" w:cs="Times New Roman"/>
          <w:sz w:val="28"/>
          <w:szCs w:val="28"/>
          <w:lang w:eastAsia="ru-RU"/>
        </w:rPr>
        <w:t>управление рисками организации</w:t>
      </w:r>
      <w:r>
        <w:rPr>
          <w:rFonts w:ascii="Times New Roman" w:eastAsia="Times New Roman" w:hAnsi="Times New Roman" w:cs="Times New Roman"/>
          <w:sz w:val="28"/>
          <w:szCs w:val="28"/>
          <w:lang w:eastAsia="ru-RU"/>
        </w:rPr>
        <w:t>»</w:t>
      </w:r>
    </w:p>
    <w:p w14:paraId="5E9B08A9" w14:textId="10FA271E" w:rsidR="006E01B7" w:rsidRPr="004076DD" w:rsidRDefault="008A13AF" w:rsidP="006E01B7">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 xml:space="preserve"> </w:t>
      </w:r>
      <w:r w:rsidR="006E01B7" w:rsidRPr="004076DD">
        <w:rPr>
          <w:rFonts w:ascii="Times New Roman" w:eastAsia="Times New Roman" w:hAnsi="Times New Roman" w:cs="Times New Roman"/>
          <w:bCs/>
          <w:sz w:val="28"/>
          <w:szCs w:val="28"/>
          <w:lang w:eastAsia="ru-RU"/>
        </w:rPr>
        <w:t>«Финанс</w:t>
      </w:r>
      <w:r w:rsidR="001D3FC5">
        <w:rPr>
          <w:rFonts w:ascii="Times New Roman" w:eastAsia="Times New Roman" w:hAnsi="Times New Roman" w:cs="Times New Roman"/>
          <w:bCs/>
          <w:sz w:val="28"/>
          <w:szCs w:val="28"/>
          <w:lang w:eastAsia="ru-RU"/>
        </w:rPr>
        <w:t>овые расследования в организациях</w:t>
      </w:r>
      <w:r w:rsidR="006E01B7" w:rsidRPr="004076DD">
        <w:rPr>
          <w:rFonts w:ascii="Times New Roman" w:eastAsia="Times New Roman" w:hAnsi="Times New Roman" w:cs="Times New Roman"/>
          <w:bCs/>
          <w:sz w:val="28"/>
          <w:szCs w:val="28"/>
          <w:lang w:eastAsia="ru-RU"/>
        </w:rPr>
        <w:t>»</w:t>
      </w:r>
    </w:p>
    <w:p w14:paraId="0FA70CD9" w14:textId="77777777" w:rsidR="006E01B7" w:rsidRPr="004076DD" w:rsidRDefault="006E01B7" w:rsidP="006E01B7">
      <w:pPr>
        <w:spacing w:after="0" w:line="240" w:lineRule="auto"/>
        <w:rPr>
          <w:rFonts w:ascii="Times New Roman" w:eastAsia="Times New Roman" w:hAnsi="Times New Roman" w:cs="Times New Roman"/>
          <w:sz w:val="28"/>
          <w:szCs w:val="28"/>
          <w:lang w:eastAsia="ru-RU"/>
        </w:rPr>
      </w:pPr>
    </w:p>
    <w:p w14:paraId="16A4A1F3" w14:textId="77777777" w:rsidR="006E01B7" w:rsidRPr="004076DD" w:rsidRDefault="006E01B7" w:rsidP="006E01B7">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3312354B" w14:textId="77777777" w:rsidR="002007BD" w:rsidRPr="002D1583" w:rsidRDefault="002007BD" w:rsidP="002007BD">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C93401B" w14:textId="77777777" w:rsidR="002007BD" w:rsidRPr="0021331A" w:rsidRDefault="002007BD" w:rsidP="002007BD">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80F3F0D" w14:textId="77777777" w:rsidR="002007BD" w:rsidRPr="002D1583" w:rsidRDefault="002007BD" w:rsidP="002007BD">
      <w:pPr>
        <w:spacing w:after="0" w:line="240" w:lineRule="auto"/>
        <w:rPr>
          <w:rFonts w:ascii="Times New Roman" w:eastAsia="Times New Roman" w:hAnsi="Times New Roman" w:cs="Times New Roman"/>
          <w:sz w:val="28"/>
          <w:szCs w:val="28"/>
          <w:lang w:eastAsia="ru-RU"/>
        </w:rPr>
      </w:pPr>
    </w:p>
    <w:p w14:paraId="1BF29723" w14:textId="77777777" w:rsidR="002007BD" w:rsidRPr="002D1583" w:rsidRDefault="002007BD" w:rsidP="002007BD">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49CE325" w14:textId="77777777" w:rsidR="002007BD" w:rsidRPr="002D1583" w:rsidRDefault="002007BD" w:rsidP="002007BD">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0BB875F" w14:textId="77777777" w:rsidR="00175DB3" w:rsidRPr="004076DD" w:rsidRDefault="00175DB3" w:rsidP="006E01B7">
      <w:pPr>
        <w:spacing w:after="0" w:line="240" w:lineRule="auto"/>
        <w:rPr>
          <w:rFonts w:ascii="Times New Roman" w:eastAsia="Times New Roman" w:hAnsi="Times New Roman" w:cs="Times New Roman"/>
          <w:b/>
          <w:i/>
          <w:sz w:val="28"/>
          <w:szCs w:val="28"/>
          <w:lang w:eastAsia="ru-RU"/>
        </w:rPr>
      </w:pPr>
    </w:p>
    <w:p w14:paraId="7B31114F" w14:textId="5B1A01DF"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1793D722" w14:textId="77777777" w:rsidR="004076DD" w:rsidRPr="004076DD" w:rsidRDefault="004076DD" w:rsidP="006E01B7">
      <w:pPr>
        <w:spacing w:after="0" w:line="240" w:lineRule="auto"/>
        <w:rPr>
          <w:rFonts w:ascii="Times New Roman" w:eastAsia="Times New Roman" w:hAnsi="Times New Roman" w:cs="Times New Roman"/>
          <w:b/>
          <w:i/>
          <w:sz w:val="28"/>
          <w:szCs w:val="28"/>
          <w:lang w:eastAsia="ru-RU"/>
        </w:rPr>
      </w:pPr>
    </w:p>
    <w:p w14:paraId="247205C7" w14:textId="51776804" w:rsidR="006E01B7" w:rsidRPr="004076DD" w:rsidRDefault="006E01B7" w:rsidP="006E01B7">
      <w:pPr>
        <w:spacing w:after="0" w:line="240" w:lineRule="auto"/>
        <w:jc w:val="center"/>
        <w:rPr>
          <w:rFonts w:ascii="Times New Roman" w:eastAsia="Times New Roman" w:hAnsi="Times New Roman" w:cs="Times New Roman"/>
          <w:b/>
          <w:caps/>
          <w:sz w:val="28"/>
          <w:szCs w:val="28"/>
          <w:lang w:eastAsia="ru-RU"/>
        </w:rPr>
      </w:pPr>
      <w:r w:rsidRPr="004076DD">
        <w:rPr>
          <w:rFonts w:ascii="Times New Roman" w:eastAsia="Times New Roman" w:hAnsi="Times New Roman" w:cs="Times New Roman"/>
          <w:b/>
          <w:sz w:val="28"/>
          <w:szCs w:val="28"/>
          <w:lang w:eastAsia="ru-RU"/>
        </w:rPr>
        <w:t>Москва</w:t>
      </w:r>
      <w:r w:rsidR="003F437E" w:rsidRPr="004076DD">
        <w:rPr>
          <w:rFonts w:ascii="Times New Roman" w:eastAsia="Times New Roman" w:hAnsi="Times New Roman" w:cs="Times New Roman"/>
          <w:b/>
          <w:sz w:val="28"/>
          <w:szCs w:val="28"/>
          <w:lang w:eastAsia="ru-RU"/>
        </w:rPr>
        <w:t xml:space="preserve"> –</w:t>
      </w:r>
      <w:r w:rsidRPr="004076DD">
        <w:rPr>
          <w:rFonts w:ascii="Times New Roman" w:eastAsia="Times New Roman" w:hAnsi="Times New Roman" w:cs="Times New Roman"/>
          <w:b/>
          <w:caps/>
          <w:sz w:val="28"/>
          <w:szCs w:val="28"/>
          <w:lang w:eastAsia="ru-RU"/>
        </w:rPr>
        <w:t xml:space="preserve"> 202</w:t>
      </w:r>
      <w:r w:rsidR="003F437E" w:rsidRPr="004076DD">
        <w:rPr>
          <w:rFonts w:ascii="Times New Roman" w:eastAsia="Times New Roman" w:hAnsi="Times New Roman" w:cs="Times New Roman"/>
          <w:b/>
          <w:caps/>
          <w:sz w:val="28"/>
          <w:szCs w:val="28"/>
          <w:lang w:eastAsia="ru-RU"/>
        </w:rPr>
        <w:t>3</w:t>
      </w:r>
    </w:p>
    <w:p w14:paraId="04BF8070" w14:textId="41AEF379" w:rsidR="00565C42" w:rsidRPr="004076DD" w:rsidRDefault="00565C42"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1BD86BD3" w14:textId="09015F14" w:rsidR="00923A8E" w:rsidRPr="004076DD" w:rsidRDefault="00923A8E" w:rsidP="00565C42">
          <w:pPr>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Содержание</w:t>
          </w:r>
        </w:p>
        <w:p w14:paraId="58AD382C" w14:textId="77777777" w:rsidR="00596F5B" w:rsidRPr="004076DD" w:rsidRDefault="00596F5B" w:rsidP="00923A8E">
          <w:pPr>
            <w:widowControl w:val="0"/>
            <w:tabs>
              <w:tab w:val="left" w:pos="0"/>
            </w:tabs>
            <w:spacing w:after="0" w:line="240" w:lineRule="auto"/>
            <w:jc w:val="center"/>
            <w:rPr>
              <w:rFonts w:ascii="Times New Roman" w:eastAsia="Times New Roman" w:hAnsi="Times New Roman" w:cs="Times New Roman"/>
              <w:b/>
              <w:sz w:val="24"/>
              <w:szCs w:val="24"/>
              <w:lang w:eastAsia="ru-RU"/>
            </w:rPr>
          </w:pPr>
        </w:p>
        <w:p w14:paraId="0D09DA75" w14:textId="3FA0C88E" w:rsidR="00AD61A5" w:rsidRPr="004076DD" w:rsidRDefault="00923A8E" w:rsidP="00AD61A5">
          <w:pPr>
            <w:pStyle w:val="15"/>
            <w:rPr>
              <w:rFonts w:eastAsiaTheme="minorEastAsia"/>
              <w:noProof/>
              <w:sz w:val="28"/>
            </w:rPr>
          </w:pPr>
          <w:r w:rsidRPr="004076DD">
            <w:fldChar w:fldCharType="begin"/>
          </w:r>
          <w:r w:rsidRPr="004076DD">
            <w:instrText xml:space="preserve"> TOC \o "1-3" \h \z \u </w:instrText>
          </w:r>
          <w:r w:rsidRPr="004076DD">
            <w:fldChar w:fldCharType="separate"/>
          </w:r>
          <w:hyperlink w:anchor="_Toc73609394" w:history="1">
            <w:r w:rsidR="00AD61A5" w:rsidRPr="004076DD">
              <w:rPr>
                <w:rStyle w:val="af2"/>
                <w:bCs/>
                <w:noProof/>
                <w:sz w:val="28"/>
              </w:rPr>
              <w:t>1. Наименование дисциплины</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_Toc73609394 \h </w:instrText>
            </w:r>
            <w:r w:rsidR="00AD61A5" w:rsidRPr="004076DD">
              <w:rPr>
                <w:noProof/>
                <w:webHidden/>
                <w:sz w:val="28"/>
              </w:rPr>
            </w:r>
            <w:r w:rsidR="00AD61A5" w:rsidRPr="004076DD">
              <w:rPr>
                <w:noProof/>
                <w:webHidden/>
                <w:sz w:val="28"/>
              </w:rPr>
              <w:fldChar w:fldCharType="separate"/>
            </w:r>
            <w:r w:rsidR="001D3FC5">
              <w:rPr>
                <w:noProof/>
                <w:webHidden/>
                <w:sz w:val="28"/>
              </w:rPr>
              <w:t>4</w:t>
            </w:r>
            <w:r w:rsidR="00AD61A5" w:rsidRPr="004076DD">
              <w:rPr>
                <w:noProof/>
                <w:webHidden/>
                <w:sz w:val="28"/>
              </w:rPr>
              <w:fldChar w:fldCharType="end"/>
            </w:r>
          </w:hyperlink>
        </w:p>
        <w:p w14:paraId="4E0E7685" w14:textId="407B1872" w:rsidR="00AD61A5" w:rsidRPr="004076DD" w:rsidRDefault="00DE4035" w:rsidP="00AD61A5">
          <w:pPr>
            <w:pStyle w:val="15"/>
            <w:rPr>
              <w:rFonts w:eastAsiaTheme="minorEastAsia"/>
              <w:noProof/>
              <w:sz w:val="28"/>
            </w:rPr>
          </w:pPr>
          <w:hyperlink w:anchor="_Toc73609395" w:history="1">
            <w:r w:rsidR="00AD61A5" w:rsidRPr="004076DD">
              <w:rPr>
                <w:rStyle w:val="af2"/>
                <w:bCs/>
                <w:noProof/>
                <w:sz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_Toc73609395 \h </w:instrText>
            </w:r>
            <w:r w:rsidR="00AD61A5" w:rsidRPr="004076DD">
              <w:rPr>
                <w:noProof/>
                <w:webHidden/>
                <w:sz w:val="28"/>
              </w:rPr>
            </w:r>
            <w:r w:rsidR="00AD61A5" w:rsidRPr="004076DD">
              <w:rPr>
                <w:noProof/>
                <w:webHidden/>
                <w:sz w:val="28"/>
              </w:rPr>
              <w:fldChar w:fldCharType="separate"/>
            </w:r>
            <w:r w:rsidR="001D3FC5">
              <w:rPr>
                <w:noProof/>
                <w:webHidden/>
                <w:sz w:val="28"/>
              </w:rPr>
              <w:t>4</w:t>
            </w:r>
            <w:r w:rsidR="00AD61A5" w:rsidRPr="004076DD">
              <w:rPr>
                <w:noProof/>
                <w:webHidden/>
                <w:sz w:val="28"/>
              </w:rPr>
              <w:fldChar w:fldCharType="end"/>
            </w:r>
          </w:hyperlink>
        </w:p>
        <w:p w14:paraId="1BE5B91D" w14:textId="5041351D" w:rsidR="00AD61A5" w:rsidRPr="004076DD" w:rsidRDefault="00DE4035" w:rsidP="00AD61A5">
          <w:pPr>
            <w:pStyle w:val="15"/>
            <w:rPr>
              <w:rFonts w:eastAsiaTheme="minorEastAsia"/>
              <w:noProof/>
              <w:sz w:val="28"/>
            </w:rPr>
          </w:pPr>
          <w:hyperlink w:anchor="_Toc73609396" w:history="1">
            <w:r w:rsidR="00AD61A5" w:rsidRPr="004076DD">
              <w:rPr>
                <w:rStyle w:val="af2"/>
                <w:bCs/>
                <w:noProof/>
                <w:sz w:val="28"/>
              </w:rPr>
              <w:t>3. Место дисциплины в структуре образовательной программы</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_Toc73609396 \h </w:instrText>
            </w:r>
            <w:r w:rsidR="00AD61A5" w:rsidRPr="004076DD">
              <w:rPr>
                <w:noProof/>
                <w:webHidden/>
                <w:sz w:val="28"/>
              </w:rPr>
            </w:r>
            <w:r w:rsidR="00AD61A5" w:rsidRPr="004076DD">
              <w:rPr>
                <w:noProof/>
                <w:webHidden/>
                <w:sz w:val="28"/>
              </w:rPr>
              <w:fldChar w:fldCharType="separate"/>
            </w:r>
            <w:r w:rsidR="001D3FC5">
              <w:rPr>
                <w:noProof/>
                <w:webHidden/>
                <w:sz w:val="28"/>
              </w:rPr>
              <w:t>8</w:t>
            </w:r>
            <w:r w:rsidR="00AD61A5" w:rsidRPr="004076DD">
              <w:rPr>
                <w:noProof/>
                <w:webHidden/>
                <w:sz w:val="28"/>
              </w:rPr>
              <w:fldChar w:fldCharType="end"/>
            </w:r>
          </w:hyperlink>
        </w:p>
        <w:p w14:paraId="56FB5D7C" w14:textId="2E53CFFB" w:rsidR="00AD61A5" w:rsidRPr="004076DD" w:rsidRDefault="00DE4035" w:rsidP="00AD61A5">
          <w:pPr>
            <w:pStyle w:val="15"/>
            <w:rPr>
              <w:rFonts w:eastAsiaTheme="minorEastAsia"/>
              <w:noProof/>
              <w:sz w:val="28"/>
            </w:rPr>
          </w:pPr>
          <w:hyperlink w:anchor="_Toc73609397" w:history="1">
            <w:r w:rsidR="00AD61A5" w:rsidRPr="004076DD">
              <w:rPr>
                <w:rStyle w:val="af2"/>
                <w:bCs/>
                <w:noProof/>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_Toc73609397 \h </w:instrText>
            </w:r>
            <w:r w:rsidR="00AD61A5" w:rsidRPr="004076DD">
              <w:rPr>
                <w:noProof/>
                <w:webHidden/>
                <w:sz w:val="28"/>
              </w:rPr>
            </w:r>
            <w:r w:rsidR="00AD61A5" w:rsidRPr="004076DD">
              <w:rPr>
                <w:noProof/>
                <w:webHidden/>
                <w:sz w:val="28"/>
              </w:rPr>
              <w:fldChar w:fldCharType="separate"/>
            </w:r>
            <w:r w:rsidR="001D3FC5">
              <w:rPr>
                <w:noProof/>
                <w:webHidden/>
                <w:sz w:val="28"/>
              </w:rPr>
              <w:t>9</w:t>
            </w:r>
            <w:r w:rsidR="00AD61A5" w:rsidRPr="004076DD">
              <w:rPr>
                <w:noProof/>
                <w:webHidden/>
                <w:sz w:val="28"/>
              </w:rPr>
              <w:fldChar w:fldCharType="end"/>
            </w:r>
          </w:hyperlink>
        </w:p>
        <w:p w14:paraId="043E309F" w14:textId="2A73FC71" w:rsidR="00AD61A5" w:rsidRPr="004076DD" w:rsidRDefault="00DE4035" w:rsidP="00AD61A5">
          <w:pPr>
            <w:pStyle w:val="15"/>
            <w:rPr>
              <w:rFonts w:eastAsiaTheme="minorEastAsia"/>
              <w:noProof/>
              <w:sz w:val="28"/>
            </w:rPr>
          </w:pPr>
          <w:hyperlink w:anchor="_Toc73609398" w:history="1">
            <w:r w:rsidR="00AD61A5" w:rsidRPr="004076DD">
              <w:rPr>
                <w:rStyle w:val="af2"/>
                <w:bCs/>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_Toc73609398 \h </w:instrText>
            </w:r>
            <w:r w:rsidR="00AD61A5" w:rsidRPr="004076DD">
              <w:rPr>
                <w:noProof/>
                <w:webHidden/>
                <w:sz w:val="28"/>
              </w:rPr>
            </w:r>
            <w:r w:rsidR="00AD61A5" w:rsidRPr="004076DD">
              <w:rPr>
                <w:noProof/>
                <w:webHidden/>
                <w:sz w:val="28"/>
              </w:rPr>
              <w:fldChar w:fldCharType="separate"/>
            </w:r>
            <w:r w:rsidR="001D3FC5">
              <w:rPr>
                <w:noProof/>
                <w:webHidden/>
                <w:sz w:val="28"/>
              </w:rPr>
              <w:t>10</w:t>
            </w:r>
            <w:r w:rsidR="00AD61A5" w:rsidRPr="004076DD">
              <w:rPr>
                <w:noProof/>
                <w:webHidden/>
                <w:sz w:val="28"/>
              </w:rPr>
              <w:fldChar w:fldCharType="end"/>
            </w:r>
          </w:hyperlink>
        </w:p>
        <w:p w14:paraId="60DBFDAE" w14:textId="55D6F9A9" w:rsidR="00AD61A5" w:rsidRPr="004076DD" w:rsidRDefault="00DE4035" w:rsidP="00AD61A5">
          <w:pPr>
            <w:pStyle w:val="15"/>
            <w:rPr>
              <w:rFonts w:eastAsiaTheme="minorEastAsia"/>
              <w:noProof/>
              <w:sz w:val="28"/>
            </w:rPr>
          </w:pPr>
          <w:hyperlink w:anchor="_Toc73609399" w:history="1">
            <w:r w:rsidR="00AD61A5" w:rsidRPr="004076DD">
              <w:rPr>
                <w:rStyle w:val="af2"/>
                <w:bCs/>
                <w:noProof/>
                <w:sz w:val="28"/>
              </w:rPr>
              <w:t>6. Перечень учебно-методического обеспечения для самостоятельной работы обучающихся по дисциплине</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_Toc73609399 \h </w:instrText>
            </w:r>
            <w:r w:rsidR="00AD61A5" w:rsidRPr="004076DD">
              <w:rPr>
                <w:noProof/>
                <w:webHidden/>
                <w:sz w:val="28"/>
              </w:rPr>
            </w:r>
            <w:r w:rsidR="00AD61A5" w:rsidRPr="004076DD">
              <w:rPr>
                <w:noProof/>
                <w:webHidden/>
                <w:sz w:val="28"/>
              </w:rPr>
              <w:fldChar w:fldCharType="separate"/>
            </w:r>
            <w:r w:rsidR="001D3FC5">
              <w:rPr>
                <w:noProof/>
                <w:webHidden/>
                <w:sz w:val="28"/>
              </w:rPr>
              <w:t>15</w:t>
            </w:r>
            <w:r w:rsidR="00AD61A5" w:rsidRPr="004076DD">
              <w:rPr>
                <w:noProof/>
                <w:webHidden/>
                <w:sz w:val="28"/>
              </w:rPr>
              <w:fldChar w:fldCharType="end"/>
            </w:r>
          </w:hyperlink>
        </w:p>
        <w:p w14:paraId="729FE5B5" w14:textId="07F28A6F" w:rsidR="00AD61A5" w:rsidRPr="004076DD" w:rsidRDefault="00DE4035" w:rsidP="00AD61A5">
          <w:pPr>
            <w:pStyle w:val="15"/>
            <w:rPr>
              <w:rFonts w:eastAsiaTheme="minorEastAsia"/>
              <w:noProof/>
              <w:sz w:val="28"/>
            </w:rPr>
          </w:pPr>
          <w:hyperlink w:anchor="_Toc73609400" w:history="1">
            <w:r w:rsidR="00AD61A5" w:rsidRPr="004076DD">
              <w:rPr>
                <w:rStyle w:val="af2"/>
                <w:noProof/>
                <w:sz w:val="28"/>
              </w:rPr>
              <w:t>7. Фонд оценочных средств для проведения промежуточной аттестации обучающихся по дисциплине</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_Toc73609400 \h </w:instrText>
            </w:r>
            <w:r w:rsidR="00AD61A5" w:rsidRPr="004076DD">
              <w:rPr>
                <w:noProof/>
                <w:webHidden/>
                <w:sz w:val="28"/>
              </w:rPr>
            </w:r>
            <w:r w:rsidR="00AD61A5" w:rsidRPr="004076DD">
              <w:rPr>
                <w:noProof/>
                <w:webHidden/>
                <w:sz w:val="28"/>
              </w:rPr>
              <w:fldChar w:fldCharType="separate"/>
            </w:r>
            <w:r w:rsidR="001D3FC5">
              <w:rPr>
                <w:noProof/>
                <w:webHidden/>
                <w:sz w:val="28"/>
              </w:rPr>
              <w:t>25</w:t>
            </w:r>
            <w:r w:rsidR="00AD61A5" w:rsidRPr="004076DD">
              <w:rPr>
                <w:noProof/>
                <w:webHidden/>
                <w:sz w:val="28"/>
              </w:rPr>
              <w:fldChar w:fldCharType="end"/>
            </w:r>
          </w:hyperlink>
        </w:p>
        <w:p w14:paraId="7B3C475D" w14:textId="13F27770" w:rsidR="00AD61A5" w:rsidRPr="004076DD" w:rsidRDefault="00DE4035" w:rsidP="00AD61A5">
          <w:pPr>
            <w:pStyle w:val="15"/>
            <w:rPr>
              <w:rFonts w:eastAsiaTheme="minorEastAsia"/>
              <w:noProof/>
              <w:sz w:val="28"/>
            </w:rPr>
          </w:pPr>
          <w:hyperlink w:anchor="_Toc73609401" w:history="1">
            <w:r w:rsidR="00AD61A5" w:rsidRPr="004076DD">
              <w:rPr>
                <w:rStyle w:val="af2"/>
                <w:noProof/>
                <w:sz w:val="28"/>
              </w:rPr>
              <w:t>8. Перечень основной и дополнительной учебной литературы, необходимой для освоения дисциплины</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_Toc73609401 \h </w:instrText>
            </w:r>
            <w:r w:rsidR="00AD61A5" w:rsidRPr="004076DD">
              <w:rPr>
                <w:noProof/>
                <w:webHidden/>
                <w:sz w:val="28"/>
              </w:rPr>
            </w:r>
            <w:r w:rsidR="00AD61A5" w:rsidRPr="004076DD">
              <w:rPr>
                <w:noProof/>
                <w:webHidden/>
                <w:sz w:val="28"/>
              </w:rPr>
              <w:fldChar w:fldCharType="separate"/>
            </w:r>
            <w:r w:rsidR="001D3FC5">
              <w:rPr>
                <w:noProof/>
                <w:webHidden/>
                <w:sz w:val="28"/>
              </w:rPr>
              <w:t>50</w:t>
            </w:r>
            <w:r w:rsidR="00AD61A5" w:rsidRPr="004076DD">
              <w:rPr>
                <w:noProof/>
                <w:webHidden/>
                <w:sz w:val="28"/>
              </w:rPr>
              <w:fldChar w:fldCharType="end"/>
            </w:r>
          </w:hyperlink>
        </w:p>
        <w:p w14:paraId="528AA94E" w14:textId="4CE0F019" w:rsidR="00AD61A5" w:rsidRPr="004076DD" w:rsidRDefault="00DE4035" w:rsidP="00AD61A5">
          <w:pPr>
            <w:pStyle w:val="15"/>
            <w:rPr>
              <w:rFonts w:eastAsiaTheme="minorEastAsia"/>
              <w:noProof/>
              <w:sz w:val="28"/>
            </w:rPr>
          </w:pPr>
          <w:hyperlink w:anchor="_Toc73609402" w:history="1">
            <w:r w:rsidR="00AD61A5" w:rsidRPr="004076DD">
              <w:rPr>
                <w:rStyle w:val="af2"/>
                <w:bCs/>
                <w:noProof/>
                <w:sz w:val="28"/>
              </w:rPr>
              <w:t>9. Перечень ресурсов информационно-телекоммуникационной сети «Интернет», необходимых для освоения дисциплины</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_Toc73609402 \h </w:instrText>
            </w:r>
            <w:r w:rsidR="00AD61A5" w:rsidRPr="004076DD">
              <w:rPr>
                <w:noProof/>
                <w:webHidden/>
                <w:sz w:val="28"/>
              </w:rPr>
            </w:r>
            <w:r w:rsidR="00AD61A5" w:rsidRPr="004076DD">
              <w:rPr>
                <w:noProof/>
                <w:webHidden/>
                <w:sz w:val="28"/>
              </w:rPr>
              <w:fldChar w:fldCharType="separate"/>
            </w:r>
            <w:r w:rsidR="001D3FC5">
              <w:rPr>
                <w:noProof/>
                <w:webHidden/>
                <w:sz w:val="28"/>
              </w:rPr>
              <w:t>52</w:t>
            </w:r>
            <w:r w:rsidR="00AD61A5" w:rsidRPr="004076DD">
              <w:rPr>
                <w:noProof/>
                <w:webHidden/>
                <w:sz w:val="28"/>
              </w:rPr>
              <w:fldChar w:fldCharType="end"/>
            </w:r>
          </w:hyperlink>
        </w:p>
        <w:p w14:paraId="2C8DEC2E" w14:textId="64041DDF" w:rsidR="00AD61A5" w:rsidRPr="004076DD" w:rsidRDefault="00DE4035" w:rsidP="00AD61A5">
          <w:pPr>
            <w:pStyle w:val="15"/>
            <w:rPr>
              <w:rFonts w:eastAsiaTheme="minorEastAsia"/>
              <w:noProof/>
              <w:sz w:val="28"/>
            </w:rPr>
          </w:pPr>
          <w:hyperlink w:anchor="_Toc73609403" w:history="1">
            <w:r w:rsidR="00AD61A5" w:rsidRPr="004076DD">
              <w:rPr>
                <w:rStyle w:val="af2"/>
                <w:noProof/>
                <w:sz w:val="28"/>
              </w:rPr>
              <w:t>10. Методические указания для обучающихся по освоению дисциплины</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_Toc73609403 \h </w:instrText>
            </w:r>
            <w:r w:rsidR="00AD61A5" w:rsidRPr="004076DD">
              <w:rPr>
                <w:noProof/>
                <w:webHidden/>
                <w:sz w:val="28"/>
              </w:rPr>
            </w:r>
            <w:r w:rsidR="00AD61A5" w:rsidRPr="004076DD">
              <w:rPr>
                <w:noProof/>
                <w:webHidden/>
                <w:sz w:val="28"/>
              </w:rPr>
              <w:fldChar w:fldCharType="separate"/>
            </w:r>
            <w:r w:rsidR="001D3FC5">
              <w:rPr>
                <w:noProof/>
                <w:webHidden/>
                <w:sz w:val="28"/>
              </w:rPr>
              <w:t>52</w:t>
            </w:r>
            <w:r w:rsidR="00AD61A5" w:rsidRPr="004076DD">
              <w:rPr>
                <w:noProof/>
                <w:webHidden/>
                <w:sz w:val="28"/>
              </w:rPr>
              <w:fldChar w:fldCharType="end"/>
            </w:r>
          </w:hyperlink>
        </w:p>
        <w:p w14:paraId="5BAA6831" w14:textId="0EC8DE13" w:rsidR="00AD61A5" w:rsidRPr="004076DD" w:rsidRDefault="00DE4035" w:rsidP="00AD61A5">
          <w:pPr>
            <w:pStyle w:val="15"/>
            <w:rPr>
              <w:rFonts w:eastAsiaTheme="minorEastAsia"/>
              <w:noProof/>
              <w:sz w:val="28"/>
            </w:rPr>
          </w:pPr>
          <w:hyperlink w:anchor="_Toc73609404" w:history="1">
            <w:r w:rsidR="00AD61A5" w:rsidRPr="004076DD">
              <w:rPr>
                <w:rStyle w:val="af2"/>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_Toc73609404 \h </w:instrText>
            </w:r>
            <w:r w:rsidR="00AD61A5" w:rsidRPr="004076DD">
              <w:rPr>
                <w:noProof/>
                <w:webHidden/>
                <w:sz w:val="28"/>
              </w:rPr>
            </w:r>
            <w:r w:rsidR="00AD61A5" w:rsidRPr="004076DD">
              <w:rPr>
                <w:noProof/>
                <w:webHidden/>
                <w:sz w:val="28"/>
              </w:rPr>
              <w:fldChar w:fldCharType="separate"/>
            </w:r>
            <w:r w:rsidR="001D3FC5">
              <w:rPr>
                <w:noProof/>
                <w:webHidden/>
                <w:sz w:val="28"/>
              </w:rPr>
              <w:t>53</w:t>
            </w:r>
            <w:r w:rsidR="00AD61A5" w:rsidRPr="004076DD">
              <w:rPr>
                <w:noProof/>
                <w:webHidden/>
                <w:sz w:val="28"/>
              </w:rPr>
              <w:fldChar w:fldCharType="end"/>
            </w:r>
          </w:hyperlink>
        </w:p>
        <w:p w14:paraId="336C0495" w14:textId="496D362B" w:rsidR="00AD61A5" w:rsidRPr="004076DD" w:rsidRDefault="00DE4035" w:rsidP="00AD61A5">
          <w:pPr>
            <w:pStyle w:val="15"/>
            <w:rPr>
              <w:rFonts w:eastAsiaTheme="minorEastAsia"/>
              <w:noProof/>
              <w:sz w:val="28"/>
            </w:rPr>
          </w:pPr>
          <w:hyperlink w:anchor="_Toc73609405" w:history="1">
            <w:r w:rsidR="00AD61A5" w:rsidRPr="004076DD">
              <w:rPr>
                <w:rStyle w:val="af2"/>
                <w:noProof/>
                <w:sz w:val="28"/>
              </w:rPr>
              <w:t>12. Описание материально-технической базы, необходимой для осуществления образовательного процесса по дисциплине</w:t>
            </w:r>
            <w:r w:rsidR="00AD61A5" w:rsidRPr="004076DD">
              <w:rPr>
                <w:noProof/>
                <w:webHidden/>
                <w:sz w:val="28"/>
              </w:rPr>
              <w:tab/>
            </w:r>
            <w:r w:rsidR="00AD61A5" w:rsidRPr="004076DD">
              <w:rPr>
                <w:noProof/>
                <w:webHidden/>
                <w:sz w:val="28"/>
              </w:rPr>
              <w:fldChar w:fldCharType="begin"/>
            </w:r>
            <w:r w:rsidR="00AD61A5" w:rsidRPr="004076DD">
              <w:rPr>
                <w:noProof/>
                <w:webHidden/>
                <w:sz w:val="28"/>
              </w:rPr>
              <w:instrText xml:space="preserve"> PAGEREF _Toc73609405 \h </w:instrText>
            </w:r>
            <w:r w:rsidR="00AD61A5" w:rsidRPr="004076DD">
              <w:rPr>
                <w:noProof/>
                <w:webHidden/>
                <w:sz w:val="28"/>
              </w:rPr>
            </w:r>
            <w:r w:rsidR="00AD61A5" w:rsidRPr="004076DD">
              <w:rPr>
                <w:noProof/>
                <w:webHidden/>
                <w:sz w:val="28"/>
              </w:rPr>
              <w:fldChar w:fldCharType="separate"/>
            </w:r>
            <w:r w:rsidR="001D3FC5">
              <w:rPr>
                <w:noProof/>
                <w:webHidden/>
                <w:sz w:val="28"/>
              </w:rPr>
              <w:t>53</w:t>
            </w:r>
            <w:r w:rsidR="00AD61A5" w:rsidRPr="004076DD">
              <w:rPr>
                <w:noProof/>
                <w:webHidden/>
                <w:sz w:val="28"/>
              </w:rPr>
              <w:fldChar w:fldCharType="end"/>
            </w:r>
          </w:hyperlink>
        </w:p>
        <w:p w14:paraId="6F851751" w14:textId="132EFF6E" w:rsidR="00F74A5F" w:rsidRPr="004076DD" w:rsidRDefault="00923A8E" w:rsidP="00596F5B">
          <w:pPr>
            <w:spacing w:after="0" w:line="240" w:lineRule="auto"/>
            <w:ind w:right="-283"/>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bCs/>
              <w:sz w:val="24"/>
              <w:szCs w:val="24"/>
              <w:lang w:eastAsia="ru-RU"/>
            </w:rPr>
            <w:fldChar w:fldCharType="end"/>
          </w:r>
        </w:p>
        <w:p w14:paraId="5FDC80CD" w14:textId="77777777" w:rsidR="00923A8E" w:rsidRPr="004076DD" w:rsidRDefault="00DE4035" w:rsidP="00596F5B">
          <w:pPr>
            <w:spacing w:after="0" w:line="240" w:lineRule="auto"/>
            <w:ind w:right="-283"/>
            <w:rPr>
              <w:rFonts w:ascii="Times New Roman" w:eastAsia="Times New Roman" w:hAnsi="Times New Roman" w:cs="Times New Roman"/>
              <w:sz w:val="24"/>
              <w:szCs w:val="24"/>
              <w:lang w:eastAsia="ru-RU"/>
            </w:rPr>
          </w:pPr>
        </w:p>
      </w:sdtContent>
    </w:sdt>
    <w:p w14:paraId="27192182" w14:textId="77777777" w:rsidR="00AD61A5" w:rsidRPr="004076DD" w:rsidRDefault="00AD61A5">
      <w:pPr>
        <w:rPr>
          <w:rFonts w:ascii="Times New Roman" w:eastAsia="Times New Roman" w:hAnsi="Times New Roman" w:cs="Times New Roman"/>
          <w:b/>
          <w:bCs/>
          <w:sz w:val="24"/>
          <w:szCs w:val="24"/>
        </w:rPr>
      </w:pPr>
      <w:bookmarkStart w:id="1" w:name="_Toc424809559"/>
      <w:bookmarkStart w:id="2" w:name="_Toc506804983"/>
      <w:bookmarkStart w:id="3" w:name="_Toc73609394"/>
      <w:r w:rsidRPr="004076DD">
        <w:rPr>
          <w:rFonts w:ascii="Times New Roman" w:eastAsia="Times New Roman" w:hAnsi="Times New Roman" w:cs="Times New Roman"/>
          <w:b/>
          <w:bCs/>
          <w:sz w:val="24"/>
          <w:szCs w:val="24"/>
        </w:rPr>
        <w:br w:type="page"/>
      </w:r>
    </w:p>
    <w:p w14:paraId="29462B7D" w14:textId="4F5FBE6C" w:rsidR="00923A8E" w:rsidRPr="004076DD"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lastRenderedPageBreak/>
        <w:t>Наименование дисциплины</w:t>
      </w:r>
      <w:bookmarkEnd w:id="1"/>
      <w:bookmarkEnd w:id="2"/>
      <w:bookmarkEnd w:id="3"/>
      <w:r w:rsidR="00327345" w:rsidRPr="004076DD">
        <w:rPr>
          <w:rFonts w:ascii="Times New Roman" w:eastAsia="Times New Roman" w:hAnsi="Times New Roman" w:cs="Times New Roman"/>
          <w:b/>
          <w:bCs/>
          <w:sz w:val="28"/>
          <w:szCs w:val="24"/>
        </w:rPr>
        <w:t xml:space="preserve"> </w:t>
      </w:r>
    </w:p>
    <w:p w14:paraId="03FF2D49" w14:textId="5E54AC08" w:rsidR="00923A8E" w:rsidRPr="004076DD" w:rsidRDefault="00923A8E" w:rsidP="00923A8E">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Дисциплина «</w:t>
      </w:r>
      <w:bookmarkStart w:id="4" w:name="_Toc424050332"/>
      <w:bookmarkStart w:id="5" w:name="_Toc424809560"/>
      <w:r w:rsidR="00D274F4" w:rsidRPr="004076DD">
        <w:rPr>
          <w:rFonts w:ascii="Times New Roman" w:eastAsia="Times New Roman" w:hAnsi="Times New Roman" w:cs="Times New Roman"/>
          <w:sz w:val="28"/>
          <w:szCs w:val="24"/>
          <w:lang w:eastAsia="ru-RU"/>
        </w:rPr>
        <w:t>Управление рисками и внутренний контроль в организации</w:t>
      </w:r>
      <w:r w:rsidRPr="004076DD">
        <w:rPr>
          <w:rFonts w:ascii="Times New Roman" w:eastAsia="Times New Roman" w:hAnsi="Times New Roman" w:cs="Times New Roman"/>
          <w:sz w:val="28"/>
          <w:szCs w:val="24"/>
          <w:lang w:eastAsia="ru-RU"/>
        </w:rPr>
        <w:t>»</w:t>
      </w:r>
    </w:p>
    <w:p w14:paraId="5D526A95" w14:textId="77777777" w:rsidR="00C8233E" w:rsidRPr="004076DD" w:rsidRDefault="00C8233E" w:rsidP="00923A8E">
      <w:pPr>
        <w:spacing w:after="0" w:line="240" w:lineRule="auto"/>
        <w:ind w:firstLine="709"/>
        <w:jc w:val="both"/>
        <w:rPr>
          <w:rFonts w:ascii="Times New Roman" w:eastAsia="Times New Roman" w:hAnsi="Times New Roman" w:cs="Times New Roman"/>
          <w:sz w:val="28"/>
          <w:szCs w:val="24"/>
          <w:lang w:eastAsia="ru-RU"/>
        </w:rPr>
      </w:pPr>
    </w:p>
    <w:p w14:paraId="0EF35B4C" w14:textId="77777777" w:rsidR="00F74A5F" w:rsidRPr="004076DD" w:rsidRDefault="00F74A5F"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6" w:name="_Toc517734268"/>
      <w:bookmarkStart w:id="7" w:name="_Toc73609395"/>
      <w:bookmarkEnd w:id="4"/>
      <w:bookmarkEnd w:id="5"/>
      <w:r w:rsidRPr="004076DD">
        <w:rPr>
          <w:rFonts w:ascii="Times New Roman" w:eastAsia="Times New Roman" w:hAnsi="Times New Roman" w:cs="Times New Roman"/>
          <w:b/>
          <w:bCs/>
          <w:sz w:val="28"/>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9021DFF" w14:textId="5F17FEA5" w:rsidR="00327345" w:rsidRPr="004076DD" w:rsidRDefault="00923A8E" w:rsidP="00987902">
      <w:pPr>
        <w:spacing w:after="0" w:line="240" w:lineRule="auto"/>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Дисциплина обеспечивает формирование следующих компетенций:</w:t>
      </w:r>
    </w:p>
    <w:p w14:paraId="3690F08F" w14:textId="495BD630" w:rsidR="00987902" w:rsidRPr="004076DD" w:rsidRDefault="008A13AF" w:rsidP="008A13AF">
      <w:pPr>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Таблица 1</w:t>
      </w:r>
    </w:p>
    <w:p w14:paraId="07E061C1" w14:textId="0400CAD0" w:rsidR="00EB41FE" w:rsidRPr="004E0C67" w:rsidRDefault="004E0C67" w:rsidP="00190076">
      <w:pPr>
        <w:spacing w:after="0" w:line="240" w:lineRule="auto"/>
        <w:jc w:val="both"/>
        <w:rPr>
          <w:rFonts w:ascii="Times New Roman" w:hAnsi="Times New Roman" w:cs="Times New Roman"/>
          <w:b/>
          <w:color w:val="000000"/>
          <w:sz w:val="28"/>
          <w:szCs w:val="24"/>
        </w:rPr>
      </w:pPr>
      <w:r w:rsidRPr="004E0C67">
        <w:rPr>
          <w:rFonts w:ascii="Times New Roman" w:eastAsia="Times New Roman" w:hAnsi="Times New Roman" w:cs="Times New Roman"/>
          <w:b/>
          <w:sz w:val="28"/>
          <w:szCs w:val="28"/>
          <w:lang w:eastAsia="ru-RU"/>
        </w:rPr>
        <w:t xml:space="preserve">Внутренний аудит и </w:t>
      </w:r>
      <w:r w:rsidR="00033DB2">
        <w:rPr>
          <w:rFonts w:ascii="Times New Roman" w:eastAsia="Times New Roman" w:hAnsi="Times New Roman" w:cs="Times New Roman"/>
          <w:b/>
          <w:sz w:val="28"/>
          <w:szCs w:val="28"/>
          <w:lang w:eastAsia="ru-RU"/>
        </w:rPr>
        <w:t>управление рисками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2376"/>
        <w:gridCol w:w="2736"/>
        <w:gridCol w:w="3387"/>
      </w:tblGrid>
      <w:tr w:rsidR="00D77FEF" w:rsidRPr="004076DD" w14:paraId="50A78FB6" w14:textId="77777777" w:rsidTr="008A13AF">
        <w:tc>
          <w:tcPr>
            <w:tcW w:w="994" w:type="dxa"/>
            <w:shd w:val="clear" w:color="auto" w:fill="auto"/>
          </w:tcPr>
          <w:p w14:paraId="715805F4" w14:textId="77777777" w:rsidR="00D77FEF" w:rsidRPr="004076DD" w:rsidRDefault="00D77FEF" w:rsidP="00327345">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Код компе-</w:t>
            </w:r>
            <w:proofErr w:type="spellStart"/>
            <w:r w:rsidRPr="004076DD">
              <w:rPr>
                <w:rFonts w:ascii="Times New Roman" w:eastAsia="Times New Roman" w:hAnsi="Times New Roman" w:cs="Times New Roman"/>
                <w:b/>
                <w:sz w:val="24"/>
                <w:szCs w:val="24"/>
                <w:lang w:eastAsia="ru-RU"/>
              </w:rPr>
              <w:t>тенции</w:t>
            </w:r>
            <w:proofErr w:type="spellEnd"/>
          </w:p>
        </w:tc>
        <w:tc>
          <w:tcPr>
            <w:tcW w:w="2376" w:type="dxa"/>
            <w:shd w:val="clear" w:color="auto" w:fill="auto"/>
          </w:tcPr>
          <w:p w14:paraId="58E95421" w14:textId="77777777" w:rsidR="00D77FEF" w:rsidRPr="004076DD" w:rsidRDefault="00D77FEF" w:rsidP="00327345">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компетенции</w:t>
            </w:r>
          </w:p>
        </w:tc>
        <w:tc>
          <w:tcPr>
            <w:tcW w:w="2736" w:type="dxa"/>
          </w:tcPr>
          <w:p w14:paraId="0A4D64D0" w14:textId="77777777" w:rsidR="00D77FEF" w:rsidRPr="004076DD" w:rsidRDefault="00D77FEF" w:rsidP="00327345">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Индикаторы достижения компетенции</w:t>
            </w:r>
          </w:p>
        </w:tc>
        <w:tc>
          <w:tcPr>
            <w:tcW w:w="3387" w:type="dxa"/>
            <w:shd w:val="clear" w:color="auto" w:fill="auto"/>
          </w:tcPr>
          <w:p w14:paraId="5621257A" w14:textId="77777777" w:rsidR="00D77FEF" w:rsidRPr="004076DD" w:rsidRDefault="00D77FEF" w:rsidP="00327345">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DB20B5" w:rsidRPr="004076DD" w14:paraId="36571004" w14:textId="77777777" w:rsidTr="00D82FA7">
        <w:trPr>
          <w:trHeight w:val="2335"/>
        </w:trPr>
        <w:tc>
          <w:tcPr>
            <w:tcW w:w="994" w:type="dxa"/>
            <w:vMerge w:val="restart"/>
            <w:shd w:val="clear" w:color="auto" w:fill="auto"/>
          </w:tcPr>
          <w:p w14:paraId="47412384" w14:textId="2825513C" w:rsidR="00DB20B5" w:rsidRPr="004076DD" w:rsidRDefault="008A13AF" w:rsidP="00D93D3D">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ПК-1</w:t>
            </w:r>
          </w:p>
        </w:tc>
        <w:tc>
          <w:tcPr>
            <w:tcW w:w="2376" w:type="dxa"/>
            <w:vMerge w:val="restart"/>
            <w:shd w:val="clear" w:color="auto" w:fill="auto"/>
          </w:tcPr>
          <w:p w14:paraId="37F51C55" w14:textId="77777777" w:rsidR="008A13AF" w:rsidRPr="004076DD" w:rsidRDefault="008A13AF" w:rsidP="008A13AF">
            <w:pPr>
              <w:jc w:val="both"/>
              <w:rPr>
                <w:rFonts w:ascii="Times New Roman" w:hAnsi="Times New Roman" w:cs="Times New Roman"/>
                <w:color w:val="000000"/>
                <w:sz w:val="24"/>
                <w:szCs w:val="24"/>
              </w:rPr>
            </w:pPr>
            <w:r w:rsidRPr="004076DD">
              <w:rPr>
                <w:rFonts w:ascii="Times New Roman" w:hAnsi="Times New Roman" w:cs="Times New Roman"/>
                <w:color w:val="000000"/>
                <w:sz w:val="24"/>
                <w:szCs w:val="24"/>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w:t>
            </w:r>
          </w:p>
          <w:p w14:paraId="28FC5619" w14:textId="5C317E7D" w:rsidR="00DB20B5" w:rsidRPr="004076DD" w:rsidRDefault="00DB20B5" w:rsidP="00D93D3D">
            <w:pPr>
              <w:spacing w:after="0" w:line="240" w:lineRule="auto"/>
              <w:jc w:val="both"/>
              <w:rPr>
                <w:rFonts w:ascii="Times New Roman" w:eastAsia="Times New Roman" w:hAnsi="Times New Roman" w:cs="Times New Roman"/>
                <w:sz w:val="24"/>
                <w:szCs w:val="24"/>
                <w:lang w:eastAsia="ru-RU"/>
              </w:rPr>
            </w:pPr>
          </w:p>
        </w:tc>
        <w:tc>
          <w:tcPr>
            <w:tcW w:w="2736" w:type="dxa"/>
          </w:tcPr>
          <w:p w14:paraId="737FBA12" w14:textId="72401AAD" w:rsidR="00DB20B5" w:rsidRPr="004076DD" w:rsidRDefault="00DB20B5" w:rsidP="00D82FA7">
            <w:pPr>
              <w:jc w:val="both"/>
              <w:rPr>
                <w:rFonts w:ascii="Times New Roman" w:hAnsi="Times New Roman" w:cs="Times New Roman"/>
                <w:color w:val="000000" w:themeColor="text1"/>
                <w:sz w:val="24"/>
                <w:szCs w:val="24"/>
              </w:rPr>
            </w:pPr>
            <w:r w:rsidRPr="004076DD">
              <w:rPr>
                <w:rFonts w:ascii="Times New Roman" w:eastAsia="Calibri" w:hAnsi="Times New Roman" w:cs="Times New Roman"/>
                <w:sz w:val="24"/>
                <w:szCs w:val="24"/>
                <w:shd w:val="clear" w:color="auto" w:fill="FFFFFF"/>
              </w:rPr>
              <w:t>1.</w:t>
            </w:r>
            <w:r w:rsidR="00474699" w:rsidRPr="004076DD">
              <w:rPr>
                <w:rFonts w:ascii="Times New Roman" w:hAnsi="Times New Roman" w:cs="Times New Roman"/>
                <w:color w:val="000000"/>
                <w:sz w:val="24"/>
                <w:szCs w:val="24"/>
              </w:rPr>
              <w:t xml:space="preserve"> </w:t>
            </w:r>
            <w:r w:rsidR="00D82FA7" w:rsidRPr="004076DD">
              <w:rPr>
                <w:rFonts w:ascii="Times New Roman" w:hAnsi="Times New Roman" w:cs="Times New Roman"/>
                <w:color w:val="000000" w:themeColor="text1"/>
                <w:sz w:val="24"/>
                <w:szCs w:val="24"/>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3387" w:type="dxa"/>
            <w:shd w:val="clear" w:color="auto" w:fill="auto"/>
          </w:tcPr>
          <w:p w14:paraId="0D48A55D" w14:textId="57610B95" w:rsidR="006F1DBE" w:rsidRPr="004076DD" w:rsidRDefault="006F1DBE" w:rsidP="00771394">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отчетности </w:t>
            </w:r>
          </w:p>
          <w:p w14:paraId="050F4858" w14:textId="0F137501" w:rsidR="00DB20B5" w:rsidRPr="004076DD" w:rsidRDefault="006F1DBE" w:rsidP="006F1DBE">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отчетности, выявлять причины и источники искажений</w:t>
            </w:r>
          </w:p>
        </w:tc>
      </w:tr>
      <w:tr w:rsidR="00DB20B5" w:rsidRPr="004076DD" w14:paraId="51CB8FE0" w14:textId="77777777" w:rsidTr="008A13AF">
        <w:trPr>
          <w:trHeight w:val="1817"/>
        </w:trPr>
        <w:tc>
          <w:tcPr>
            <w:tcW w:w="994" w:type="dxa"/>
            <w:vMerge/>
            <w:shd w:val="clear" w:color="auto" w:fill="auto"/>
          </w:tcPr>
          <w:p w14:paraId="450E3E32" w14:textId="77777777" w:rsidR="00DB20B5" w:rsidRPr="004076DD" w:rsidRDefault="00DB20B5" w:rsidP="00D93D3D">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4E74EEB6" w14:textId="77777777" w:rsidR="00DB20B5" w:rsidRPr="004076DD" w:rsidRDefault="00DB20B5" w:rsidP="00D93D3D">
            <w:pPr>
              <w:spacing w:after="0" w:line="240" w:lineRule="auto"/>
              <w:jc w:val="both"/>
              <w:rPr>
                <w:rFonts w:ascii="Times New Roman" w:eastAsia="Times New Roman" w:hAnsi="Times New Roman" w:cs="Times New Roman"/>
                <w:sz w:val="24"/>
                <w:szCs w:val="24"/>
                <w:lang w:eastAsia="ru-RU"/>
              </w:rPr>
            </w:pPr>
          </w:p>
        </w:tc>
        <w:tc>
          <w:tcPr>
            <w:tcW w:w="2736" w:type="dxa"/>
          </w:tcPr>
          <w:p w14:paraId="76F6A131" w14:textId="7A172E67" w:rsidR="00DB20B5" w:rsidRPr="004076DD" w:rsidRDefault="00DB20B5" w:rsidP="00DB20B5">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 xml:space="preserve">2. </w:t>
            </w:r>
            <w:r w:rsidR="00474699" w:rsidRPr="004076DD">
              <w:rPr>
                <w:rFonts w:ascii="Times New Roman" w:hAnsi="Times New Roman" w:cs="Times New Roman"/>
                <w:color w:val="000000"/>
                <w:sz w:val="24"/>
                <w:szCs w:val="24"/>
              </w:rPr>
              <w:t>Формирует план работы службы внутреннего аудита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3387" w:type="dxa"/>
            <w:shd w:val="clear" w:color="auto" w:fill="auto"/>
          </w:tcPr>
          <w:p w14:paraId="5F41646E" w14:textId="77777777" w:rsidR="006F1DBE" w:rsidRPr="004076DD" w:rsidRDefault="006F1DBE" w:rsidP="00771394">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Методологических основ проведения внутренних расследований в организациях, признаков проявления коррупции в деятельности хозяйствующего субъекта </w:t>
            </w:r>
          </w:p>
          <w:p w14:paraId="123336D7" w14:textId="0887DD4C" w:rsidR="00DB20B5" w:rsidRPr="004076DD" w:rsidRDefault="006F1DBE" w:rsidP="00771394">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Проводить внутренние расследования и иные мероприятия с целью выявления коррупционных правонарушений</w:t>
            </w:r>
          </w:p>
        </w:tc>
      </w:tr>
      <w:tr w:rsidR="00DB20B5" w:rsidRPr="004076DD" w14:paraId="7078D987" w14:textId="77777777" w:rsidTr="008A13AF">
        <w:trPr>
          <w:trHeight w:val="841"/>
        </w:trPr>
        <w:tc>
          <w:tcPr>
            <w:tcW w:w="994" w:type="dxa"/>
            <w:vMerge/>
            <w:shd w:val="clear" w:color="auto" w:fill="auto"/>
          </w:tcPr>
          <w:p w14:paraId="4C4B582C" w14:textId="77777777" w:rsidR="00DB20B5" w:rsidRPr="004076DD" w:rsidRDefault="00DB20B5" w:rsidP="00D93D3D">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0182675B" w14:textId="77777777" w:rsidR="00DB20B5" w:rsidRPr="004076DD" w:rsidRDefault="00DB20B5" w:rsidP="00D93D3D">
            <w:pPr>
              <w:spacing w:after="0" w:line="240" w:lineRule="auto"/>
              <w:jc w:val="both"/>
              <w:rPr>
                <w:rFonts w:ascii="Times New Roman" w:eastAsia="Times New Roman" w:hAnsi="Times New Roman" w:cs="Times New Roman"/>
                <w:sz w:val="24"/>
                <w:szCs w:val="24"/>
                <w:lang w:eastAsia="ru-RU"/>
              </w:rPr>
            </w:pPr>
          </w:p>
        </w:tc>
        <w:tc>
          <w:tcPr>
            <w:tcW w:w="2736" w:type="dxa"/>
          </w:tcPr>
          <w:p w14:paraId="02C3B999" w14:textId="5781C522" w:rsidR="00DB20B5" w:rsidRPr="004076DD" w:rsidRDefault="00DB20B5" w:rsidP="00D93D3D">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 xml:space="preserve">3. </w:t>
            </w:r>
            <w:r w:rsidR="00474699" w:rsidRPr="004076DD">
              <w:rPr>
                <w:rFonts w:ascii="Times New Roman" w:hAnsi="Times New Roman" w:cs="Times New Roman"/>
                <w:color w:val="000000"/>
                <w:sz w:val="24"/>
                <w:szCs w:val="24"/>
              </w:rPr>
              <w:t xml:space="preserve">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w:t>
            </w:r>
            <w:r w:rsidR="00474699" w:rsidRPr="004076DD">
              <w:rPr>
                <w:rFonts w:ascii="Times New Roman" w:hAnsi="Times New Roman" w:cs="Times New Roman"/>
                <w:color w:val="000000"/>
                <w:sz w:val="24"/>
                <w:szCs w:val="24"/>
              </w:rPr>
              <w:lastRenderedPageBreak/>
              <w:t>информацией и исключения дублирования работы (усилий)</w:t>
            </w:r>
            <w:r w:rsidRPr="004076DD">
              <w:rPr>
                <w:rFonts w:ascii="Times New Roman" w:eastAsia="Calibri" w:hAnsi="Times New Roman" w:cs="Times New Roman"/>
                <w:sz w:val="24"/>
                <w:szCs w:val="24"/>
                <w:shd w:val="clear" w:color="auto" w:fill="FFFFFF"/>
              </w:rPr>
              <w:t>.</w:t>
            </w:r>
          </w:p>
        </w:tc>
        <w:tc>
          <w:tcPr>
            <w:tcW w:w="3387" w:type="dxa"/>
            <w:shd w:val="clear" w:color="auto" w:fill="auto"/>
          </w:tcPr>
          <w:p w14:paraId="7F8CAD94" w14:textId="24528E4C" w:rsidR="005A1211" w:rsidRPr="004076DD" w:rsidRDefault="005A1211" w:rsidP="00771394">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lastRenderedPageBreak/>
              <w:t>Зна</w:t>
            </w:r>
            <w:r w:rsidR="006F1DBE" w:rsidRPr="004076DD">
              <w:rPr>
                <w:rFonts w:ascii="Times New Roman" w:hAnsi="Times New Roman" w:cs="Times New Roman"/>
                <w:b/>
                <w:sz w:val="24"/>
                <w:szCs w:val="24"/>
              </w:rPr>
              <w:t>н</w:t>
            </w:r>
            <w:r w:rsidR="0061045E" w:rsidRPr="004076DD">
              <w:rPr>
                <w:rFonts w:ascii="Times New Roman" w:hAnsi="Times New Roman" w:cs="Times New Roman"/>
                <w:b/>
                <w:sz w:val="24"/>
                <w:szCs w:val="24"/>
              </w:rPr>
              <w:t>и</w:t>
            </w:r>
            <w:r w:rsidR="006F1DBE" w:rsidRPr="004076DD">
              <w:rPr>
                <w:rFonts w:ascii="Times New Roman" w:hAnsi="Times New Roman" w:cs="Times New Roman"/>
                <w:b/>
                <w:sz w:val="24"/>
                <w:szCs w:val="24"/>
              </w:rPr>
              <w:t>е</w:t>
            </w:r>
            <w:r w:rsidRPr="004076DD">
              <w:rPr>
                <w:rFonts w:ascii="Times New Roman" w:hAnsi="Times New Roman" w:cs="Times New Roman"/>
                <w:b/>
                <w:sz w:val="24"/>
                <w:szCs w:val="24"/>
              </w:rPr>
              <w:t>:</w:t>
            </w:r>
            <w:r w:rsidRPr="004076DD">
              <w:rPr>
                <w:rFonts w:ascii="Times New Roman" w:hAnsi="Times New Roman" w:cs="Times New Roman"/>
                <w:sz w:val="24"/>
                <w:szCs w:val="24"/>
              </w:rPr>
              <w:t xml:space="preserve"> механизмы поддержки деловых контактов, связей, отношений, коммуникации с сотрудниками компании и внешними аудиторами, проведения интервью с ответственными за риск и внутренний </w:t>
            </w:r>
            <w:r w:rsidR="009F6D12" w:rsidRPr="004076DD">
              <w:rPr>
                <w:rFonts w:ascii="Times New Roman" w:hAnsi="Times New Roman" w:cs="Times New Roman"/>
                <w:sz w:val="24"/>
                <w:szCs w:val="24"/>
              </w:rPr>
              <w:t>контроль работниками.</w:t>
            </w:r>
            <w:r w:rsidRPr="004076DD">
              <w:rPr>
                <w:rFonts w:ascii="Times New Roman" w:hAnsi="Times New Roman" w:cs="Times New Roman"/>
                <w:sz w:val="24"/>
                <w:szCs w:val="24"/>
              </w:rPr>
              <w:t xml:space="preserve"> </w:t>
            </w:r>
          </w:p>
          <w:p w14:paraId="29B3C427" w14:textId="47F0B6A2" w:rsidR="00DB20B5" w:rsidRPr="004076DD" w:rsidRDefault="005A1211" w:rsidP="006F1DBE">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w:t>
            </w:r>
            <w:r w:rsidR="006F1DBE" w:rsidRPr="004076DD">
              <w:rPr>
                <w:rFonts w:ascii="Times New Roman" w:hAnsi="Times New Roman" w:cs="Times New Roman"/>
                <w:b/>
                <w:sz w:val="24"/>
                <w:szCs w:val="24"/>
              </w:rPr>
              <w:t>ние</w:t>
            </w:r>
            <w:r w:rsidRPr="004076DD">
              <w:rPr>
                <w:rFonts w:ascii="Times New Roman" w:hAnsi="Times New Roman" w:cs="Times New Roman"/>
                <w:b/>
                <w:sz w:val="24"/>
                <w:szCs w:val="24"/>
              </w:rPr>
              <w:t>:</w:t>
            </w:r>
            <w:r w:rsidRPr="004076DD">
              <w:rPr>
                <w:rFonts w:ascii="Times New Roman" w:hAnsi="Times New Roman" w:cs="Times New Roman"/>
                <w:sz w:val="24"/>
                <w:szCs w:val="24"/>
              </w:rPr>
              <w:t xml:space="preserve"> устанавливать и поддерживать деловые контакты, связи, отношения, коммуникации с </w:t>
            </w:r>
            <w:r w:rsidRPr="004076DD">
              <w:rPr>
                <w:rFonts w:ascii="Times New Roman" w:hAnsi="Times New Roman" w:cs="Times New Roman"/>
                <w:sz w:val="24"/>
                <w:szCs w:val="24"/>
              </w:rPr>
              <w:lastRenderedPageBreak/>
              <w:t>сотрудниками компании, проводит интервью с ответственными за риск работниками</w:t>
            </w:r>
          </w:p>
        </w:tc>
      </w:tr>
      <w:tr w:rsidR="00190076" w:rsidRPr="004076DD" w14:paraId="21B494EC" w14:textId="77777777" w:rsidTr="008A13AF">
        <w:trPr>
          <w:trHeight w:val="106"/>
        </w:trPr>
        <w:tc>
          <w:tcPr>
            <w:tcW w:w="994" w:type="dxa"/>
            <w:vMerge w:val="restart"/>
            <w:shd w:val="clear" w:color="auto" w:fill="auto"/>
          </w:tcPr>
          <w:p w14:paraId="095B5FF1" w14:textId="6E64A9E2"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ПКН-1</w:t>
            </w:r>
          </w:p>
        </w:tc>
        <w:tc>
          <w:tcPr>
            <w:tcW w:w="2376" w:type="dxa"/>
            <w:vMerge w:val="restart"/>
            <w:shd w:val="clear" w:color="auto" w:fill="auto"/>
          </w:tcPr>
          <w:p w14:paraId="117C52AE" w14:textId="1E4141B8"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r w:rsidRPr="004076DD">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tc>
        <w:tc>
          <w:tcPr>
            <w:tcW w:w="2736" w:type="dxa"/>
          </w:tcPr>
          <w:p w14:paraId="697CA48A" w14:textId="4882E245" w:rsidR="00190076" w:rsidRPr="004076DD" w:rsidRDefault="00190076" w:rsidP="00190076">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3387" w:type="dxa"/>
            <w:shd w:val="clear" w:color="auto" w:fill="auto"/>
          </w:tcPr>
          <w:p w14:paraId="2185E7D9" w14:textId="7AF594DE" w:rsidR="005A1211" w:rsidRPr="004076DD" w:rsidRDefault="005A1211" w:rsidP="00190076">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w:t>
            </w:r>
            <w:r w:rsidR="006F1DBE" w:rsidRPr="004076DD">
              <w:rPr>
                <w:rFonts w:ascii="Times New Roman" w:hAnsi="Times New Roman" w:cs="Times New Roman"/>
                <w:b/>
                <w:sz w:val="24"/>
                <w:szCs w:val="24"/>
              </w:rPr>
              <w:t>ние</w:t>
            </w:r>
            <w:r w:rsidRPr="004076DD">
              <w:rPr>
                <w:rFonts w:ascii="Times New Roman" w:hAnsi="Times New Roman" w:cs="Times New Roman"/>
                <w:b/>
                <w:sz w:val="24"/>
                <w:szCs w:val="24"/>
              </w:rPr>
              <w:t>:</w:t>
            </w:r>
            <w:r w:rsidRPr="004076DD">
              <w:rPr>
                <w:rFonts w:ascii="Times New Roman" w:hAnsi="Times New Roman" w:cs="Times New Roman"/>
                <w:sz w:val="24"/>
                <w:szCs w:val="24"/>
              </w:rPr>
              <w:t xml:space="preserve"> нормы профессиональной этики, нормы корпоративного управления корпоративной культуры по рискам </w:t>
            </w:r>
          </w:p>
          <w:p w14:paraId="29A7B417" w14:textId="78F6B220" w:rsidR="00190076" w:rsidRPr="004076DD" w:rsidRDefault="005A1211" w:rsidP="006F1DBE">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w:t>
            </w:r>
            <w:r w:rsidR="006F1DBE" w:rsidRPr="004076DD">
              <w:rPr>
                <w:rFonts w:ascii="Times New Roman" w:hAnsi="Times New Roman" w:cs="Times New Roman"/>
                <w:b/>
                <w:sz w:val="24"/>
                <w:szCs w:val="24"/>
              </w:rPr>
              <w:t>ние</w:t>
            </w:r>
            <w:r w:rsidRPr="004076DD">
              <w:rPr>
                <w:rFonts w:ascii="Times New Roman" w:hAnsi="Times New Roman" w:cs="Times New Roman"/>
                <w:b/>
                <w:sz w:val="24"/>
                <w:szCs w:val="24"/>
              </w:rPr>
              <w:t>:</w:t>
            </w:r>
            <w:r w:rsidRPr="004076DD">
              <w:rPr>
                <w:rFonts w:ascii="Times New Roman" w:hAnsi="Times New Roman" w:cs="Times New Roman"/>
                <w:sz w:val="24"/>
                <w:szCs w:val="24"/>
              </w:rPr>
              <w:t xml:space="preserve"> </w:t>
            </w:r>
            <w:r w:rsidR="00275301" w:rsidRPr="004076DD">
              <w:rPr>
                <w:rFonts w:ascii="Times New Roman" w:hAnsi="Times New Roman" w:cs="Times New Roman"/>
                <w:sz w:val="24"/>
                <w:szCs w:val="24"/>
              </w:rPr>
              <w:t>соблюдать</w:t>
            </w:r>
            <w:r w:rsidRPr="004076DD">
              <w:rPr>
                <w:rFonts w:ascii="Times New Roman" w:hAnsi="Times New Roman" w:cs="Times New Roman"/>
                <w:sz w:val="24"/>
                <w:szCs w:val="24"/>
              </w:rPr>
              <w:t xml:space="preserve"> и поддерживать нормы профессиональной этики, нормы корпоративного управления корпоративной культуры по рискам</w:t>
            </w:r>
          </w:p>
        </w:tc>
      </w:tr>
      <w:tr w:rsidR="00190076" w:rsidRPr="004076DD" w14:paraId="2619A4E8" w14:textId="77777777" w:rsidTr="008A13AF">
        <w:trPr>
          <w:trHeight w:val="106"/>
        </w:trPr>
        <w:tc>
          <w:tcPr>
            <w:tcW w:w="994" w:type="dxa"/>
            <w:vMerge/>
            <w:shd w:val="clear" w:color="auto" w:fill="auto"/>
          </w:tcPr>
          <w:p w14:paraId="27C1EEEA"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55F73DEE"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736" w:type="dxa"/>
          </w:tcPr>
          <w:p w14:paraId="090FB2C6" w14:textId="631A1B7A" w:rsidR="00190076" w:rsidRPr="004076DD" w:rsidRDefault="00190076" w:rsidP="00190076">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387" w:type="dxa"/>
            <w:shd w:val="clear" w:color="auto" w:fill="auto"/>
          </w:tcPr>
          <w:p w14:paraId="78F73D51" w14:textId="21445CB2" w:rsidR="005E48E8" w:rsidRPr="004076DD" w:rsidRDefault="005E48E8" w:rsidP="00190076">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сущности и специфики риск-ориентированного и циклического подходов в управлении рисков, основ проектирования и внедрения риск-ориентированного подхода в текущую деятельность организаций</w:t>
            </w:r>
            <w:r w:rsidR="006F1DBE" w:rsidRPr="004076DD">
              <w:rPr>
                <w:rFonts w:ascii="Times New Roman" w:hAnsi="Times New Roman" w:cs="Times New Roman"/>
                <w:sz w:val="24"/>
                <w:szCs w:val="24"/>
              </w:rPr>
              <w:t xml:space="preserve"> в</w:t>
            </w:r>
            <w:r w:rsidRPr="004076DD">
              <w:rPr>
                <w:rFonts w:ascii="Times New Roman" w:hAnsi="Times New Roman" w:cs="Times New Roman"/>
                <w:sz w:val="24"/>
                <w:szCs w:val="24"/>
              </w:rPr>
              <w:t xml:space="preserve"> рамках системы управления рисками, внутреннего контроля и аудита</w:t>
            </w:r>
          </w:p>
          <w:p w14:paraId="459CA959" w14:textId="5B941F3F" w:rsidR="00190076" w:rsidRPr="004076DD" w:rsidRDefault="005E48E8" w:rsidP="005E48E8">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Применять основные приемы риск-ориентированного подхода в деятельности подразделений систем управления рисками и внутреннего контроля.</w:t>
            </w:r>
          </w:p>
        </w:tc>
      </w:tr>
      <w:tr w:rsidR="00190076" w:rsidRPr="004076DD" w14:paraId="3467F9FB" w14:textId="77777777" w:rsidTr="008A13AF">
        <w:trPr>
          <w:trHeight w:val="106"/>
        </w:trPr>
        <w:tc>
          <w:tcPr>
            <w:tcW w:w="994" w:type="dxa"/>
            <w:vMerge/>
            <w:shd w:val="clear" w:color="auto" w:fill="auto"/>
          </w:tcPr>
          <w:p w14:paraId="40D82F80"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40A30576"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736" w:type="dxa"/>
          </w:tcPr>
          <w:p w14:paraId="4915500A" w14:textId="189939B3" w:rsidR="00190076" w:rsidRPr="004076DD" w:rsidRDefault="00190076" w:rsidP="00190076">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387" w:type="dxa"/>
            <w:shd w:val="clear" w:color="auto" w:fill="auto"/>
          </w:tcPr>
          <w:p w14:paraId="1F95ADA5" w14:textId="7D4D8ACB" w:rsidR="0061045E" w:rsidRPr="004076DD" w:rsidRDefault="0061045E" w:rsidP="0061045E">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и практики внутреннего контроля и опыт их применения</w:t>
            </w:r>
          </w:p>
          <w:p w14:paraId="60624117" w14:textId="1A8FF423" w:rsidR="00190076" w:rsidRPr="004076DD" w:rsidRDefault="006F1DBE" w:rsidP="0061045E">
            <w:pPr>
              <w:tabs>
                <w:tab w:val="left" w:pos="346"/>
              </w:tabs>
              <w:suppressAutoHyphens/>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анализировать и применять методики оценки и управления рисками при взаимодействии с </w:t>
            </w:r>
            <w:r w:rsidR="0061045E" w:rsidRPr="004076DD">
              <w:rPr>
                <w:rFonts w:ascii="Times New Roman" w:hAnsi="Times New Roman" w:cs="Times New Roman"/>
                <w:sz w:val="24"/>
                <w:szCs w:val="24"/>
              </w:rPr>
              <w:t>экспертами и внешними контролерами и аудиторами.</w:t>
            </w:r>
          </w:p>
        </w:tc>
      </w:tr>
      <w:tr w:rsidR="00190076" w:rsidRPr="004076DD" w14:paraId="3C461B69" w14:textId="77777777" w:rsidTr="008A13AF">
        <w:trPr>
          <w:trHeight w:val="106"/>
        </w:trPr>
        <w:tc>
          <w:tcPr>
            <w:tcW w:w="994" w:type="dxa"/>
            <w:vMerge w:val="restart"/>
            <w:shd w:val="clear" w:color="auto" w:fill="auto"/>
          </w:tcPr>
          <w:p w14:paraId="13EDD7DF" w14:textId="797617A6"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ПКН-5</w:t>
            </w:r>
          </w:p>
        </w:tc>
        <w:tc>
          <w:tcPr>
            <w:tcW w:w="2376" w:type="dxa"/>
            <w:vMerge w:val="restart"/>
            <w:shd w:val="clear" w:color="auto" w:fill="auto"/>
          </w:tcPr>
          <w:p w14:paraId="267F36A4" w14:textId="426BDB65"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rPr>
              <w:t xml:space="preserve">Способность управлять экономическими рисками,  инвестициями,  финансовыми </w:t>
            </w:r>
            <w:r w:rsidRPr="004076DD">
              <w:rPr>
                <w:rFonts w:ascii="Times New Roman" w:eastAsia="Times New Roman" w:hAnsi="Times New Roman" w:cs="Times New Roman"/>
                <w:sz w:val="24"/>
                <w:szCs w:val="24"/>
              </w:rPr>
              <w:lastRenderedPageBreak/>
              <w:t>потоками на основе интеграции знаний из смежных областей, нести ответственность за принятые организационно-управленческие решения</w:t>
            </w:r>
          </w:p>
        </w:tc>
        <w:tc>
          <w:tcPr>
            <w:tcW w:w="2736" w:type="dxa"/>
          </w:tcPr>
          <w:p w14:paraId="796006FE" w14:textId="428B0CE2" w:rsidR="00190076" w:rsidRPr="004076DD" w:rsidRDefault="00190076" w:rsidP="00190076">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lastRenderedPageBreak/>
              <w:t xml:space="preserve">1.Применяет теоретические знания и экономические законы для разработки алгоритмов управления экономическими </w:t>
            </w:r>
            <w:r w:rsidRPr="004076DD">
              <w:rPr>
                <w:rFonts w:ascii="Times New Roman" w:hAnsi="Times New Roman" w:cs="Times New Roman"/>
                <w:sz w:val="24"/>
                <w:szCs w:val="24"/>
              </w:rPr>
              <w:lastRenderedPageBreak/>
              <w:t>рисками, инвестиционными п</w:t>
            </w:r>
            <w:r w:rsidR="00177C16" w:rsidRPr="004076DD">
              <w:rPr>
                <w:rFonts w:ascii="Times New Roman" w:hAnsi="Times New Roman" w:cs="Times New Roman"/>
                <w:sz w:val="24"/>
                <w:szCs w:val="24"/>
              </w:rPr>
              <w:t>роектами, финансовыми потоками.</w:t>
            </w:r>
          </w:p>
        </w:tc>
        <w:tc>
          <w:tcPr>
            <w:tcW w:w="3387" w:type="dxa"/>
            <w:shd w:val="clear" w:color="auto" w:fill="auto"/>
          </w:tcPr>
          <w:p w14:paraId="2AB26A9E" w14:textId="7822661D" w:rsidR="006F1DBE" w:rsidRPr="004076DD" w:rsidRDefault="006F1DBE" w:rsidP="00190076">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lastRenderedPageBreak/>
              <w:t>Знание:</w:t>
            </w:r>
            <w:r w:rsidRPr="004076DD">
              <w:rPr>
                <w:rFonts w:ascii="Times New Roman" w:hAnsi="Times New Roman" w:cs="Times New Roman"/>
                <w:sz w:val="24"/>
                <w:szCs w:val="24"/>
              </w:rPr>
              <w:t xml:space="preserve"> методологии построения и анализа бизнес-процессов в сфере управления экономическими рисками, инвестиционными проектами, финансовыми потоками при </w:t>
            </w:r>
            <w:r w:rsidRPr="004076DD">
              <w:rPr>
                <w:rFonts w:ascii="Times New Roman" w:hAnsi="Times New Roman" w:cs="Times New Roman"/>
                <w:sz w:val="24"/>
                <w:szCs w:val="24"/>
              </w:rPr>
              <w:lastRenderedPageBreak/>
              <w:t xml:space="preserve">работе с информацией с ограниченным доступом. </w:t>
            </w:r>
          </w:p>
          <w:p w14:paraId="73F9412C" w14:textId="7FC459B5" w:rsidR="00190076" w:rsidRPr="004076DD" w:rsidRDefault="006F1DBE" w:rsidP="00190076">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 зависимости от сектора экономики</w:t>
            </w:r>
          </w:p>
        </w:tc>
      </w:tr>
      <w:tr w:rsidR="00190076" w:rsidRPr="004076DD" w14:paraId="3C1931A4" w14:textId="77777777" w:rsidTr="008A13AF">
        <w:trPr>
          <w:trHeight w:val="106"/>
        </w:trPr>
        <w:tc>
          <w:tcPr>
            <w:tcW w:w="994" w:type="dxa"/>
            <w:vMerge/>
            <w:shd w:val="clear" w:color="auto" w:fill="auto"/>
          </w:tcPr>
          <w:p w14:paraId="0194820F"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394E2775"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736" w:type="dxa"/>
          </w:tcPr>
          <w:p w14:paraId="064C7B37" w14:textId="20AE2904" w:rsidR="00190076" w:rsidRPr="004076DD" w:rsidRDefault="00190076" w:rsidP="00190076">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387" w:type="dxa"/>
            <w:shd w:val="clear" w:color="auto" w:fill="auto"/>
          </w:tcPr>
          <w:p w14:paraId="3AD3C575" w14:textId="77777777" w:rsidR="006F1DBE" w:rsidRPr="004076DD" w:rsidRDefault="006F1DBE" w:rsidP="006F1DBE">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F1FA567" w14:textId="64736AC4" w:rsidR="00190076" w:rsidRPr="004076DD" w:rsidRDefault="006F1DBE" w:rsidP="006F1DBE">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w:t>
            </w:r>
          </w:p>
        </w:tc>
      </w:tr>
      <w:tr w:rsidR="00190076" w:rsidRPr="004076DD" w14:paraId="4CEC6C6F" w14:textId="77777777" w:rsidTr="008A13AF">
        <w:trPr>
          <w:trHeight w:val="106"/>
        </w:trPr>
        <w:tc>
          <w:tcPr>
            <w:tcW w:w="994" w:type="dxa"/>
            <w:vMerge/>
            <w:shd w:val="clear" w:color="auto" w:fill="auto"/>
          </w:tcPr>
          <w:p w14:paraId="5C6B4DDD"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376" w:type="dxa"/>
            <w:vMerge/>
            <w:shd w:val="clear" w:color="auto" w:fill="auto"/>
          </w:tcPr>
          <w:p w14:paraId="1B970701" w14:textId="77777777" w:rsidR="00190076" w:rsidRPr="004076DD" w:rsidRDefault="00190076" w:rsidP="00190076">
            <w:pPr>
              <w:spacing w:after="0" w:line="240" w:lineRule="auto"/>
              <w:jc w:val="both"/>
              <w:rPr>
                <w:rFonts w:ascii="Times New Roman" w:eastAsia="Times New Roman" w:hAnsi="Times New Roman" w:cs="Times New Roman"/>
                <w:sz w:val="24"/>
                <w:szCs w:val="24"/>
                <w:lang w:eastAsia="ru-RU"/>
              </w:rPr>
            </w:pPr>
          </w:p>
        </w:tc>
        <w:tc>
          <w:tcPr>
            <w:tcW w:w="2736" w:type="dxa"/>
          </w:tcPr>
          <w:p w14:paraId="0BF4848A" w14:textId="2EA25496" w:rsidR="00190076" w:rsidRPr="004076DD" w:rsidRDefault="00190076" w:rsidP="00190076">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387" w:type="dxa"/>
            <w:shd w:val="clear" w:color="auto" w:fill="auto"/>
          </w:tcPr>
          <w:p w14:paraId="5B0BCDF2" w14:textId="77777777" w:rsidR="006F1DBE" w:rsidRPr="004076DD" w:rsidRDefault="006F1DBE" w:rsidP="006F1DBE">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Методов идентификации, анализа и управления рисками хозяйствующих субъектов </w:t>
            </w:r>
          </w:p>
          <w:p w14:paraId="3E8D4713" w14:textId="6EE8B672" w:rsidR="00190076" w:rsidRPr="004076DD" w:rsidRDefault="006F1DBE" w:rsidP="006F1DBE">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выбор и использовать на практике наиболее эффективные методы идентификации, анализа и управления рисками, разрабатывать новые методы оценки и управления рисками с учетом специфики хозяйствующего субъекта</w:t>
            </w:r>
          </w:p>
        </w:tc>
      </w:tr>
    </w:tbl>
    <w:p w14:paraId="689670AC" w14:textId="37C174A1" w:rsidR="00327345" w:rsidRPr="004076DD" w:rsidRDefault="00327345" w:rsidP="00923A8E">
      <w:pPr>
        <w:spacing w:after="0" w:line="240" w:lineRule="auto"/>
        <w:ind w:firstLine="709"/>
        <w:jc w:val="both"/>
        <w:rPr>
          <w:rFonts w:ascii="Times New Roman" w:eastAsia="Times New Roman" w:hAnsi="Times New Roman" w:cs="Times New Roman"/>
          <w:sz w:val="24"/>
          <w:szCs w:val="24"/>
          <w:lang w:eastAsia="ru-RU"/>
        </w:rPr>
      </w:pPr>
    </w:p>
    <w:p w14:paraId="7A2065B7" w14:textId="101886A9" w:rsidR="008A13AF" w:rsidRPr="004076DD" w:rsidRDefault="008A13AF" w:rsidP="008A13AF">
      <w:pPr>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Таблица 2</w:t>
      </w:r>
    </w:p>
    <w:p w14:paraId="1DB535AB" w14:textId="442B1AA2" w:rsidR="004A3D56" w:rsidRPr="004076DD" w:rsidRDefault="00520998" w:rsidP="00520998">
      <w:pPr>
        <w:spacing w:after="0" w:line="240" w:lineRule="auto"/>
        <w:jc w:val="both"/>
        <w:rPr>
          <w:rFonts w:ascii="Times New Roman" w:hAnsi="Times New Roman" w:cs="Times New Roman"/>
          <w:b/>
          <w:color w:val="000000"/>
          <w:sz w:val="28"/>
          <w:szCs w:val="24"/>
        </w:rPr>
      </w:pPr>
      <w:r w:rsidRPr="004076DD">
        <w:rPr>
          <w:rFonts w:ascii="Times New Roman" w:hAnsi="Times New Roman" w:cs="Times New Roman"/>
          <w:b/>
          <w:color w:val="000000"/>
          <w:sz w:val="28"/>
          <w:szCs w:val="24"/>
        </w:rPr>
        <w:t>Финансовые расследования</w:t>
      </w:r>
      <w:r w:rsidR="00FD1F70" w:rsidRPr="004076DD">
        <w:rPr>
          <w:rFonts w:ascii="Times New Roman" w:hAnsi="Times New Roman" w:cs="Times New Roman"/>
          <w:b/>
          <w:color w:val="000000"/>
          <w:sz w:val="28"/>
          <w:szCs w:val="24"/>
        </w:rPr>
        <w:t xml:space="preserve"> в организациях</w:t>
      </w:r>
      <w:r w:rsidRPr="004076DD">
        <w:rPr>
          <w:rFonts w:ascii="Times New Roman" w:hAnsi="Times New Roman" w:cs="Times New Roman"/>
          <w:b/>
          <w:color w:val="000000"/>
          <w:sz w:val="28"/>
          <w:szCs w:val="24"/>
        </w:rPr>
        <w:t>, заочная форма обучения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2302"/>
        <w:gridCol w:w="2730"/>
        <w:gridCol w:w="3467"/>
      </w:tblGrid>
      <w:tr w:rsidR="00190076" w:rsidRPr="004076DD" w14:paraId="290CA1EC" w14:textId="77777777" w:rsidTr="008A13AF">
        <w:tc>
          <w:tcPr>
            <w:tcW w:w="994" w:type="dxa"/>
            <w:shd w:val="clear" w:color="auto" w:fill="auto"/>
          </w:tcPr>
          <w:p w14:paraId="2D354F34" w14:textId="77777777" w:rsidR="00190076" w:rsidRPr="004076DD" w:rsidRDefault="00190076" w:rsidP="007171BC">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Код компе-</w:t>
            </w:r>
            <w:proofErr w:type="spellStart"/>
            <w:r w:rsidRPr="004076DD">
              <w:rPr>
                <w:rFonts w:ascii="Times New Roman" w:eastAsia="Times New Roman" w:hAnsi="Times New Roman" w:cs="Times New Roman"/>
                <w:b/>
                <w:sz w:val="24"/>
                <w:szCs w:val="24"/>
                <w:lang w:eastAsia="ru-RU"/>
              </w:rPr>
              <w:t>тенции</w:t>
            </w:r>
            <w:proofErr w:type="spellEnd"/>
          </w:p>
        </w:tc>
        <w:tc>
          <w:tcPr>
            <w:tcW w:w="2302" w:type="dxa"/>
            <w:shd w:val="clear" w:color="auto" w:fill="auto"/>
          </w:tcPr>
          <w:p w14:paraId="712C3722" w14:textId="77777777" w:rsidR="00190076" w:rsidRPr="004076DD" w:rsidRDefault="00190076" w:rsidP="007171BC">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компетенции</w:t>
            </w:r>
          </w:p>
        </w:tc>
        <w:tc>
          <w:tcPr>
            <w:tcW w:w="2730" w:type="dxa"/>
          </w:tcPr>
          <w:p w14:paraId="484C0ADD" w14:textId="77777777" w:rsidR="00190076" w:rsidRPr="004076DD" w:rsidRDefault="00190076" w:rsidP="007171BC">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Индикаторы достижения компетенции</w:t>
            </w:r>
          </w:p>
        </w:tc>
        <w:tc>
          <w:tcPr>
            <w:tcW w:w="3467" w:type="dxa"/>
            <w:shd w:val="clear" w:color="auto" w:fill="auto"/>
          </w:tcPr>
          <w:p w14:paraId="28498F56" w14:textId="77777777" w:rsidR="00190076" w:rsidRPr="004076DD" w:rsidRDefault="00190076" w:rsidP="007171BC">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190076" w:rsidRPr="004076DD" w14:paraId="55B86D1A" w14:textId="77777777" w:rsidTr="008A13AF">
        <w:trPr>
          <w:trHeight w:val="2430"/>
        </w:trPr>
        <w:tc>
          <w:tcPr>
            <w:tcW w:w="994" w:type="dxa"/>
            <w:vMerge w:val="restart"/>
            <w:shd w:val="clear" w:color="auto" w:fill="auto"/>
          </w:tcPr>
          <w:p w14:paraId="64AC9FBE" w14:textId="0D24BAAC" w:rsidR="00190076" w:rsidRPr="004076DD" w:rsidRDefault="00B03306" w:rsidP="007171BC">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ПК-1</w:t>
            </w:r>
          </w:p>
        </w:tc>
        <w:tc>
          <w:tcPr>
            <w:tcW w:w="2302" w:type="dxa"/>
            <w:vMerge w:val="restart"/>
            <w:shd w:val="clear" w:color="auto" w:fill="auto"/>
          </w:tcPr>
          <w:p w14:paraId="484FB7C7" w14:textId="05E1AA57" w:rsidR="0084030D" w:rsidRPr="004076DD" w:rsidRDefault="0084030D" w:rsidP="0084030D">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Способность выявлять сомнительные операции и операции, подлежащие обязательному контролю в качестве основного элемента ПОД/Ф</w:t>
            </w:r>
          </w:p>
          <w:p w14:paraId="4D792107" w14:textId="53AF79D3" w:rsidR="00190076" w:rsidRPr="004076DD" w:rsidRDefault="00190076" w:rsidP="0084030D">
            <w:pPr>
              <w:widowControl w:val="0"/>
              <w:spacing w:after="0" w:line="240" w:lineRule="auto"/>
              <w:jc w:val="both"/>
              <w:rPr>
                <w:rFonts w:ascii="Times New Roman" w:eastAsia="Calibri" w:hAnsi="Times New Roman" w:cs="Times New Roman"/>
                <w:sz w:val="24"/>
                <w:szCs w:val="24"/>
                <w:shd w:val="clear" w:color="auto" w:fill="FFFFFF"/>
              </w:rPr>
            </w:pPr>
          </w:p>
        </w:tc>
        <w:tc>
          <w:tcPr>
            <w:tcW w:w="2730" w:type="dxa"/>
          </w:tcPr>
          <w:p w14:paraId="3AF4DDB0" w14:textId="35C896D8" w:rsidR="00190076" w:rsidRPr="004076DD" w:rsidRDefault="0084030D" w:rsidP="0084030D">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hAnsi="Times New Roman" w:cs="Times New Roman"/>
                <w:color w:val="000000"/>
                <w:sz w:val="24"/>
                <w:szCs w:val="24"/>
              </w:rPr>
              <w:lastRenderedPageBreak/>
              <w:t xml:space="preserve">1. Определяет типологии отмывания денег, перечень предикатных преступлений в отношении ОД/ФТ, выявляет признаки наличия преступления по ОД/ФТ. </w:t>
            </w:r>
          </w:p>
        </w:tc>
        <w:tc>
          <w:tcPr>
            <w:tcW w:w="3467" w:type="dxa"/>
            <w:shd w:val="clear" w:color="auto" w:fill="auto"/>
          </w:tcPr>
          <w:p w14:paraId="262B2F06" w14:textId="600BE227" w:rsidR="007171BC" w:rsidRPr="004076DD" w:rsidRDefault="00D22FEF" w:rsidP="007171BC">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b/>
                <w:sz w:val="24"/>
                <w:szCs w:val="24"/>
                <w:shd w:val="clear" w:color="auto" w:fill="FFFFFF"/>
              </w:rPr>
              <w:t>Знание:</w:t>
            </w:r>
            <w:r w:rsidRPr="004076DD">
              <w:rPr>
                <w:rFonts w:ascii="Times New Roman" w:eastAsia="Calibri" w:hAnsi="Times New Roman" w:cs="Times New Roman"/>
                <w:sz w:val="24"/>
                <w:szCs w:val="24"/>
                <w:shd w:val="clear" w:color="auto" w:fill="FFFFFF"/>
              </w:rPr>
              <w:t xml:space="preserve"> </w:t>
            </w:r>
            <w:r w:rsidR="007171BC" w:rsidRPr="004076DD">
              <w:rPr>
                <w:rFonts w:ascii="Times New Roman" w:eastAsia="Calibri" w:hAnsi="Times New Roman" w:cs="Times New Roman"/>
                <w:sz w:val="24"/>
                <w:szCs w:val="24"/>
                <w:shd w:val="clear" w:color="auto" w:fill="FFFFFF"/>
              </w:rPr>
              <w:t>современного законодательства в сфере преступлений, связанных с ПОД/ФТ</w:t>
            </w:r>
          </w:p>
          <w:p w14:paraId="3F30FF21" w14:textId="58434DDA" w:rsidR="00190076" w:rsidRPr="004076DD" w:rsidRDefault="007171BC" w:rsidP="005A1211">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b/>
                <w:sz w:val="24"/>
                <w:szCs w:val="24"/>
                <w:shd w:val="clear" w:color="auto" w:fill="FFFFFF"/>
              </w:rPr>
              <w:t>Умение</w:t>
            </w:r>
            <w:r w:rsidRPr="004076DD">
              <w:rPr>
                <w:rFonts w:ascii="Times New Roman" w:eastAsia="Calibri" w:hAnsi="Times New Roman" w:cs="Times New Roman"/>
                <w:sz w:val="24"/>
                <w:szCs w:val="24"/>
                <w:shd w:val="clear" w:color="auto" w:fill="FFFFFF"/>
              </w:rPr>
              <w:t>: выявлять и характеризовать незаконную</w:t>
            </w:r>
            <w:r w:rsidR="005A1211" w:rsidRPr="004076DD">
              <w:rPr>
                <w:rFonts w:ascii="Times New Roman" w:eastAsia="Calibri" w:hAnsi="Times New Roman" w:cs="Times New Roman"/>
                <w:sz w:val="24"/>
                <w:szCs w:val="24"/>
                <w:shd w:val="clear" w:color="auto" w:fill="FFFFFF"/>
              </w:rPr>
              <w:t xml:space="preserve"> </w:t>
            </w:r>
            <w:r w:rsidRPr="004076DD">
              <w:rPr>
                <w:rFonts w:ascii="Times New Roman" w:eastAsia="Calibri" w:hAnsi="Times New Roman" w:cs="Times New Roman"/>
                <w:sz w:val="24"/>
                <w:szCs w:val="24"/>
                <w:shd w:val="clear" w:color="auto" w:fill="FFFFFF"/>
              </w:rPr>
              <w:t>деятельность, подпадающую под современное законодательство в сфере ПОД/ФТ</w:t>
            </w:r>
          </w:p>
        </w:tc>
      </w:tr>
      <w:tr w:rsidR="00190076" w:rsidRPr="004076DD" w14:paraId="5A28D765" w14:textId="77777777" w:rsidTr="008A13AF">
        <w:trPr>
          <w:trHeight w:val="1817"/>
        </w:trPr>
        <w:tc>
          <w:tcPr>
            <w:tcW w:w="994" w:type="dxa"/>
            <w:vMerge/>
            <w:shd w:val="clear" w:color="auto" w:fill="auto"/>
          </w:tcPr>
          <w:p w14:paraId="1F3E6FAA"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394E91D8"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163DD114" w14:textId="6B4FB9D4" w:rsidR="00190076" w:rsidRPr="004076DD" w:rsidRDefault="0084030D" w:rsidP="007171BC">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hAnsi="Times New Roman" w:cs="Times New Roman"/>
                <w:color w:val="000000"/>
                <w:sz w:val="24"/>
                <w:szCs w:val="24"/>
              </w:rPr>
              <w:t>2. Устанавливает степень уязвимости финансовых продуктов и услуг в отношении ОД/ФТ в профильном секторе.</w:t>
            </w:r>
          </w:p>
        </w:tc>
        <w:tc>
          <w:tcPr>
            <w:tcW w:w="3467" w:type="dxa"/>
            <w:shd w:val="clear" w:color="auto" w:fill="auto"/>
          </w:tcPr>
          <w:p w14:paraId="09393FCD" w14:textId="4DDCC029" w:rsidR="005A1211" w:rsidRPr="004076DD" w:rsidRDefault="005A1211" w:rsidP="005A1211">
            <w:pPr>
              <w:spacing w:after="0" w:line="240" w:lineRule="auto"/>
              <w:jc w:val="both"/>
              <w:rPr>
                <w:rFonts w:ascii="Times New Roman" w:hAnsi="Times New Roman" w:cs="Times New Roman"/>
                <w:sz w:val="24"/>
                <w:szCs w:val="24"/>
              </w:rPr>
            </w:pPr>
            <w:r w:rsidRPr="004076DD">
              <w:rPr>
                <w:rFonts w:ascii="Times New Roman" w:eastAsia="Calibri" w:hAnsi="Times New Roman" w:cs="Times New Roman"/>
                <w:b/>
                <w:sz w:val="24"/>
                <w:szCs w:val="24"/>
                <w:shd w:val="clear" w:color="auto" w:fill="FFFFFF"/>
              </w:rPr>
              <w:t>Знание</w:t>
            </w:r>
            <w:r w:rsidRPr="004076DD">
              <w:rPr>
                <w:rFonts w:ascii="Times New Roman" w:eastAsia="Calibri" w:hAnsi="Times New Roman" w:cs="Times New Roman"/>
                <w:sz w:val="24"/>
                <w:szCs w:val="24"/>
                <w:shd w:val="clear" w:color="auto" w:fill="FFFFFF"/>
              </w:rPr>
              <w:t xml:space="preserve">: </w:t>
            </w:r>
            <w:r w:rsidRPr="004076DD">
              <w:rPr>
                <w:rFonts w:ascii="Times New Roman" w:hAnsi="Times New Roman" w:cs="Times New Roman"/>
                <w:sz w:val="24"/>
                <w:szCs w:val="24"/>
              </w:rPr>
              <w:t>понятийный аппарат, теоретические основы функционирования компаний комплексные программы обеспечения управления рисками и противодействию ПОД/ФТ</w:t>
            </w:r>
          </w:p>
          <w:p w14:paraId="51663C6C" w14:textId="0AAF7C1E" w:rsidR="00190076" w:rsidRPr="004076DD" w:rsidRDefault="005A1211" w:rsidP="005A1211">
            <w:pPr>
              <w:spacing w:after="0" w:line="240" w:lineRule="auto"/>
              <w:jc w:val="both"/>
              <w:rPr>
                <w:rFonts w:ascii="Times New Roman" w:eastAsia="Calibri" w:hAnsi="Times New Roman" w:cs="Times New Roman"/>
                <w:b/>
                <w:sz w:val="24"/>
                <w:szCs w:val="24"/>
              </w:rPr>
            </w:pPr>
            <w:r w:rsidRPr="004076DD">
              <w:rPr>
                <w:rFonts w:ascii="Times New Roman" w:eastAsia="Calibri" w:hAnsi="Times New Roman" w:cs="Times New Roman"/>
                <w:b/>
                <w:sz w:val="24"/>
                <w:szCs w:val="24"/>
              </w:rPr>
              <w:t xml:space="preserve">Умение: </w:t>
            </w:r>
            <w:r w:rsidRPr="004076DD">
              <w:rPr>
                <w:rFonts w:ascii="Times New Roman" w:hAnsi="Times New Roman" w:cs="Times New Roman"/>
                <w:sz w:val="24"/>
                <w:szCs w:val="24"/>
              </w:rPr>
              <w:t>применять разработанные общие принципы определения и классификация факторов угроз экономической безопасности деятельности хозяйствующего субъекта.</w:t>
            </w:r>
          </w:p>
        </w:tc>
      </w:tr>
      <w:tr w:rsidR="00190076" w:rsidRPr="004076DD" w14:paraId="5397F5C7" w14:textId="77777777" w:rsidTr="008A13AF">
        <w:trPr>
          <w:trHeight w:val="2821"/>
        </w:trPr>
        <w:tc>
          <w:tcPr>
            <w:tcW w:w="994" w:type="dxa"/>
            <w:vMerge/>
            <w:shd w:val="clear" w:color="auto" w:fill="auto"/>
          </w:tcPr>
          <w:p w14:paraId="6BDC2790"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77E6B266"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6856F341" w14:textId="6D442358" w:rsidR="00190076" w:rsidRPr="004076DD" w:rsidRDefault="0084030D" w:rsidP="007171BC">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color w:val="000000"/>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3467" w:type="dxa"/>
            <w:shd w:val="clear" w:color="auto" w:fill="auto"/>
          </w:tcPr>
          <w:p w14:paraId="664B537F" w14:textId="77777777" w:rsidR="005A1211" w:rsidRPr="004076DD" w:rsidRDefault="005A1211" w:rsidP="004A3D56">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построения и анализа бизнес-процессов, работы с информацией с ограниченным доступом, анализа рисков ПОД/ФТ </w:t>
            </w:r>
          </w:p>
          <w:p w14:paraId="3BF22591" w14:textId="49448FBE" w:rsidR="00190076" w:rsidRPr="004076DD" w:rsidRDefault="005A1211" w:rsidP="004A3D56">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w:t>
            </w:r>
          </w:p>
        </w:tc>
      </w:tr>
      <w:tr w:rsidR="00190076" w:rsidRPr="004076DD" w14:paraId="4D4205A2" w14:textId="77777777" w:rsidTr="008A13AF">
        <w:trPr>
          <w:trHeight w:val="106"/>
        </w:trPr>
        <w:tc>
          <w:tcPr>
            <w:tcW w:w="994" w:type="dxa"/>
            <w:vMerge w:val="restart"/>
            <w:shd w:val="clear" w:color="auto" w:fill="auto"/>
          </w:tcPr>
          <w:p w14:paraId="07BCC5CA" w14:textId="2016FFD5" w:rsidR="00190076" w:rsidRPr="004076DD" w:rsidRDefault="00B03306" w:rsidP="007171BC">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ПК-2</w:t>
            </w:r>
          </w:p>
        </w:tc>
        <w:tc>
          <w:tcPr>
            <w:tcW w:w="2302" w:type="dxa"/>
            <w:vMerge w:val="restart"/>
            <w:shd w:val="clear" w:color="auto" w:fill="auto"/>
          </w:tcPr>
          <w:p w14:paraId="6FFC7879" w14:textId="6A354D73" w:rsidR="00190076" w:rsidRPr="004076DD" w:rsidRDefault="00B23D03" w:rsidP="007171BC">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sz w:val="24"/>
                <w:szCs w:val="24"/>
              </w:rPr>
              <w:t>Способность проводить внутренние расследования в деятельности организаций</w:t>
            </w:r>
          </w:p>
        </w:tc>
        <w:tc>
          <w:tcPr>
            <w:tcW w:w="2730" w:type="dxa"/>
          </w:tcPr>
          <w:p w14:paraId="43A6AC99" w14:textId="2AB07757" w:rsidR="00190076" w:rsidRPr="004076DD" w:rsidRDefault="00B23D03" w:rsidP="00B23D03">
            <w:pPr>
              <w:spacing w:after="0" w:line="240" w:lineRule="auto"/>
              <w:jc w:val="both"/>
              <w:rPr>
                <w:rFonts w:ascii="Times New Roman" w:hAnsi="Times New Roman" w:cs="Times New Roman"/>
                <w:sz w:val="24"/>
                <w:szCs w:val="24"/>
              </w:rPr>
            </w:pPr>
            <w:r w:rsidRPr="004076DD">
              <w:rPr>
                <w:rStyle w:val="FontStyle16"/>
              </w:rPr>
              <w:t>1. Применяет на практике базовые экономические, финансовые принципы и методы, принципы и методы бухгалтерского учета.</w:t>
            </w:r>
          </w:p>
        </w:tc>
        <w:tc>
          <w:tcPr>
            <w:tcW w:w="3467" w:type="dxa"/>
            <w:shd w:val="clear" w:color="auto" w:fill="auto"/>
          </w:tcPr>
          <w:p w14:paraId="4EB8BE14" w14:textId="77777777" w:rsidR="005A1211" w:rsidRPr="004076DD" w:rsidRDefault="005A1211" w:rsidP="007171BC">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4500DD99" w14:textId="33A1514D" w:rsidR="00190076" w:rsidRPr="004076DD" w:rsidRDefault="005A1211" w:rsidP="007171BC">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r>
      <w:tr w:rsidR="00190076" w:rsidRPr="004076DD" w14:paraId="445A9CD4" w14:textId="77777777" w:rsidTr="008A13AF">
        <w:trPr>
          <w:trHeight w:val="106"/>
        </w:trPr>
        <w:tc>
          <w:tcPr>
            <w:tcW w:w="994" w:type="dxa"/>
            <w:vMerge/>
            <w:shd w:val="clear" w:color="auto" w:fill="auto"/>
          </w:tcPr>
          <w:p w14:paraId="78DEE387"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19CB9D6B"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3362D096" w14:textId="694CA95D" w:rsidR="00190076" w:rsidRPr="004076DD" w:rsidRDefault="00B23D03" w:rsidP="00B23D03">
            <w:pPr>
              <w:spacing w:after="0" w:line="240" w:lineRule="auto"/>
              <w:jc w:val="both"/>
              <w:rPr>
                <w:rFonts w:ascii="Times New Roman" w:hAnsi="Times New Roman" w:cs="Times New Roman"/>
                <w:sz w:val="24"/>
                <w:szCs w:val="24"/>
              </w:rPr>
            </w:pPr>
            <w:r w:rsidRPr="004076DD">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467" w:type="dxa"/>
            <w:shd w:val="clear" w:color="auto" w:fill="auto"/>
          </w:tcPr>
          <w:p w14:paraId="175F8A2A" w14:textId="77777777" w:rsidR="005A1211" w:rsidRPr="004076DD" w:rsidRDefault="005A1211" w:rsidP="007171BC">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1BD405A" w14:textId="02EB4916" w:rsidR="00190076" w:rsidRPr="004076DD" w:rsidRDefault="005A1211" w:rsidP="007171BC">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 кредитных операций и денежных потоков, выявления махинаций при оперировании финансовыми инструментами</w:t>
            </w:r>
          </w:p>
        </w:tc>
      </w:tr>
      <w:tr w:rsidR="00190076" w:rsidRPr="004076DD" w14:paraId="36F718C0" w14:textId="77777777" w:rsidTr="008A13AF">
        <w:trPr>
          <w:trHeight w:val="106"/>
        </w:trPr>
        <w:tc>
          <w:tcPr>
            <w:tcW w:w="994" w:type="dxa"/>
            <w:vMerge/>
            <w:shd w:val="clear" w:color="auto" w:fill="auto"/>
          </w:tcPr>
          <w:p w14:paraId="633F4C94"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0E69A242"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05828550" w14:textId="02FBBB54" w:rsidR="00190076" w:rsidRPr="004076DD" w:rsidRDefault="00B23D03" w:rsidP="007171BC">
            <w:pPr>
              <w:widowControl w:val="0"/>
              <w:spacing w:after="0" w:line="240" w:lineRule="auto"/>
              <w:jc w:val="both"/>
              <w:rPr>
                <w:rFonts w:ascii="Times New Roman" w:eastAsia="Calibri" w:hAnsi="Times New Roman" w:cs="Times New Roman"/>
                <w:sz w:val="24"/>
                <w:szCs w:val="24"/>
                <w:shd w:val="clear" w:color="auto" w:fill="FFFFFF"/>
              </w:rPr>
            </w:pPr>
            <w:r w:rsidRPr="004076DD">
              <w:rPr>
                <w:rStyle w:val="FontStyle16"/>
              </w:rPr>
              <w:t xml:space="preserve">3. При проведении внутренних расследований четко </w:t>
            </w:r>
            <w:r w:rsidRPr="004076DD">
              <w:rPr>
                <w:rStyle w:val="FontStyle16"/>
              </w:rPr>
              <w:lastRenderedPageBreak/>
              <w:t xml:space="preserve">опирается на соответствующее международное и Законодательство Российской Федерации, в </w:t>
            </w:r>
            <w:proofErr w:type="spellStart"/>
            <w:r w:rsidRPr="004076DD">
              <w:rPr>
                <w:rStyle w:val="FontStyle16"/>
              </w:rPr>
              <w:t>т.ч</w:t>
            </w:r>
            <w:proofErr w:type="spellEnd"/>
            <w:r w:rsidRPr="004076DD">
              <w:rPr>
                <w:rStyle w:val="FontStyle16"/>
              </w:rPr>
              <w:t>. регулирующее отношения в сфере ПОД/ФТ.</w:t>
            </w:r>
          </w:p>
        </w:tc>
        <w:tc>
          <w:tcPr>
            <w:tcW w:w="3467" w:type="dxa"/>
            <w:shd w:val="clear" w:color="auto" w:fill="auto"/>
          </w:tcPr>
          <w:p w14:paraId="591DAC3D" w14:textId="77777777" w:rsidR="005A1211" w:rsidRPr="004076DD" w:rsidRDefault="005A1211" w:rsidP="007171BC">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lastRenderedPageBreak/>
              <w:t>Знание:</w:t>
            </w:r>
            <w:r w:rsidRPr="004076DD">
              <w:rPr>
                <w:rFonts w:ascii="Times New Roman" w:hAnsi="Times New Roman" w:cs="Times New Roman"/>
                <w:sz w:val="24"/>
                <w:szCs w:val="24"/>
              </w:rPr>
              <w:t xml:space="preserve"> отечественного и международного </w:t>
            </w:r>
            <w:r w:rsidRPr="004076DD">
              <w:rPr>
                <w:rFonts w:ascii="Times New Roman" w:hAnsi="Times New Roman" w:cs="Times New Roman"/>
                <w:sz w:val="24"/>
                <w:szCs w:val="24"/>
              </w:rPr>
              <w:lastRenderedPageBreak/>
              <w:t xml:space="preserve">законодательства в сфере регулирования ПОД/ФТ </w:t>
            </w:r>
          </w:p>
          <w:p w14:paraId="0771E1FB" w14:textId="30B2DEE4" w:rsidR="00190076" w:rsidRPr="004076DD" w:rsidRDefault="005A1211" w:rsidP="007171BC">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r>
      <w:tr w:rsidR="00190076" w:rsidRPr="004076DD" w14:paraId="676DE42F" w14:textId="77777777" w:rsidTr="008A13AF">
        <w:trPr>
          <w:trHeight w:val="106"/>
        </w:trPr>
        <w:tc>
          <w:tcPr>
            <w:tcW w:w="994" w:type="dxa"/>
            <w:vMerge w:val="restart"/>
            <w:shd w:val="clear" w:color="auto" w:fill="auto"/>
          </w:tcPr>
          <w:p w14:paraId="407D4AED"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ПКН-5</w:t>
            </w:r>
          </w:p>
        </w:tc>
        <w:tc>
          <w:tcPr>
            <w:tcW w:w="2302" w:type="dxa"/>
            <w:vMerge w:val="restart"/>
            <w:shd w:val="clear" w:color="auto" w:fill="auto"/>
          </w:tcPr>
          <w:p w14:paraId="21B04363" w14:textId="188161AA" w:rsidR="00190076" w:rsidRPr="004076DD" w:rsidRDefault="00B23D03" w:rsidP="007171BC">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730" w:type="dxa"/>
          </w:tcPr>
          <w:p w14:paraId="1D21F749" w14:textId="01AA0D96" w:rsidR="00190076" w:rsidRPr="004076DD" w:rsidRDefault="00B23D03" w:rsidP="00B23D03">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467" w:type="dxa"/>
            <w:shd w:val="clear" w:color="auto" w:fill="auto"/>
          </w:tcPr>
          <w:p w14:paraId="6A8F8C73" w14:textId="77777777" w:rsidR="005A1211" w:rsidRPr="004076DD" w:rsidRDefault="005A1211" w:rsidP="007171BC">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31D8DB9D" w14:textId="71126A93" w:rsidR="00190076" w:rsidRPr="004076DD" w:rsidRDefault="005A1211" w:rsidP="007171BC">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r>
      <w:tr w:rsidR="00190076" w:rsidRPr="004076DD" w14:paraId="5C0E7225" w14:textId="77777777" w:rsidTr="008A13AF">
        <w:trPr>
          <w:trHeight w:val="106"/>
        </w:trPr>
        <w:tc>
          <w:tcPr>
            <w:tcW w:w="994" w:type="dxa"/>
            <w:vMerge/>
            <w:shd w:val="clear" w:color="auto" w:fill="auto"/>
          </w:tcPr>
          <w:p w14:paraId="7DD7CA38"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5A75BCCE"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2E97E6E2" w14:textId="76EB3ED6" w:rsidR="00190076" w:rsidRPr="004076DD" w:rsidRDefault="00B23D03" w:rsidP="00B23D03">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467" w:type="dxa"/>
            <w:shd w:val="clear" w:color="auto" w:fill="auto"/>
          </w:tcPr>
          <w:p w14:paraId="5D4E24A0" w14:textId="77777777" w:rsidR="005A1211" w:rsidRPr="004076DD" w:rsidRDefault="005A1211" w:rsidP="007171BC">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A7CAD3B" w14:textId="5FAF25E8" w:rsidR="00190076" w:rsidRPr="004076DD" w:rsidRDefault="005A1211" w:rsidP="007171BC">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денежно- 6 финансирования финансовых операций кредитных операций и денежных потоков, выявления махинаций при оперировании финансовыми инструментами</w:t>
            </w:r>
          </w:p>
        </w:tc>
      </w:tr>
      <w:tr w:rsidR="00190076" w:rsidRPr="004076DD" w14:paraId="47DBB759" w14:textId="77777777" w:rsidTr="008A13AF">
        <w:trPr>
          <w:trHeight w:val="106"/>
        </w:trPr>
        <w:tc>
          <w:tcPr>
            <w:tcW w:w="994" w:type="dxa"/>
            <w:vMerge/>
            <w:shd w:val="clear" w:color="auto" w:fill="auto"/>
          </w:tcPr>
          <w:p w14:paraId="313DDABF"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302" w:type="dxa"/>
            <w:vMerge/>
            <w:shd w:val="clear" w:color="auto" w:fill="auto"/>
          </w:tcPr>
          <w:p w14:paraId="2CFD9B0B" w14:textId="77777777" w:rsidR="00190076" w:rsidRPr="004076DD" w:rsidRDefault="00190076" w:rsidP="007171BC">
            <w:pPr>
              <w:spacing w:after="0" w:line="240" w:lineRule="auto"/>
              <w:jc w:val="both"/>
              <w:rPr>
                <w:rFonts w:ascii="Times New Roman" w:eastAsia="Times New Roman" w:hAnsi="Times New Roman" w:cs="Times New Roman"/>
                <w:sz w:val="24"/>
                <w:szCs w:val="24"/>
                <w:lang w:eastAsia="ru-RU"/>
              </w:rPr>
            </w:pPr>
          </w:p>
        </w:tc>
        <w:tc>
          <w:tcPr>
            <w:tcW w:w="2730" w:type="dxa"/>
          </w:tcPr>
          <w:p w14:paraId="1831BDAE" w14:textId="0948CF51" w:rsidR="00190076" w:rsidRPr="004076DD" w:rsidRDefault="00B23D03" w:rsidP="007171BC">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467" w:type="dxa"/>
            <w:shd w:val="clear" w:color="auto" w:fill="auto"/>
          </w:tcPr>
          <w:p w14:paraId="045DBC75" w14:textId="77777777" w:rsidR="005A1211" w:rsidRPr="004076DD" w:rsidRDefault="005A1211" w:rsidP="00987902">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отечественного и международного законодательства в сфере регулирования ПОД/ФТ</w:t>
            </w:r>
          </w:p>
          <w:p w14:paraId="755137EF" w14:textId="1D2C73A6" w:rsidR="00190076" w:rsidRPr="004076DD" w:rsidRDefault="005A1211" w:rsidP="00987902">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r>
    </w:tbl>
    <w:p w14:paraId="74B92DDA" w14:textId="092AE81D" w:rsidR="00190076" w:rsidRPr="004076DD" w:rsidRDefault="00190076" w:rsidP="00923A8E">
      <w:pPr>
        <w:spacing w:after="0" w:line="240" w:lineRule="auto"/>
        <w:ind w:firstLine="709"/>
        <w:jc w:val="both"/>
        <w:rPr>
          <w:rFonts w:ascii="Times New Roman" w:eastAsia="Times New Roman" w:hAnsi="Times New Roman" w:cs="Times New Roman"/>
          <w:sz w:val="24"/>
          <w:szCs w:val="24"/>
          <w:lang w:eastAsia="ru-RU"/>
        </w:rPr>
      </w:pPr>
    </w:p>
    <w:p w14:paraId="6E6D550B" w14:textId="77777777" w:rsidR="00923A8E" w:rsidRPr="004076DD"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8" w:name="_Toc424050333"/>
      <w:bookmarkStart w:id="9" w:name="_Toc424809561"/>
      <w:bookmarkStart w:id="10" w:name="_Toc506804984"/>
      <w:bookmarkStart w:id="11" w:name="_Toc73609396"/>
      <w:r w:rsidRPr="004076DD">
        <w:rPr>
          <w:rFonts w:ascii="Times New Roman" w:eastAsia="Times New Roman" w:hAnsi="Times New Roman" w:cs="Times New Roman"/>
          <w:b/>
          <w:bCs/>
          <w:sz w:val="28"/>
          <w:szCs w:val="24"/>
        </w:rPr>
        <w:t>Место дисциплины в структуре образовательной программы</w:t>
      </w:r>
      <w:bookmarkEnd w:id="8"/>
      <w:bookmarkEnd w:id="9"/>
      <w:bookmarkEnd w:id="10"/>
      <w:bookmarkEnd w:id="11"/>
    </w:p>
    <w:p w14:paraId="0A50B5C8" w14:textId="53B9FF3B" w:rsidR="008B2706" w:rsidRPr="004076DD" w:rsidRDefault="000435C4" w:rsidP="00D93D3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Дисциплина </w:t>
      </w:r>
      <w:r w:rsidR="00D93D3D" w:rsidRPr="004076DD">
        <w:rPr>
          <w:rFonts w:ascii="Times New Roman" w:eastAsia="Times New Roman" w:hAnsi="Times New Roman" w:cs="Times New Roman"/>
          <w:sz w:val="28"/>
          <w:szCs w:val="24"/>
          <w:lang w:eastAsia="ru-RU"/>
        </w:rPr>
        <w:t>«</w:t>
      </w:r>
      <w:r w:rsidR="00D274F4" w:rsidRPr="004076DD">
        <w:rPr>
          <w:rFonts w:ascii="Times New Roman" w:eastAsia="Times New Roman" w:hAnsi="Times New Roman" w:cs="Times New Roman"/>
          <w:sz w:val="28"/>
          <w:szCs w:val="24"/>
          <w:lang w:eastAsia="ru-RU"/>
        </w:rPr>
        <w:t>Управление рисками и внутренний контроль в организации</w:t>
      </w:r>
      <w:r w:rsidR="00D93D3D"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eastAsia="ru-RU"/>
        </w:rPr>
        <w:t xml:space="preserve">является </w:t>
      </w:r>
      <w:r w:rsidR="004B712B" w:rsidRPr="004076DD">
        <w:rPr>
          <w:rFonts w:ascii="Times New Roman" w:eastAsia="Times New Roman" w:hAnsi="Times New Roman" w:cs="Times New Roman"/>
          <w:sz w:val="28"/>
          <w:szCs w:val="24"/>
          <w:lang w:eastAsia="ru-RU"/>
        </w:rPr>
        <w:t xml:space="preserve">дисциплиной модуля </w:t>
      </w:r>
      <w:r w:rsidR="00275301" w:rsidRPr="004076DD">
        <w:rPr>
          <w:rFonts w:ascii="Times New Roman" w:eastAsia="Times New Roman" w:hAnsi="Times New Roman" w:cs="Times New Roman"/>
          <w:sz w:val="28"/>
          <w:szCs w:val="24"/>
          <w:lang w:eastAsia="ru-RU"/>
        </w:rPr>
        <w:t>направленности программы</w:t>
      </w:r>
      <w:r w:rsidR="004B712B" w:rsidRPr="004076DD">
        <w:rPr>
          <w:rFonts w:ascii="Times New Roman" w:eastAsia="Times New Roman" w:hAnsi="Times New Roman" w:cs="Times New Roman"/>
          <w:sz w:val="28"/>
          <w:szCs w:val="24"/>
          <w:lang w:eastAsia="ru-RU"/>
        </w:rPr>
        <w:t xml:space="preserve"> </w:t>
      </w:r>
      <w:r w:rsidR="003271BD" w:rsidRPr="004076DD">
        <w:rPr>
          <w:rFonts w:ascii="Times New Roman" w:eastAsia="Times New Roman" w:hAnsi="Times New Roman" w:cs="Times New Roman"/>
          <w:sz w:val="28"/>
          <w:szCs w:val="24"/>
          <w:lang w:eastAsia="ru-RU"/>
        </w:rPr>
        <w:lastRenderedPageBreak/>
        <w:t xml:space="preserve">магистратуры </w:t>
      </w:r>
      <w:r w:rsidRPr="004076DD">
        <w:rPr>
          <w:rFonts w:ascii="Times New Roman" w:eastAsia="Times New Roman" w:hAnsi="Times New Roman" w:cs="Times New Roman"/>
          <w:sz w:val="28"/>
          <w:szCs w:val="24"/>
          <w:lang w:eastAsia="ru-RU"/>
        </w:rPr>
        <w:t>по направлению подготовки 38.0</w:t>
      </w:r>
      <w:r w:rsidR="00723062" w:rsidRPr="004076DD">
        <w:rPr>
          <w:rFonts w:ascii="Times New Roman" w:eastAsia="Times New Roman" w:hAnsi="Times New Roman" w:cs="Times New Roman"/>
          <w:sz w:val="28"/>
          <w:szCs w:val="24"/>
          <w:lang w:eastAsia="ru-RU"/>
        </w:rPr>
        <w:t>4</w:t>
      </w:r>
      <w:r w:rsidRPr="004076DD">
        <w:rPr>
          <w:rFonts w:ascii="Times New Roman" w:eastAsia="Times New Roman" w:hAnsi="Times New Roman" w:cs="Times New Roman"/>
          <w:sz w:val="28"/>
          <w:szCs w:val="24"/>
          <w:lang w:eastAsia="ru-RU"/>
        </w:rPr>
        <w:t>.01</w:t>
      </w:r>
      <w:r w:rsidR="00D468B9" w:rsidRPr="004076DD">
        <w:rPr>
          <w:rFonts w:ascii="Times New Roman" w:eastAsia="Times New Roman" w:hAnsi="Times New Roman" w:cs="Times New Roman"/>
          <w:sz w:val="28"/>
          <w:szCs w:val="24"/>
          <w:lang w:eastAsia="ru-RU"/>
        </w:rPr>
        <w:t> </w:t>
      </w:r>
      <w:r w:rsidRPr="004076DD">
        <w:rPr>
          <w:rFonts w:ascii="Times New Roman" w:eastAsia="Times New Roman" w:hAnsi="Times New Roman" w:cs="Times New Roman"/>
          <w:sz w:val="28"/>
          <w:szCs w:val="24"/>
          <w:lang w:eastAsia="ru-RU"/>
        </w:rPr>
        <w:t xml:space="preserve">«Экономика», </w:t>
      </w:r>
      <w:r w:rsidR="00723062" w:rsidRPr="004076DD">
        <w:rPr>
          <w:rFonts w:ascii="Times New Roman" w:eastAsia="Times New Roman" w:hAnsi="Times New Roman" w:cs="Times New Roman"/>
          <w:sz w:val="28"/>
          <w:szCs w:val="24"/>
          <w:lang w:eastAsia="ru-RU"/>
        </w:rPr>
        <w:t>направленность программ магистратуры</w:t>
      </w:r>
      <w:r w:rsidR="008B2706" w:rsidRPr="004076DD">
        <w:rPr>
          <w:rFonts w:ascii="Times New Roman" w:eastAsia="Times New Roman" w:hAnsi="Times New Roman" w:cs="Times New Roman"/>
          <w:sz w:val="28"/>
          <w:szCs w:val="24"/>
          <w:lang w:eastAsia="ru-RU"/>
        </w:rPr>
        <w:t>;</w:t>
      </w:r>
    </w:p>
    <w:p w14:paraId="0F5959D3" w14:textId="1AF6A2FE" w:rsidR="008B2706" w:rsidRDefault="0081671F" w:rsidP="004E0C6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8B2706" w:rsidRPr="004E0C67">
        <w:rPr>
          <w:rFonts w:ascii="Times New Roman" w:eastAsia="Times New Roman" w:hAnsi="Times New Roman" w:cs="Times New Roman"/>
          <w:sz w:val="28"/>
          <w:szCs w:val="24"/>
          <w:lang w:eastAsia="ru-RU"/>
        </w:rPr>
        <w:t>«</w:t>
      </w:r>
      <w:r w:rsidR="004E0C67" w:rsidRPr="004E0C67">
        <w:rPr>
          <w:rFonts w:ascii="Times New Roman" w:eastAsia="Times New Roman" w:hAnsi="Times New Roman" w:cs="Times New Roman"/>
          <w:sz w:val="28"/>
          <w:szCs w:val="24"/>
          <w:lang w:eastAsia="ru-RU"/>
        </w:rPr>
        <w:t>Внутренний аудит и</w:t>
      </w:r>
      <w:r w:rsidR="00033DB2">
        <w:rPr>
          <w:rFonts w:ascii="Times New Roman" w:eastAsia="Times New Roman" w:hAnsi="Times New Roman" w:cs="Times New Roman"/>
          <w:sz w:val="28"/>
          <w:szCs w:val="24"/>
          <w:lang w:eastAsia="ru-RU"/>
        </w:rPr>
        <w:t xml:space="preserve"> управление рисками организации</w:t>
      </w:r>
      <w:r w:rsidR="008B2706" w:rsidRPr="004E0C67">
        <w:rPr>
          <w:rFonts w:ascii="Times New Roman" w:eastAsia="Times New Roman" w:hAnsi="Times New Roman" w:cs="Times New Roman"/>
          <w:sz w:val="28"/>
          <w:szCs w:val="24"/>
          <w:lang w:eastAsia="ru-RU"/>
        </w:rPr>
        <w:t>»</w:t>
      </w:r>
    </w:p>
    <w:p w14:paraId="13D3AF45" w14:textId="5F6D1063" w:rsidR="008B2706" w:rsidRPr="004E0C67" w:rsidRDefault="004E0C67" w:rsidP="004E0C67">
      <w:pPr>
        <w:spacing w:after="0" w:line="240" w:lineRule="auto"/>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w:t>
      </w:r>
      <w:r w:rsidR="008A13AF" w:rsidRPr="004E0C67">
        <w:rPr>
          <w:rFonts w:ascii="Times New Roman" w:eastAsia="Times New Roman" w:hAnsi="Times New Roman"/>
          <w:sz w:val="28"/>
          <w:szCs w:val="24"/>
          <w:lang w:eastAsia="ru-RU"/>
        </w:rPr>
        <w:t xml:space="preserve"> </w:t>
      </w:r>
      <w:r w:rsidR="008B2706" w:rsidRPr="004E0C67">
        <w:rPr>
          <w:rFonts w:ascii="Times New Roman" w:eastAsia="Times New Roman" w:hAnsi="Times New Roman"/>
          <w:sz w:val="28"/>
          <w:szCs w:val="24"/>
          <w:lang w:eastAsia="ru-RU"/>
        </w:rPr>
        <w:t>«Финансовые расследования</w:t>
      </w:r>
      <w:r w:rsidR="00275301" w:rsidRPr="004E0C67">
        <w:rPr>
          <w:rFonts w:ascii="Times New Roman" w:eastAsia="Times New Roman" w:hAnsi="Times New Roman"/>
          <w:sz w:val="28"/>
          <w:szCs w:val="24"/>
          <w:lang w:eastAsia="ru-RU"/>
        </w:rPr>
        <w:t xml:space="preserve"> в организациях</w:t>
      </w:r>
      <w:r w:rsidR="008B2706" w:rsidRPr="004E0C67">
        <w:rPr>
          <w:rFonts w:ascii="Times New Roman" w:eastAsia="Times New Roman" w:hAnsi="Times New Roman"/>
          <w:sz w:val="28"/>
          <w:szCs w:val="24"/>
          <w:lang w:eastAsia="ru-RU"/>
        </w:rPr>
        <w:t>»</w:t>
      </w:r>
    </w:p>
    <w:p w14:paraId="75B7AD28" w14:textId="77777777" w:rsidR="009F6D12" w:rsidRPr="004076DD" w:rsidRDefault="004B712B" w:rsidP="00D93D3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Для освоения</w:t>
      </w:r>
      <w:r w:rsidR="000435C4" w:rsidRPr="004076DD">
        <w:rPr>
          <w:rFonts w:ascii="Times New Roman" w:eastAsia="Times New Roman" w:hAnsi="Times New Roman" w:cs="Times New Roman"/>
          <w:sz w:val="28"/>
          <w:szCs w:val="24"/>
          <w:lang w:eastAsia="ru-RU"/>
        </w:rPr>
        <w:t xml:space="preserve"> дисциплины </w:t>
      </w:r>
      <w:bookmarkStart w:id="12" w:name="_Hlk515202574"/>
      <w:r w:rsidRPr="004076DD">
        <w:rPr>
          <w:rFonts w:ascii="Times New Roman" w:eastAsia="Times New Roman" w:hAnsi="Times New Roman" w:cs="Times New Roman"/>
          <w:sz w:val="28"/>
          <w:szCs w:val="24"/>
          <w:lang w:eastAsia="ru-RU"/>
        </w:rPr>
        <w:t>необходимо</w:t>
      </w:r>
      <w:r w:rsidR="009F6D12" w:rsidRPr="004076DD">
        <w:rPr>
          <w:rFonts w:ascii="Times New Roman" w:eastAsia="Times New Roman" w:hAnsi="Times New Roman" w:cs="Times New Roman"/>
          <w:sz w:val="28"/>
          <w:szCs w:val="24"/>
          <w:lang w:eastAsia="ru-RU"/>
        </w:rPr>
        <w:t>:</w:t>
      </w:r>
    </w:p>
    <w:p w14:paraId="049FDE29" w14:textId="34C01315" w:rsidR="009F6D12" w:rsidRPr="004076DD" w:rsidRDefault="004B712B" w:rsidP="00B84453">
      <w:pPr>
        <w:pStyle w:val="af0"/>
        <w:numPr>
          <w:ilvl w:val="0"/>
          <w:numId w:val="40"/>
        </w:numPr>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обладать знанием основ функционирования экономики на микро-</w:t>
      </w:r>
      <w:r w:rsidR="00D93D3D" w:rsidRPr="004076DD">
        <w:rPr>
          <w:rFonts w:ascii="Times New Roman" w:eastAsia="Times New Roman" w:hAnsi="Times New Roman"/>
          <w:sz w:val="28"/>
          <w:szCs w:val="24"/>
          <w:lang w:eastAsia="ru-RU"/>
        </w:rPr>
        <w:t>, мезо-</w:t>
      </w:r>
      <w:r w:rsidRPr="004076DD">
        <w:rPr>
          <w:rFonts w:ascii="Times New Roman" w:eastAsia="Times New Roman" w:hAnsi="Times New Roman"/>
          <w:sz w:val="28"/>
          <w:szCs w:val="24"/>
          <w:lang w:eastAsia="ru-RU"/>
        </w:rPr>
        <w:t xml:space="preserve"> и макроуровне</w:t>
      </w:r>
      <w:r w:rsidR="00114567" w:rsidRPr="004076DD">
        <w:rPr>
          <w:rFonts w:ascii="Times New Roman" w:eastAsia="Times New Roman" w:hAnsi="Times New Roman"/>
          <w:sz w:val="28"/>
          <w:szCs w:val="24"/>
          <w:lang w:eastAsia="ru-RU"/>
        </w:rPr>
        <w:t>,</w:t>
      </w:r>
      <w:r w:rsidR="00D93D3D" w:rsidRPr="004076DD">
        <w:rPr>
          <w:rFonts w:ascii="Times New Roman" w:eastAsia="Times New Roman" w:hAnsi="Times New Roman"/>
          <w:sz w:val="28"/>
          <w:szCs w:val="24"/>
          <w:lang w:eastAsia="ru-RU"/>
        </w:rPr>
        <w:t xml:space="preserve"> </w:t>
      </w:r>
      <w:r w:rsidRPr="004076DD">
        <w:rPr>
          <w:rFonts w:ascii="Times New Roman" w:eastAsia="Times New Roman" w:hAnsi="Times New Roman"/>
          <w:sz w:val="28"/>
          <w:szCs w:val="24"/>
          <w:lang w:eastAsia="ru-RU"/>
        </w:rPr>
        <w:t>количественных и качественных взаимосвязей экономических объектов и процессов</w:t>
      </w:r>
      <w:r w:rsidR="00D93D3D" w:rsidRPr="004076DD">
        <w:rPr>
          <w:rFonts w:ascii="Times New Roman" w:eastAsia="Times New Roman" w:hAnsi="Times New Roman"/>
          <w:sz w:val="28"/>
          <w:szCs w:val="24"/>
          <w:lang w:eastAsia="ru-RU"/>
        </w:rPr>
        <w:t xml:space="preserve">; </w:t>
      </w:r>
    </w:p>
    <w:p w14:paraId="53EFFDC7" w14:textId="6A37779F" w:rsidR="009F6D12" w:rsidRPr="004076DD" w:rsidRDefault="004B712B" w:rsidP="00B84453">
      <w:pPr>
        <w:pStyle w:val="af0"/>
        <w:numPr>
          <w:ilvl w:val="0"/>
          <w:numId w:val="40"/>
        </w:numPr>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владеть приемами и способами экономического</w:t>
      </w:r>
      <w:r w:rsidR="00D93D3D" w:rsidRPr="004076DD">
        <w:rPr>
          <w:rFonts w:ascii="Times New Roman" w:eastAsia="Times New Roman" w:hAnsi="Times New Roman"/>
          <w:sz w:val="28"/>
          <w:szCs w:val="24"/>
          <w:lang w:eastAsia="ru-RU"/>
        </w:rPr>
        <w:t xml:space="preserve"> и статистического</w:t>
      </w:r>
      <w:r w:rsidRPr="004076DD">
        <w:rPr>
          <w:rFonts w:ascii="Times New Roman" w:eastAsia="Times New Roman" w:hAnsi="Times New Roman"/>
          <w:sz w:val="28"/>
          <w:szCs w:val="24"/>
          <w:lang w:eastAsia="ru-RU"/>
        </w:rPr>
        <w:t xml:space="preserve"> анализа, владеть навыками работы с первоисточниками</w:t>
      </w:r>
      <w:r w:rsidR="008B6A66" w:rsidRPr="004076DD">
        <w:rPr>
          <w:rFonts w:ascii="Times New Roman" w:eastAsia="Times New Roman" w:hAnsi="Times New Roman"/>
          <w:sz w:val="28"/>
          <w:szCs w:val="24"/>
          <w:lang w:eastAsia="ru-RU"/>
        </w:rPr>
        <w:t>, навыками</w:t>
      </w:r>
      <w:r w:rsidRPr="004076DD">
        <w:rPr>
          <w:rFonts w:ascii="Times New Roman" w:eastAsia="Times New Roman" w:hAnsi="Times New Roman"/>
          <w:sz w:val="28"/>
          <w:szCs w:val="24"/>
          <w:lang w:eastAsia="ru-RU"/>
        </w:rPr>
        <w:t xml:space="preserve"> сбора, обобщения и интерпретирования полученной информации</w:t>
      </w:r>
      <w:r w:rsidR="008B6A66" w:rsidRPr="004076DD">
        <w:rPr>
          <w:rFonts w:ascii="Times New Roman" w:eastAsia="Times New Roman" w:hAnsi="Times New Roman"/>
          <w:sz w:val="28"/>
          <w:szCs w:val="24"/>
          <w:lang w:eastAsia="ru-RU"/>
        </w:rPr>
        <w:t>;</w:t>
      </w:r>
      <w:r w:rsidRPr="004076DD">
        <w:rPr>
          <w:rFonts w:ascii="Times New Roman" w:eastAsia="Times New Roman" w:hAnsi="Times New Roman"/>
          <w:sz w:val="28"/>
          <w:szCs w:val="24"/>
          <w:lang w:eastAsia="ru-RU"/>
        </w:rPr>
        <w:t xml:space="preserve"> </w:t>
      </w:r>
    </w:p>
    <w:p w14:paraId="0752EF6D" w14:textId="3CD41A88" w:rsidR="009F6D12" w:rsidRPr="004076DD" w:rsidRDefault="004B712B" w:rsidP="00B84453">
      <w:pPr>
        <w:pStyle w:val="af0"/>
        <w:numPr>
          <w:ilvl w:val="0"/>
          <w:numId w:val="40"/>
        </w:numPr>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уметь идентифицировать</w:t>
      </w:r>
      <w:r w:rsidR="00D93D3D" w:rsidRPr="004076DD">
        <w:rPr>
          <w:rFonts w:ascii="Times New Roman" w:eastAsia="Times New Roman" w:hAnsi="Times New Roman"/>
          <w:sz w:val="28"/>
          <w:szCs w:val="24"/>
          <w:lang w:eastAsia="ru-RU"/>
        </w:rPr>
        <w:t xml:space="preserve"> </w:t>
      </w:r>
      <w:r w:rsidRPr="004076DD">
        <w:rPr>
          <w:rFonts w:ascii="Times New Roman" w:eastAsia="Times New Roman" w:hAnsi="Times New Roman"/>
          <w:sz w:val="28"/>
          <w:szCs w:val="24"/>
          <w:lang w:eastAsia="ru-RU"/>
        </w:rPr>
        <w:t>риски</w:t>
      </w:r>
      <w:r w:rsidR="00114567" w:rsidRPr="004076DD">
        <w:rPr>
          <w:rFonts w:ascii="Times New Roman" w:eastAsia="Times New Roman" w:hAnsi="Times New Roman"/>
          <w:sz w:val="28"/>
          <w:szCs w:val="24"/>
          <w:lang w:eastAsia="ru-RU"/>
        </w:rPr>
        <w:t xml:space="preserve"> организации</w:t>
      </w:r>
      <w:r w:rsidRPr="004076DD">
        <w:rPr>
          <w:rFonts w:ascii="Times New Roman" w:eastAsia="Times New Roman" w:hAnsi="Times New Roman"/>
          <w:sz w:val="28"/>
          <w:szCs w:val="24"/>
          <w:lang w:eastAsia="ru-RU"/>
        </w:rPr>
        <w:t>, разрабатывать меры по их минимизации</w:t>
      </w:r>
      <w:r w:rsidR="00114567" w:rsidRPr="004076DD">
        <w:rPr>
          <w:rFonts w:ascii="Times New Roman" w:eastAsia="Times New Roman" w:hAnsi="Times New Roman"/>
          <w:sz w:val="28"/>
          <w:szCs w:val="24"/>
          <w:lang w:eastAsia="ru-RU"/>
        </w:rPr>
        <w:t xml:space="preserve">, </w:t>
      </w:r>
    </w:p>
    <w:p w14:paraId="460D9D42" w14:textId="27D03EDC" w:rsidR="009F6D12" w:rsidRPr="004076DD" w:rsidRDefault="00114567" w:rsidP="00B84453">
      <w:pPr>
        <w:pStyle w:val="af0"/>
        <w:numPr>
          <w:ilvl w:val="0"/>
          <w:numId w:val="40"/>
        </w:numPr>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знать </w:t>
      </w:r>
      <w:r w:rsidR="005A1D0C" w:rsidRPr="004076DD">
        <w:rPr>
          <w:rFonts w:ascii="Times New Roman" w:eastAsia="Times New Roman" w:hAnsi="Times New Roman"/>
          <w:sz w:val="28"/>
          <w:szCs w:val="24"/>
          <w:lang w:eastAsia="ru-RU"/>
        </w:rPr>
        <w:t>основы</w:t>
      </w:r>
      <w:r w:rsidRPr="004076DD">
        <w:rPr>
          <w:rFonts w:ascii="Times New Roman" w:eastAsia="Times New Roman" w:hAnsi="Times New Roman"/>
          <w:sz w:val="28"/>
          <w:szCs w:val="24"/>
          <w:lang w:eastAsia="ru-RU"/>
        </w:rPr>
        <w:t xml:space="preserve"> функционирования системы </w:t>
      </w:r>
      <w:r w:rsidR="005A1D0C" w:rsidRPr="004076DD">
        <w:rPr>
          <w:rFonts w:ascii="Times New Roman" w:eastAsia="Times New Roman" w:hAnsi="Times New Roman"/>
          <w:sz w:val="28"/>
          <w:szCs w:val="24"/>
          <w:lang w:eastAsia="ru-RU"/>
        </w:rPr>
        <w:t>внутреннего</w:t>
      </w:r>
      <w:r w:rsidRPr="004076DD">
        <w:rPr>
          <w:rFonts w:ascii="Times New Roman" w:eastAsia="Times New Roman" w:hAnsi="Times New Roman"/>
          <w:sz w:val="28"/>
          <w:szCs w:val="24"/>
          <w:lang w:eastAsia="ru-RU"/>
        </w:rPr>
        <w:t xml:space="preserve"> </w:t>
      </w:r>
      <w:r w:rsidR="005A1D0C" w:rsidRPr="004076DD">
        <w:rPr>
          <w:rFonts w:ascii="Times New Roman" w:eastAsia="Times New Roman" w:hAnsi="Times New Roman"/>
          <w:sz w:val="28"/>
          <w:szCs w:val="24"/>
          <w:lang w:eastAsia="ru-RU"/>
        </w:rPr>
        <w:t xml:space="preserve">контроля и контрольные процедуры; </w:t>
      </w:r>
    </w:p>
    <w:p w14:paraId="7D38FD4B" w14:textId="45C0B028" w:rsidR="00D93D3D" w:rsidRPr="004076DD" w:rsidRDefault="005A1D0C" w:rsidP="00B84453">
      <w:pPr>
        <w:pStyle w:val="af0"/>
        <w:numPr>
          <w:ilvl w:val="0"/>
          <w:numId w:val="40"/>
        </w:numPr>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знать принципы работы внутреннего аудита в компании.</w:t>
      </w:r>
      <w:bookmarkEnd w:id="12"/>
    </w:p>
    <w:p w14:paraId="4D4441F1" w14:textId="5C18FE4D" w:rsidR="000435C4" w:rsidRPr="004076DD" w:rsidRDefault="004B712B" w:rsidP="0008350B">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Дисциплина</w:t>
      </w:r>
      <w:r w:rsidR="000435C4" w:rsidRPr="004076DD">
        <w:rPr>
          <w:rFonts w:ascii="Times New Roman" w:eastAsia="Times New Roman" w:hAnsi="Times New Roman" w:cs="Times New Roman"/>
          <w:sz w:val="28"/>
          <w:szCs w:val="24"/>
          <w:lang w:eastAsia="ru-RU"/>
        </w:rPr>
        <w:t xml:space="preserve"> базируется на сумме знаний, полученных студентами в </w:t>
      </w:r>
      <w:proofErr w:type="spellStart"/>
      <w:r w:rsidR="002679A5" w:rsidRPr="004076DD">
        <w:rPr>
          <w:rFonts w:ascii="Times New Roman" w:eastAsia="Times New Roman" w:hAnsi="Times New Roman" w:cs="Times New Roman"/>
          <w:sz w:val="28"/>
          <w:szCs w:val="24"/>
          <w:lang w:eastAsia="ru-RU"/>
        </w:rPr>
        <w:t>бакалавриате</w:t>
      </w:r>
      <w:proofErr w:type="spellEnd"/>
      <w:r w:rsidR="002679A5" w:rsidRPr="004076DD">
        <w:rPr>
          <w:rFonts w:ascii="Times New Roman" w:eastAsia="Times New Roman" w:hAnsi="Times New Roman" w:cs="Times New Roman"/>
          <w:sz w:val="28"/>
          <w:szCs w:val="24"/>
          <w:lang w:eastAsia="ru-RU"/>
        </w:rPr>
        <w:t xml:space="preserve"> по экономическим дисциплинам, а также в </w:t>
      </w:r>
      <w:r w:rsidR="000435C4" w:rsidRPr="004076DD">
        <w:rPr>
          <w:rFonts w:ascii="Times New Roman" w:eastAsia="Times New Roman" w:hAnsi="Times New Roman" w:cs="Times New Roman"/>
          <w:sz w:val="28"/>
          <w:szCs w:val="24"/>
          <w:lang w:eastAsia="ru-RU"/>
        </w:rPr>
        <w:t xml:space="preserve">процессе изучения </w:t>
      </w:r>
      <w:r w:rsidRPr="004076DD">
        <w:rPr>
          <w:rFonts w:ascii="Times New Roman" w:eastAsia="Times New Roman" w:hAnsi="Times New Roman" w:cs="Times New Roman"/>
          <w:sz w:val="28"/>
          <w:szCs w:val="24"/>
          <w:lang w:eastAsia="ru-RU"/>
        </w:rPr>
        <w:t xml:space="preserve">таких </w:t>
      </w:r>
      <w:r w:rsidR="000435C4" w:rsidRPr="004076DD">
        <w:rPr>
          <w:rFonts w:ascii="Times New Roman" w:eastAsia="Times New Roman" w:hAnsi="Times New Roman" w:cs="Times New Roman"/>
          <w:sz w:val="28"/>
          <w:szCs w:val="24"/>
          <w:lang w:eastAsia="ru-RU"/>
        </w:rPr>
        <w:t>дисциплин</w:t>
      </w:r>
      <w:r w:rsidRPr="004076DD">
        <w:rPr>
          <w:rFonts w:ascii="Times New Roman" w:eastAsia="Times New Roman" w:hAnsi="Times New Roman" w:cs="Times New Roman"/>
          <w:sz w:val="28"/>
          <w:szCs w:val="24"/>
          <w:lang w:eastAsia="ru-RU"/>
        </w:rPr>
        <w:t xml:space="preserve"> как «</w:t>
      </w:r>
      <w:r w:rsidR="00D93D3D" w:rsidRPr="004076DD">
        <w:rPr>
          <w:rFonts w:ascii="Times New Roman" w:eastAsia="Times New Roman" w:hAnsi="Times New Roman" w:cs="Times New Roman"/>
          <w:sz w:val="28"/>
          <w:szCs w:val="24"/>
          <w:lang w:eastAsia="ru-RU"/>
        </w:rPr>
        <w:t>Экономика развития</w:t>
      </w:r>
      <w:r w:rsidR="008B2706" w:rsidRPr="004076DD">
        <w:rPr>
          <w:rFonts w:ascii="Times New Roman" w:eastAsia="Times New Roman" w:hAnsi="Times New Roman" w:cs="Times New Roman"/>
          <w:sz w:val="28"/>
          <w:szCs w:val="24"/>
          <w:lang w:eastAsia="ru-RU"/>
        </w:rPr>
        <w:t>».</w:t>
      </w:r>
    </w:p>
    <w:p w14:paraId="4EA2918B" w14:textId="77777777" w:rsidR="004B712B" w:rsidRPr="004076DD" w:rsidRDefault="004B712B" w:rsidP="00923A8E">
      <w:pPr>
        <w:spacing w:after="0" w:line="240" w:lineRule="auto"/>
        <w:ind w:firstLine="708"/>
        <w:jc w:val="both"/>
        <w:rPr>
          <w:rFonts w:ascii="Times New Roman" w:eastAsia="Times New Roman" w:hAnsi="Times New Roman" w:cs="Times New Roman"/>
          <w:sz w:val="28"/>
          <w:szCs w:val="24"/>
          <w:lang w:eastAsia="ru-RU"/>
        </w:rPr>
      </w:pPr>
    </w:p>
    <w:p w14:paraId="4DB656EA" w14:textId="77777777" w:rsidR="00775B5D" w:rsidRPr="004076DD" w:rsidRDefault="00775B5D" w:rsidP="00923A8E">
      <w:pPr>
        <w:spacing w:after="0" w:line="240" w:lineRule="auto"/>
        <w:ind w:firstLine="708"/>
        <w:jc w:val="both"/>
        <w:rPr>
          <w:rFonts w:ascii="Times New Roman" w:eastAsia="Times New Roman" w:hAnsi="Times New Roman" w:cs="Times New Roman"/>
          <w:sz w:val="28"/>
          <w:szCs w:val="24"/>
          <w:lang w:eastAsia="ru-RU"/>
        </w:rPr>
      </w:pPr>
    </w:p>
    <w:p w14:paraId="67312B8B" w14:textId="77777777" w:rsidR="00923A8E" w:rsidRPr="004076DD"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3" w:name="_Toc424050334"/>
      <w:bookmarkStart w:id="14" w:name="_Toc424809562"/>
      <w:bookmarkStart w:id="15" w:name="_Toc506804987"/>
      <w:r w:rsidRPr="004076DD">
        <w:rPr>
          <w:rFonts w:ascii="Times New Roman" w:eastAsia="Times New Roman" w:hAnsi="Times New Roman" w:cs="Times New Roman"/>
          <w:b/>
          <w:bCs/>
          <w:sz w:val="28"/>
          <w:szCs w:val="24"/>
        </w:rPr>
        <w:t xml:space="preserve"> </w:t>
      </w:r>
      <w:bookmarkStart w:id="16" w:name="_Toc73609397"/>
      <w:r w:rsidRPr="004076DD">
        <w:rPr>
          <w:rFonts w:ascii="Times New Roman" w:eastAsia="Times New Roman" w:hAnsi="Times New Roman" w:cs="Times New Roman"/>
          <w:b/>
          <w:bCs/>
          <w:sz w:val="28"/>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646059D9" w14:textId="77777777" w:rsidR="00C83B00" w:rsidRPr="004076DD" w:rsidRDefault="00C83B00" w:rsidP="00923A8E">
      <w:pPr>
        <w:tabs>
          <w:tab w:val="left" w:pos="709"/>
          <w:tab w:val="left" w:pos="993"/>
        </w:tabs>
        <w:spacing w:after="0" w:line="240" w:lineRule="auto"/>
        <w:jc w:val="both"/>
        <w:rPr>
          <w:rFonts w:ascii="Times New Roman" w:eastAsia="Times New Roman" w:hAnsi="Times New Roman" w:cs="Times New Roman"/>
          <w:sz w:val="28"/>
          <w:szCs w:val="24"/>
          <w:lang w:eastAsia="ru-RU"/>
        </w:rPr>
      </w:pPr>
    </w:p>
    <w:p w14:paraId="5F63B851" w14:textId="68E91FA9" w:rsidR="00923A8E" w:rsidRPr="004076DD" w:rsidRDefault="00923A8E" w:rsidP="004B712B">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Общая трудоемкость дисциплины </w:t>
      </w:r>
      <w:r w:rsidR="00275301" w:rsidRPr="004076DD">
        <w:rPr>
          <w:rFonts w:ascii="Times New Roman" w:eastAsia="Times New Roman" w:hAnsi="Times New Roman" w:cs="Times New Roman"/>
          <w:sz w:val="28"/>
          <w:szCs w:val="24"/>
          <w:lang w:eastAsia="ru-RU"/>
        </w:rPr>
        <w:t>представлена по направленности магистерских программ в таблице 1.</w:t>
      </w:r>
      <w:r w:rsidRPr="004076DD">
        <w:rPr>
          <w:rFonts w:ascii="Times New Roman" w:eastAsia="Times New Roman" w:hAnsi="Times New Roman" w:cs="Times New Roman"/>
          <w:sz w:val="28"/>
          <w:szCs w:val="24"/>
          <w:lang w:eastAsia="ru-RU"/>
        </w:rPr>
        <w:t xml:space="preserve"> Вид промежуточной аттестации - </w:t>
      </w:r>
      <w:r w:rsidR="00275301" w:rsidRPr="004076DD">
        <w:rPr>
          <w:rFonts w:ascii="Times New Roman" w:eastAsia="Times New Roman" w:hAnsi="Times New Roman" w:cs="Times New Roman"/>
          <w:sz w:val="28"/>
          <w:szCs w:val="24"/>
          <w:lang w:eastAsia="ru-RU"/>
        </w:rPr>
        <w:t>экзамен</w:t>
      </w:r>
      <w:r w:rsidRPr="004076DD">
        <w:rPr>
          <w:rFonts w:ascii="Times New Roman" w:eastAsia="Times New Roman" w:hAnsi="Times New Roman" w:cs="Times New Roman"/>
          <w:sz w:val="28"/>
          <w:szCs w:val="24"/>
          <w:lang w:eastAsia="ru-RU"/>
        </w:rPr>
        <w:t>.</w:t>
      </w:r>
    </w:p>
    <w:p w14:paraId="0FA2D724" w14:textId="77777777" w:rsidR="004B712B" w:rsidRPr="004076DD"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p>
    <w:p w14:paraId="75244024" w14:textId="77777777" w:rsidR="00923A8E" w:rsidRPr="004076DD"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Вид учебной работы по дисциплине</w:t>
      </w:r>
    </w:p>
    <w:p w14:paraId="24785B26" w14:textId="561AAEA1" w:rsidR="00923A8E" w:rsidRPr="004076DD"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8A13AF" w:rsidRPr="004076DD">
        <w:rPr>
          <w:rFonts w:ascii="Times New Roman" w:eastAsia="Times New Roman" w:hAnsi="Times New Roman" w:cs="Times New Roman"/>
          <w:sz w:val="28"/>
          <w:szCs w:val="24"/>
          <w:lang w:eastAsia="ru-RU"/>
        </w:rPr>
        <w:t>3</w:t>
      </w:r>
    </w:p>
    <w:p w14:paraId="73C51B10" w14:textId="38A4346E" w:rsidR="004E0C67" w:rsidRPr="004E0C67" w:rsidRDefault="004E0C67" w:rsidP="004E0C67">
      <w:pPr>
        <w:spacing w:after="0" w:line="240" w:lineRule="auto"/>
        <w:jc w:val="both"/>
        <w:rPr>
          <w:rFonts w:ascii="Times New Roman" w:hAnsi="Times New Roman" w:cs="Times New Roman"/>
          <w:b/>
          <w:color w:val="000000"/>
          <w:sz w:val="28"/>
          <w:szCs w:val="24"/>
        </w:rPr>
      </w:pPr>
      <w:r w:rsidRPr="004E0C67">
        <w:rPr>
          <w:rFonts w:ascii="Times New Roman" w:eastAsia="Times New Roman" w:hAnsi="Times New Roman" w:cs="Times New Roman"/>
          <w:b/>
          <w:sz w:val="28"/>
          <w:szCs w:val="28"/>
          <w:lang w:eastAsia="ru-RU"/>
        </w:rPr>
        <w:t xml:space="preserve">Внутренний аудит и </w:t>
      </w:r>
      <w:r w:rsidR="00033DB2">
        <w:rPr>
          <w:rFonts w:ascii="Times New Roman" w:eastAsia="Times New Roman" w:hAnsi="Times New Roman" w:cs="Times New Roman"/>
          <w:b/>
          <w:sz w:val="28"/>
          <w:szCs w:val="28"/>
          <w:lang w:eastAsia="ru-RU"/>
        </w:rPr>
        <w:t>управление рисками организации</w:t>
      </w:r>
    </w:p>
    <w:tbl>
      <w:tblPr>
        <w:tblW w:w="9490" w:type="dxa"/>
        <w:tblCellMar>
          <w:top w:w="15" w:type="dxa"/>
          <w:left w:w="15" w:type="dxa"/>
          <w:bottom w:w="15" w:type="dxa"/>
          <w:right w:w="15" w:type="dxa"/>
        </w:tblCellMar>
        <w:tblLook w:val="00A0" w:firstRow="1" w:lastRow="0" w:firstColumn="1" w:lastColumn="0" w:noHBand="0" w:noVBand="0"/>
      </w:tblPr>
      <w:tblGrid>
        <w:gridCol w:w="6088"/>
        <w:gridCol w:w="1842"/>
        <w:gridCol w:w="1560"/>
      </w:tblGrid>
      <w:tr w:rsidR="00923A8E" w:rsidRPr="004076DD" w14:paraId="36CD4F13" w14:textId="77777777" w:rsidTr="00880B8F">
        <w:trPr>
          <w:trHeight w:val="498"/>
        </w:trPr>
        <w:tc>
          <w:tcPr>
            <w:tcW w:w="6088" w:type="dxa"/>
            <w:tcBorders>
              <w:top w:val="single" w:sz="6" w:space="0" w:color="000000"/>
              <w:left w:val="single" w:sz="6" w:space="0" w:color="000000"/>
              <w:bottom w:val="single" w:sz="6" w:space="0" w:color="000000"/>
            </w:tcBorders>
            <w:shd w:val="clear" w:color="auto" w:fill="FFFFFF"/>
            <w:vAlign w:val="center"/>
          </w:tcPr>
          <w:p w14:paraId="384D8F2E"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Вид учебной работы по дисциплине</w:t>
            </w:r>
          </w:p>
        </w:tc>
        <w:tc>
          <w:tcPr>
            <w:tcW w:w="1842" w:type="dxa"/>
            <w:tcBorders>
              <w:top w:val="single" w:sz="6" w:space="0" w:color="000000"/>
              <w:left w:val="single" w:sz="6" w:space="0" w:color="000000"/>
              <w:bottom w:val="single" w:sz="6" w:space="0" w:color="000000"/>
            </w:tcBorders>
            <w:shd w:val="clear" w:color="auto" w:fill="FFFFFF"/>
            <w:vAlign w:val="center"/>
          </w:tcPr>
          <w:p w14:paraId="127AB167"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Всего</w:t>
            </w:r>
          </w:p>
          <w:p w14:paraId="07F48028"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з/е и часах)</w:t>
            </w:r>
          </w:p>
        </w:tc>
        <w:tc>
          <w:tcPr>
            <w:tcW w:w="1560" w:type="dxa"/>
            <w:tcBorders>
              <w:top w:val="single" w:sz="6" w:space="0" w:color="000000"/>
              <w:left w:val="single" w:sz="6" w:space="0" w:color="000000"/>
              <w:right w:val="single" w:sz="6" w:space="0" w:color="000000"/>
            </w:tcBorders>
            <w:shd w:val="clear" w:color="auto" w:fill="FFFFFF"/>
            <w:vAlign w:val="center"/>
          </w:tcPr>
          <w:p w14:paraId="49E539CD" w14:textId="455CB36D" w:rsidR="00923A8E" w:rsidRPr="004076DD" w:rsidRDefault="00D64619" w:rsidP="00923A8E">
            <w:pPr>
              <w:spacing w:after="0" w:line="240" w:lineRule="auto"/>
              <w:jc w:val="center"/>
              <w:rPr>
                <w:rFonts w:ascii="Times New Roman" w:eastAsia="Times New Roman" w:hAnsi="Times New Roman" w:cs="Times New Roman"/>
                <w:b/>
                <w:bCs/>
                <w:sz w:val="24"/>
                <w:szCs w:val="24"/>
                <w:lang w:eastAsia="ru-RU"/>
              </w:rPr>
            </w:pPr>
            <w:r w:rsidRPr="004076DD">
              <w:rPr>
                <w:rFonts w:ascii="Times New Roman" w:eastAsia="Times New Roman" w:hAnsi="Times New Roman" w:cs="Times New Roman"/>
                <w:b/>
                <w:bCs/>
                <w:sz w:val="24"/>
                <w:szCs w:val="24"/>
                <w:lang w:eastAsia="ru-RU"/>
              </w:rPr>
              <w:t>2</w:t>
            </w:r>
            <w:r w:rsidR="00C83B00" w:rsidRPr="004076DD">
              <w:rPr>
                <w:rFonts w:ascii="Times New Roman" w:eastAsia="Times New Roman" w:hAnsi="Times New Roman" w:cs="Times New Roman"/>
                <w:b/>
                <w:bCs/>
                <w:sz w:val="24"/>
                <w:szCs w:val="24"/>
                <w:lang w:eastAsia="ru-RU"/>
              </w:rPr>
              <w:t xml:space="preserve"> </w:t>
            </w:r>
            <w:r w:rsidR="00046ABE" w:rsidRPr="004076DD">
              <w:rPr>
                <w:rFonts w:ascii="Times New Roman" w:eastAsia="Times New Roman" w:hAnsi="Times New Roman" w:cs="Times New Roman"/>
                <w:b/>
                <w:bCs/>
                <w:sz w:val="24"/>
                <w:szCs w:val="24"/>
                <w:lang w:eastAsia="ru-RU"/>
              </w:rPr>
              <w:t>модуль</w:t>
            </w:r>
          </w:p>
          <w:p w14:paraId="79E73AF2"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часах)</w:t>
            </w:r>
          </w:p>
        </w:tc>
      </w:tr>
      <w:tr w:rsidR="00D64619" w:rsidRPr="004076DD" w14:paraId="329AEAB5" w14:textId="77777777" w:rsidTr="00880B8F">
        <w:trPr>
          <w:trHeight w:val="259"/>
        </w:trPr>
        <w:tc>
          <w:tcPr>
            <w:tcW w:w="6088" w:type="dxa"/>
            <w:tcBorders>
              <w:top w:val="single" w:sz="6" w:space="0" w:color="000000"/>
              <w:left w:val="single" w:sz="6" w:space="0" w:color="000000"/>
              <w:bottom w:val="single" w:sz="6" w:space="0" w:color="000000"/>
            </w:tcBorders>
            <w:shd w:val="clear" w:color="auto" w:fill="FFFFFF"/>
            <w:vAlign w:val="center"/>
          </w:tcPr>
          <w:p w14:paraId="7D5F5ACC" w14:textId="77777777" w:rsidR="00D64619" w:rsidRPr="004076DD" w:rsidRDefault="00D64619" w:rsidP="00D64619">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Общая трудоемкость дисциплины</w:t>
            </w:r>
          </w:p>
        </w:tc>
        <w:tc>
          <w:tcPr>
            <w:tcW w:w="1842" w:type="dxa"/>
            <w:tcBorders>
              <w:top w:val="single" w:sz="6" w:space="0" w:color="000000"/>
              <w:left w:val="single" w:sz="6" w:space="0" w:color="000000"/>
              <w:bottom w:val="single" w:sz="6" w:space="0" w:color="000000"/>
            </w:tcBorders>
            <w:shd w:val="clear" w:color="auto" w:fill="FFFFFF"/>
            <w:vAlign w:val="center"/>
          </w:tcPr>
          <w:p w14:paraId="4E2B4E94" w14:textId="150DCE89" w:rsidR="00D64619" w:rsidRPr="004076DD" w:rsidRDefault="00D64619" w:rsidP="00D64619">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3/108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725104" w14:textId="3A1BF530" w:rsidR="00D64619" w:rsidRPr="004076DD" w:rsidRDefault="00D64619" w:rsidP="00D64619">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3/108</w:t>
            </w:r>
          </w:p>
        </w:tc>
      </w:tr>
      <w:tr w:rsidR="00D64619" w:rsidRPr="004076DD" w14:paraId="17D6E95E" w14:textId="77777777" w:rsidTr="00880B8F">
        <w:trPr>
          <w:trHeight w:val="374"/>
        </w:trPr>
        <w:tc>
          <w:tcPr>
            <w:tcW w:w="6088" w:type="dxa"/>
            <w:tcBorders>
              <w:top w:val="single" w:sz="6" w:space="0" w:color="000000"/>
              <w:left w:val="single" w:sz="6" w:space="0" w:color="000000"/>
              <w:bottom w:val="single" w:sz="6" w:space="0" w:color="000000"/>
            </w:tcBorders>
            <w:shd w:val="clear" w:color="auto" w:fill="FFFFFF"/>
            <w:vAlign w:val="center"/>
          </w:tcPr>
          <w:p w14:paraId="7C2AFD17" w14:textId="76ACDFC4"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Аудиторные занятия – Контактная работа</w:t>
            </w:r>
          </w:p>
        </w:tc>
        <w:tc>
          <w:tcPr>
            <w:tcW w:w="1842" w:type="dxa"/>
            <w:tcBorders>
              <w:top w:val="single" w:sz="6" w:space="0" w:color="000000"/>
              <w:left w:val="single" w:sz="6" w:space="0" w:color="000000"/>
              <w:bottom w:val="single" w:sz="6" w:space="0" w:color="000000"/>
            </w:tcBorders>
            <w:shd w:val="clear" w:color="auto" w:fill="FFFFFF"/>
            <w:vAlign w:val="center"/>
          </w:tcPr>
          <w:p w14:paraId="183C454F" w14:textId="18331C9B"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50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3B952E" w14:textId="79DE7113"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50</w:t>
            </w:r>
          </w:p>
        </w:tc>
      </w:tr>
      <w:tr w:rsidR="00D64619" w:rsidRPr="004076DD" w14:paraId="5F20C126" w14:textId="77777777" w:rsidTr="00880B8F">
        <w:trPr>
          <w:trHeight w:val="242"/>
        </w:trPr>
        <w:tc>
          <w:tcPr>
            <w:tcW w:w="6088" w:type="dxa"/>
            <w:tcBorders>
              <w:top w:val="single" w:sz="6" w:space="0" w:color="000000"/>
              <w:left w:val="single" w:sz="6" w:space="0" w:color="000000"/>
              <w:bottom w:val="single" w:sz="6" w:space="0" w:color="000000"/>
            </w:tcBorders>
            <w:shd w:val="clear" w:color="auto" w:fill="FFFFFF"/>
            <w:vAlign w:val="center"/>
          </w:tcPr>
          <w:p w14:paraId="2AC384F4"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t>Лекции</w:t>
            </w:r>
          </w:p>
        </w:tc>
        <w:tc>
          <w:tcPr>
            <w:tcW w:w="1842" w:type="dxa"/>
            <w:tcBorders>
              <w:top w:val="single" w:sz="6" w:space="0" w:color="000000"/>
              <w:left w:val="single" w:sz="6" w:space="0" w:color="000000"/>
              <w:bottom w:val="single" w:sz="6" w:space="0" w:color="000000"/>
            </w:tcBorders>
            <w:shd w:val="clear" w:color="auto" w:fill="FFFFFF"/>
            <w:vAlign w:val="center"/>
          </w:tcPr>
          <w:p w14:paraId="29D05B42" w14:textId="7A874CC6"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949CBEB" w14:textId="0030E199"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20</w:t>
            </w:r>
          </w:p>
        </w:tc>
      </w:tr>
      <w:tr w:rsidR="00D64619" w:rsidRPr="004076DD" w14:paraId="7B5AEB9D" w14:textId="77777777" w:rsidTr="00880B8F">
        <w:trPr>
          <w:trHeight w:val="242"/>
        </w:trPr>
        <w:tc>
          <w:tcPr>
            <w:tcW w:w="6088" w:type="dxa"/>
            <w:tcBorders>
              <w:top w:val="single" w:sz="6" w:space="0" w:color="000000"/>
              <w:left w:val="single" w:sz="6" w:space="0" w:color="000000"/>
              <w:bottom w:val="single" w:sz="6" w:space="0" w:color="000000"/>
            </w:tcBorders>
            <w:shd w:val="clear" w:color="auto" w:fill="FFFFFF"/>
            <w:vAlign w:val="center"/>
          </w:tcPr>
          <w:p w14:paraId="069EB34A"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t>Семинарские занятия</w:t>
            </w:r>
          </w:p>
        </w:tc>
        <w:tc>
          <w:tcPr>
            <w:tcW w:w="1842" w:type="dxa"/>
            <w:tcBorders>
              <w:top w:val="single" w:sz="6" w:space="0" w:color="000000"/>
              <w:left w:val="single" w:sz="6" w:space="0" w:color="000000"/>
              <w:bottom w:val="single" w:sz="6" w:space="0" w:color="000000"/>
            </w:tcBorders>
            <w:shd w:val="clear" w:color="auto" w:fill="FFFFFF"/>
            <w:vAlign w:val="center"/>
          </w:tcPr>
          <w:p w14:paraId="1150C141" w14:textId="3E1AF19F"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30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1283E6" w14:textId="5E723F74"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30</w:t>
            </w:r>
          </w:p>
        </w:tc>
      </w:tr>
      <w:tr w:rsidR="00D64619" w:rsidRPr="004076DD" w14:paraId="4F187D68" w14:textId="77777777" w:rsidTr="00880B8F">
        <w:trPr>
          <w:trHeight w:val="153"/>
        </w:trPr>
        <w:tc>
          <w:tcPr>
            <w:tcW w:w="6088" w:type="dxa"/>
            <w:tcBorders>
              <w:top w:val="single" w:sz="6" w:space="0" w:color="000000"/>
              <w:left w:val="single" w:sz="6" w:space="0" w:color="000000"/>
              <w:bottom w:val="single" w:sz="6" w:space="0" w:color="000000"/>
            </w:tcBorders>
            <w:shd w:val="clear" w:color="auto" w:fill="FFFFFF"/>
            <w:vAlign w:val="center"/>
          </w:tcPr>
          <w:p w14:paraId="194ED3B1" w14:textId="77777777" w:rsidR="00D64619" w:rsidRPr="004076DD" w:rsidRDefault="00D64619" w:rsidP="00D64619">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Самостоятельная работа</w:t>
            </w:r>
          </w:p>
        </w:tc>
        <w:tc>
          <w:tcPr>
            <w:tcW w:w="1842" w:type="dxa"/>
            <w:tcBorders>
              <w:top w:val="single" w:sz="6" w:space="0" w:color="000000"/>
              <w:left w:val="single" w:sz="6" w:space="0" w:color="000000"/>
              <w:bottom w:val="single" w:sz="6" w:space="0" w:color="000000"/>
            </w:tcBorders>
            <w:shd w:val="clear" w:color="auto" w:fill="FFFFFF"/>
            <w:vAlign w:val="center"/>
          </w:tcPr>
          <w:p w14:paraId="001BE820" w14:textId="07DADDB3" w:rsidR="00D64619" w:rsidRPr="004076DD" w:rsidRDefault="00D64619" w:rsidP="00D64619">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58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A4B74A" w14:textId="7736E609" w:rsidR="00D64619" w:rsidRPr="004076DD" w:rsidRDefault="00D64619" w:rsidP="00D64619">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58</w:t>
            </w:r>
          </w:p>
        </w:tc>
      </w:tr>
      <w:tr w:rsidR="00D64619" w:rsidRPr="004076DD" w14:paraId="4E344F91" w14:textId="77777777" w:rsidTr="00880B8F">
        <w:trPr>
          <w:trHeight w:val="242"/>
        </w:trPr>
        <w:tc>
          <w:tcPr>
            <w:tcW w:w="6088" w:type="dxa"/>
            <w:tcBorders>
              <w:top w:val="single" w:sz="6" w:space="0" w:color="000000"/>
              <w:left w:val="single" w:sz="6" w:space="0" w:color="000000"/>
              <w:bottom w:val="single" w:sz="6" w:space="0" w:color="000000"/>
            </w:tcBorders>
            <w:shd w:val="clear" w:color="auto" w:fill="FFFFFF"/>
            <w:vAlign w:val="center"/>
          </w:tcPr>
          <w:p w14:paraId="39155F8B"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текущего контроля</w:t>
            </w:r>
          </w:p>
        </w:tc>
        <w:tc>
          <w:tcPr>
            <w:tcW w:w="1842" w:type="dxa"/>
            <w:tcBorders>
              <w:top w:val="single" w:sz="6" w:space="0" w:color="000000"/>
              <w:left w:val="single" w:sz="6" w:space="0" w:color="000000"/>
              <w:bottom w:val="single" w:sz="6" w:space="0" w:color="000000"/>
            </w:tcBorders>
            <w:shd w:val="clear" w:color="auto" w:fill="FFFFFF"/>
            <w:vAlign w:val="center"/>
          </w:tcPr>
          <w:p w14:paraId="03FF2A5F" w14:textId="65F694F1" w:rsidR="00D64619" w:rsidRPr="004076DD" w:rsidRDefault="00D64619" w:rsidP="00D64619">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092DF0" w14:textId="4D0957FA" w:rsidR="00D64619" w:rsidRPr="004076DD" w:rsidRDefault="00D64619" w:rsidP="00D6461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r>
      <w:tr w:rsidR="00CB31AD" w:rsidRPr="004076DD" w14:paraId="5AF8EB47" w14:textId="77777777" w:rsidTr="00880B8F">
        <w:trPr>
          <w:trHeight w:val="255"/>
        </w:trPr>
        <w:tc>
          <w:tcPr>
            <w:tcW w:w="6088" w:type="dxa"/>
            <w:tcBorders>
              <w:top w:val="single" w:sz="6" w:space="0" w:color="000000"/>
              <w:left w:val="single" w:sz="6" w:space="0" w:color="000000"/>
              <w:bottom w:val="single" w:sz="6" w:space="0" w:color="000000"/>
            </w:tcBorders>
            <w:shd w:val="clear" w:color="auto" w:fill="FFFFFF"/>
            <w:vAlign w:val="center"/>
          </w:tcPr>
          <w:p w14:paraId="47DD3F6C" w14:textId="77777777" w:rsidR="00CB31AD" w:rsidRPr="004076DD"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промежуточной аттестации</w:t>
            </w:r>
          </w:p>
        </w:tc>
        <w:tc>
          <w:tcPr>
            <w:tcW w:w="1842" w:type="dxa"/>
            <w:tcBorders>
              <w:top w:val="single" w:sz="6" w:space="0" w:color="000000"/>
              <w:left w:val="single" w:sz="6" w:space="0" w:color="000000"/>
              <w:bottom w:val="single" w:sz="6" w:space="0" w:color="000000"/>
            </w:tcBorders>
            <w:shd w:val="clear" w:color="auto" w:fill="FFFFFF"/>
            <w:vAlign w:val="center"/>
          </w:tcPr>
          <w:p w14:paraId="0DD6F298" w14:textId="1C61C10E" w:rsidR="00CB31AD" w:rsidRPr="004076DD" w:rsidRDefault="00D274F4" w:rsidP="00CB31AD">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Экзамен</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257B54" w14:textId="380E0F85" w:rsidR="00CB31AD" w:rsidRPr="004076DD" w:rsidRDefault="00D274F4"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Экзамен</w:t>
            </w:r>
          </w:p>
        </w:tc>
      </w:tr>
    </w:tbl>
    <w:p w14:paraId="1A66F19D" w14:textId="05387283" w:rsidR="00923A8E" w:rsidRPr="004076DD" w:rsidRDefault="00923A8E" w:rsidP="00923A8E">
      <w:pPr>
        <w:spacing w:after="0" w:line="360" w:lineRule="auto"/>
        <w:jc w:val="center"/>
        <w:rPr>
          <w:rFonts w:ascii="Times New Roman" w:eastAsia="Times New Roman" w:hAnsi="Times New Roman" w:cs="Times New Roman"/>
          <w:b/>
          <w:sz w:val="24"/>
          <w:szCs w:val="24"/>
          <w:lang w:eastAsia="ru-RU"/>
        </w:rPr>
      </w:pPr>
    </w:p>
    <w:p w14:paraId="56B0F4B5" w14:textId="7E170FA5" w:rsidR="000377B8" w:rsidRPr="004076DD" w:rsidRDefault="000377B8" w:rsidP="000377B8">
      <w:pPr>
        <w:spacing w:after="0" w:line="240" w:lineRule="auto"/>
        <w:jc w:val="both"/>
        <w:rPr>
          <w:rFonts w:ascii="Times New Roman" w:hAnsi="Times New Roman" w:cs="Times New Roman"/>
          <w:b/>
          <w:color w:val="000000"/>
          <w:sz w:val="28"/>
          <w:szCs w:val="24"/>
        </w:rPr>
      </w:pPr>
      <w:r w:rsidRPr="004076DD">
        <w:rPr>
          <w:rFonts w:ascii="Times New Roman" w:hAnsi="Times New Roman" w:cs="Times New Roman"/>
          <w:b/>
          <w:color w:val="000000"/>
          <w:sz w:val="28"/>
          <w:szCs w:val="24"/>
        </w:rPr>
        <w:t>Финансовые расследования</w:t>
      </w:r>
      <w:r w:rsidR="00FD1F70" w:rsidRPr="004076DD">
        <w:rPr>
          <w:rFonts w:ascii="Times New Roman" w:hAnsi="Times New Roman" w:cs="Times New Roman"/>
          <w:b/>
          <w:color w:val="000000"/>
          <w:sz w:val="28"/>
          <w:szCs w:val="24"/>
        </w:rPr>
        <w:t xml:space="preserve"> в организациях</w:t>
      </w:r>
      <w:r w:rsidRPr="004076DD">
        <w:rPr>
          <w:rFonts w:ascii="Times New Roman" w:hAnsi="Times New Roman" w:cs="Times New Roman"/>
          <w:b/>
          <w:color w:val="000000"/>
          <w:sz w:val="28"/>
          <w:szCs w:val="24"/>
        </w:rPr>
        <w:t>, заочная форма обучения</w:t>
      </w:r>
    </w:p>
    <w:p w14:paraId="15C4E584" w14:textId="173C707D" w:rsidR="00880B8F" w:rsidRPr="004076DD" w:rsidRDefault="00880B8F" w:rsidP="00880B8F">
      <w:pPr>
        <w:spacing w:after="0" w:line="240" w:lineRule="auto"/>
        <w:jc w:val="right"/>
        <w:rPr>
          <w:rFonts w:ascii="Times New Roman" w:hAnsi="Times New Roman" w:cs="Times New Roman"/>
          <w:color w:val="000000"/>
          <w:sz w:val="28"/>
          <w:szCs w:val="24"/>
        </w:rPr>
      </w:pPr>
      <w:r w:rsidRPr="004076DD">
        <w:rPr>
          <w:rFonts w:ascii="Times New Roman" w:hAnsi="Times New Roman" w:cs="Times New Roman"/>
          <w:color w:val="000000"/>
          <w:sz w:val="28"/>
          <w:szCs w:val="24"/>
        </w:rPr>
        <w:t>Таблица 4</w:t>
      </w:r>
    </w:p>
    <w:tbl>
      <w:tblPr>
        <w:tblW w:w="9490" w:type="dxa"/>
        <w:tblCellMar>
          <w:top w:w="15" w:type="dxa"/>
          <w:left w:w="15" w:type="dxa"/>
          <w:bottom w:w="15" w:type="dxa"/>
          <w:right w:w="15" w:type="dxa"/>
        </w:tblCellMar>
        <w:tblLook w:val="00A0" w:firstRow="1" w:lastRow="0" w:firstColumn="1" w:lastColumn="0" w:noHBand="0" w:noVBand="0"/>
      </w:tblPr>
      <w:tblGrid>
        <w:gridCol w:w="5946"/>
        <w:gridCol w:w="1984"/>
        <w:gridCol w:w="1560"/>
      </w:tblGrid>
      <w:tr w:rsidR="00F07260" w:rsidRPr="004076DD" w14:paraId="5D53124A" w14:textId="77777777" w:rsidTr="00880B8F">
        <w:trPr>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44E14BFB" w14:textId="77777777" w:rsidR="00F07260" w:rsidRPr="004076DD" w:rsidRDefault="00F07260" w:rsidP="007171BC">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lastRenderedPageBreak/>
              <w:t>Вид учебной работы по дисциплине</w:t>
            </w:r>
          </w:p>
        </w:tc>
        <w:tc>
          <w:tcPr>
            <w:tcW w:w="1984" w:type="dxa"/>
            <w:tcBorders>
              <w:top w:val="single" w:sz="6" w:space="0" w:color="000000"/>
              <w:left w:val="single" w:sz="6" w:space="0" w:color="000000"/>
              <w:bottom w:val="single" w:sz="6" w:space="0" w:color="000000"/>
            </w:tcBorders>
            <w:shd w:val="clear" w:color="auto" w:fill="FFFFFF"/>
            <w:vAlign w:val="center"/>
          </w:tcPr>
          <w:p w14:paraId="122CB07B" w14:textId="77777777" w:rsidR="00F07260" w:rsidRPr="004076DD" w:rsidRDefault="00F07260" w:rsidP="007171BC">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Всего</w:t>
            </w:r>
          </w:p>
          <w:p w14:paraId="577B1F6C" w14:textId="77777777" w:rsidR="00F07260" w:rsidRPr="004076DD" w:rsidRDefault="00F07260" w:rsidP="007171BC">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з/е и часах)</w:t>
            </w:r>
          </w:p>
        </w:tc>
        <w:tc>
          <w:tcPr>
            <w:tcW w:w="1560" w:type="dxa"/>
            <w:tcBorders>
              <w:top w:val="single" w:sz="6" w:space="0" w:color="000000"/>
              <w:left w:val="single" w:sz="6" w:space="0" w:color="000000"/>
              <w:right w:val="single" w:sz="6" w:space="0" w:color="000000"/>
            </w:tcBorders>
            <w:shd w:val="clear" w:color="auto" w:fill="FFFFFF"/>
            <w:vAlign w:val="center"/>
          </w:tcPr>
          <w:p w14:paraId="297149AD" w14:textId="7EF0FE0D" w:rsidR="00F07260" w:rsidRPr="004076DD" w:rsidRDefault="00E3299D" w:rsidP="007171BC">
            <w:pPr>
              <w:spacing w:after="0" w:line="240" w:lineRule="auto"/>
              <w:jc w:val="center"/>
              <w:rPr>
                <w:rFonts w:ascii="Times New Roman" w:eastAsia="Times New Roman" w:hAnsi="Times New Roman" w:cs="Times New Roman"/>
                <w:b/>
                <w:bCs/>
                <w:sz w:val="24"/>
                <w:szCs w:val="24"/>
                <w:lang w:eastAsia="ru-RU"/>
              </w:rPr>
            </w:pPr>
            <w:r w:rsidRPr="004076DD">
              <w:rPr>
                <w:rFonts w:ascii="Times New Roman" w:eastAsia="Times New Roman" w:hAnsi="Times New Roman" w:cs="Times New Roman"/>
                <w:b/>
                <w:bCs/>
                <w:sz w:val="24"/>
                <w:szCs w:val="24"/>
                <w:lang w:eastAsia="ru-RU"/>
              </w:rPr>
              <w:t>2</w:t>
            </w:r>
            <w:r w:rsidR="00F07260" w:rsidRPr="004076DD">
              <w:rPr>
                <w:rFonts w:ascii="Times New Roman" w:eastAsia="Times New Roman" w:hAnsi="Times New Roman" w:cs="Times New Roman"/>
                <w:b/>
                <w:bCs/>
                <w:sz w:val="24"/>
                <w:szCs w:val="24"/>
                <w:lang w:eastAsia="ru-RU"/>
              </w:rPr>
              <w:t xml:space="preserve"> модуль</w:t>
            </w:r>
          </w:p>
          <w:p w14:paraId="7A244AB6" w14:textId="77777777" w:rsidR="00F07260" w:rsidRPr="004076DD" w:rsidRDefault="00F07260" w:rsidP="007171BC">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часах)</w:t>
            </w:r>
          </w:p>
        </w:tc>
      </w:tr>
      <w:tr w:rsidR="00E3299D" w:rsidRPr="004076DD" w14:paraId="1046315D" w14:textId="77777777" w:rsidTr="00880B8F">
        <w:trPr>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56F1898E" w14:textId="77777777" w:rsidR="00E3299D" w:rsidRPr="004076DD" w:rsidRDefault="00E3299D" w:rsidP="00E3299D">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Общая трудоемкость дисциплины</w:t>
            </w:r>
          </w:p>
        </w:tc>
        <w:tc>
          <w:tcPr>
            <w:tcW w:w="1984" w:type="dxa"/>
            <w:tcBorders>
              <w:top w:val="single" w:sz="6" w:space="0" w:color="000000"/>
              <w:left w:val="single" w:sz="6" w:space="0" w:color="000000"/>
              <w:bottom w:val="single" w:sz="6" w:space="0" w:color="000000"/>
            </w:tcBorders>
            <w:shd w:val="clear" w:color="auto" w:fill="FFFFFF"/>
            <w:vAlign w:val="center"/>
          </w:tcPr>
          <w:p w14:paraId="0B370347" w14:textId="30C7E124" w:rsidR="00E3299D" w:rsidRPr="004076DD" w:rsidRDefault="00E3299D" w:rsidP="00E3299D">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108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85637A" w14:textId="53759AE4" w:rsidR="00E3299D" w:rsidRPr="004076DD" w:rsidRDefault="00E3299D" w:rsidP="00E3299D">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108</w:t>
            </w:r>
          </w:p>
        </w:tc>
      </w:tr>
      <w:tr w:rsidR="00E3299D" w:rsidRPr="004076DD" w14:paraId="0C3E145C" w14:textId="77777777" w:rsidTr="00880B8F">
        <w:trPr>
          <w:trHeight w:val="374"/>
        </w:trPr>
        <w:tc>
          <w:tcPr>
            <w:tcW w:w="5946" w:type="dxa"/>
            <w:tcBorders>
              <w:top w:val="single" w:sz="6" w:space="0" w:color="000000"/>
              <w:left w:val="single" w:sz="6" w:space="0" w:color="000000"/>
              <w:bottom w:val="single" w:sz="6" w:space="0" w:color="000000"/>
            </w:tcBorders>
            <w:shd w:val="clear" w:color="auto" w:fill="FFFFFF"/>
            <w:vAlign w:val="center"/>
          </w:tcPr>
          <w:p w14:paraId="6FE081CB" w14:textId="77777777" w:rsidR="00E3299D" w:rsidRPr="004076DD" w:rsidRDefault="00E3299D" w:rsidP="00E3299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Аудиторные занятия – Контактная работа</w:t>
            </w:r>
          </w:p>
        </w:tc>
        <w:tc>
          <w:tcPr>
            <w:tcW w:w="1984" w:type="dxa"/>
            <w:tcBorders>
              <w:top w:val="single" w:sz="6" w:space="0" w:color="000000"/>
              <w:left w:val="single" w:sz="6" w:space="0" w:color="000000"/>
              <w:bottom w:val="single" w:sz="6" w:space="0" w:color="000000"/>
            </w:tcBorders>
            <w:shd w:val="clear" w:color="auto" w:fill="FFFFFF"/>
            <w:vAlign w:val="center"/>
          </w:tcPr>
          <w:p w14:paraId="12E02DC1" w14:textId="7F14F911"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47F2E5" w14:textId="61C40D85"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28</w:t>
            </w:r>
          </w:p>
        </w:tc>
      </w:tr>
      <w:tr w:rsidR="00E3299D" w:rsidRPr="004076DD" w14:paraId="42D21FE9" w14:textId="77777777" w:rsidTr="00880B8F">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449FC6BE" w14:textId="77777777" w:rsidR="00E3299D" w:rsidRPr="004076DD" w:rsidRDefault="00E3299D" w:rsidP="00E3299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t>Лекции</w:t>
            </w:r>
          </w:p>
        </w:tc>
        <w:tc>
          <w:tcPr>
            <w:tcW w:w="1984" w:type="dxa"/>
            <w:tcBorders>
              <w:top w:val="single" w:sz="6" w:space="0" w:color="000000"/>
              <w:left w:val="single" w:sz="6" w:space="0" w:color="000000"/>
              <w:bottom w:val="single" w:sz="6" w:space="0" w:color="000000"/>
            </w:tcBorders>
            <w:shd w:val="clear" w:color="auto" w:fill="FFFFFF"/>
            <w:vAlign w:val="center"/>
          </w:tcPr>
          <w:p w14:paraId="40983F24" w14:textId="62A3FCF5"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BB12EF" w14:textId="39478859"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8</w:t>
            </w:r>
          </w:p>
        </w:tc>
      </w:tr>
      <w:tr w:rsidR="00E3299D" w:rsidRPr="004076DD" w14:paraId="6F58AA46" w14:textId="77777777" w:rsidTr="00880B8F">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121EF342" w14:textId="77777777" w:rsidR="00E3299D" w:rsidRPr="004076DD" w:rsidRDefault="00E3299D" w:rsidP="00E3299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t>Семинарские занятия</w:t>
            </w:r>
          </w:p>
        </w:tc>
        <w:tc>
          <w:tcPr>
            <w:tcW w:w="1984" w:type="dxa"/>
            <w:tcBorders>
              <w:top w:val="single" w:sz="6" w:space="0" w:color="000000"/>
              <w:left w:val="single" w:sz="6" w:space="0" w:color="000000"/>
              <w:bottom w:val="single" w:sz="6" w:space="0" w:color="000000"/>
            </w:tcBorders>
            <w:shd w:val="clear" w:color="auto" w:fill="FFFFFF"/>
            <w:vAlign w:val="center"/>
          </w:tcPr>
          <w:p w14:paraId="4866D4A3" w14:textId="482C1F8A"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F84AC1" w14:textId="0846A0CB" w:rsidR="00E3299D" w:rsidRPr="004076DD" w:rsidRDefault="00E3299D" w:rsidP="00E329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20</w:t>
            </w:r>
          </w:p>
        </w:tc>
      </w:tr>
      <w:tr w:rsidR="00E3299D" w:rsidRPr="004076DD" w14:paraId="4789173B" w14:textId="77777777" w:rsidTr="00880B8F">
        <w:trPr>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3789294E" w14:textId="77777777" w:rsidR="00E3299D" w:rsidRPr="004076DD" w:rsidRDefault="00E3299D" w:rsidP="00E3299D">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tcBorders>
            <w:shd w:val="clear" w:color="auto" w:fill="FFFFFF"/>
            <w:vAlign w:val="center"/>
          </w:tcPr>
          <w:p w14:paraId="24026224" w14:textId="5FC2D77C" w:rsidR="00E3299D" w:rsidRPr="004076DD" w:rsidRDefault="00E3299D" w:rsidP="00E3299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80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7BB987" w14:textId="189332C9" w:rsidR="00E3299D" w:rsidRPr="004076DD" w:rsidRDefault="00E3299D" w:rsidP="00E3299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80</w:t>
            </w:r>
          </w:p>
        </w:tc>
      </w:tr>
      <w:tr w:rsidR="004A3D56" w:rsidRPr="004076DD" w14:paraId="20ADB8A3" w14:textId="77777777" w:rsidTr="00880B8F">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714D0C32" w14:textId="77777777" w:rsidR="004A3D56" w:rsidRPr="004076DD" w:rsidRDefault="004A3D56"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текущего контроля</w:t>
            </w:r>
          </w:p>
        </w:tc>
        <w:tc>
          <w:tcPr>
            <w:tcW w:w="1984" w:type="dxa"/>
            <w:tcBorders>
              <w:top w:val="single" w:sz="6" w:space="0" w:color="000000"/>
              <w:left w:val="single" w:sz="6" w:space="0" w:color="000000"/>
              <w:bottom w:val="single" w:sz="6" w:space="0" w:color="000000"/>
            </w:tcBorders>
            <w:shd w:val="clear" w:color="auto" w:fill="FFFFFF"/>
          </w:tcPr>
          <w:p w14:paraId="33D9CB3B" w14:textId="1C5C8DF8" w:rsidR="004A3D56" w:rsidRPr="004076DD" w:rsidRDefault="004A3D56" w:rsidP="004A3D56">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Pr>
          <w:p w14:paraId="45567405" w14:textId="3377BB2C" w:rsidR="004A3D56" w:rsidRPr="004076DD" w:rsidRDefault="004A3D56" w:rsidP="004A3D5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r>
      <w:tr w:rsidR="00F07260" w:rsidRPr="004076DD" w14:paraId="42625F22" w14:textId="77777777" w:rsidTr="00880B8F">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4391105E" w14:textId="77777777" w:rsidR="00F07260" w:rsidRPr="004076DD"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промежуточной аттестации</w:t>
            </w:r>
          </w:p>
        </w:tc>
        <w:tc>
          <w:tcPr>
            <w:tcW w:w="1984" w:type="dxa"/>
            <w:tcBorders>
              <w:top w:val="single" w:sz="6" w:space="0" w:color="000000"/>
              <w:left w:val="single" w:sz="6" w:space="0" w:color="000000"/>
              <w:bottom w:val="single" w:sz="6" w:space="0" w:color="000000"/>
            </w:tcBorders>
            <w:shd w:val="clear" w:color="auto" w:fill="FFFFFF"/>
            <w:vAlign w:val="center"/>
          </w:tcPr>
          <w:p w14:paraId="2F2DC71B" w14:textId="77777777" w:rsidR="00F07260" w:rsidRPr="004076DD" w:rsidRDefault="00F07260" w:rsidP="007171BC">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Экзамен</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3C324D" w14:textId="77777777" w:rsidR="00F07260" w:rsidRPr="004076DD" w:rsidRDefault="00F07260"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Экзамен</w:t>
            </w:r>
          </w:p>
        </w:tc>
      </w:tr>
    </w:tbl>
    <w:p w14:paraId="0AD6D44B" w14:textId="77777777" w:rsidR="00F07260" w:rsidRPr="004076DD" w:rsidRDefault="00F07260" w:rsidP="00923A8E">
      <w:pPr>
        <w:spacing w:after="0" w:line="360" w:lineRule="auto"/>
        <w:jc w:val="center"/>
        <w:rPr>
          <w:rFonts w:ascii="Times New Roman" w:eastAsia="Times New Roman" w:hAnsi="Times New Roman" w:cs="Times New Roman"/>
          <w:b/>
          <w:sz w:val="24"/>
          <w:szCs w:val="24"/>
          <w:lang w:eastAsia="ru-RU"/>
        </w:rPr>
      </w:pPr>
    </w:p>
    <w:p w14:paraId="7A4FE04F" w14:textId="77777777" w:rsidR="00923A8E" w:rsidRPr="004076DD"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7" w:name="_Toc424050335"/>
      <w:bookmarkStart w:id="18" w:name="_Toc424809563"/>
      <w:bookmarkStart w:id="19" w:name="_Toc506804988"/>
      <w:bookmarkStart w:id="20" w:name="_Toc73609398"/>
      <w:r w:rsidRPr="004076DD">
        <w:rPr>
          <w:rFonts w:ascii="Times New Roman" w:eastAsia="Times New Roman" w:hAnsi="Times New Roman" w:cs="Times New Roman"/>
          <w:b/>
          <w:bCs/>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4076DD">
        <w:rPr>
          <w:rFonts w:ascii="Times New Roman" w:eastAsia="Times New Roman" w:hAnsi="Times New Roman" w:cs="Times New Roman"/>
          <w:b/>
          <w:bCs/>
          <w:sz w:val="28"/>
          <w:szCs w:val="24"/>
        </w:rPr>
        <w:t xml:space="preserve"> </w:t>
      </w:r>
    </w:p>
    <w:p w14:paraId="655D3374" w14:textId="77777777" w:rsidR="00C83B00" w:rsidRPr="004076DD" w:rsidRDefault="00C83B00" w:rsidP="00C83B00">
      <w:pPr>
        <w:keepNext/>
        <w:spacing w:after="0" w:line="240" w:lineRule="auto"/>
        <w:ind w:left="426"/>
        <w:jc w:val="both"/>
        <w:outlineLvl w:val="0"/>
        <w:rPr>
          <w:rFonts w:ascii="Times New Roman" w:eastAsia="Times New Roman" w:hAnsi="Times New Roman" w:cs="Times New Roman"/>
          <w:b/>
          <w:bCs/>
          <w:sz w:val="28"/>
          <w:szCs w:val="24"/>
        </w:rPr>
      </w:pPr>
    </w:p>
    <w:p w14:paraId="438BD39D" w14:textId="331ABE16" w:rsidR="00923A8E" w:rsidRPr="004076DD" w:rsidRDefault="00923A8E" w:rsidP="006043E4">
      <w:pPr>
        <w:pStyle w:val="af0"/>
        <w:keepLines/>
        <w:widowControl w:val="0"/>
        <w:numPr>
          <w:ilvl w:val="1"/>
          <w:numId w:val="1"/>
        </w:numPr>
        <w:spacing w:after="0"/>
        <w:jc w:val="center"/>
        <w:rPr>
          <w:rFonts w:ascii="Times New Roman" w:eastAsia="Times New Roman" w:hAnsi="Times New Roman"/>
          <w:b/>
          <w:bCs/>
          <w:sz w:val="28"/>
          <w:szCs w:val="24"/>
        </w:rPr>
      </w:pPr>
      <w:bookmarkStart w:id="21" w:name="_Toc424050336"/>
      <w:bookmarkStart w:id="22" w:name="_Toc424809564"/>
      <w:bookmarkStart w:id="23" w:name="_Toc506804989"/>
      <w:r w:rsidRPr="004076DD">
        <w:rPr>
          <w:rFonts w:ascii="Times New Roman" w:eastAsia="Times New Roman" w:hAnsi="Times New Roman"/>
          <w:b/>
          <w:bCs/>
          <w:sz w:val="28"/>
          <w:szCs w:val="24"/>
        </w:rPr>
        <w:t>Содержание дисциплины</w:t>
      </w:r>
      <w:bookmarkEnd w:id="21"/>
      <w:bookmarkEnd w:id="22"/>
      <w:bookmarkEnd w:id="23"/>
    </w:p>
    <w:p w14:paraId="2DE219A1" w14:textId="3DAAE207" w:rsidR="00D274F4" w:rsidRPr="004076DD" w:rsidRDefault="00D274F4" w:rsidP="00D274F4">
      <w:pPr>
        <w:keepLines/>
        <w:widowControl w:val="0"/>
        <w:spacing w:after="0"/>
        <w:rPr>
          <w:rFonts w:ascii="Times New Roman" w:eastAsia="Times New Roman" w:hAnsi="Times New Roman" w:cs="Times New Roman"/>
          <w:b/>
          <w:bCs/>
          <w:sz w:val="28"/>
          <w:szCs w:val="24"/>
        </w:rPr>
      </w:pPr>
    </w:p>
    <w:p w14:paraId="25E6B33F" w14:textId="77777777" w:rsidR="0080304D" w:rsidRPr="004076DD" w:rsidRDefault="00D274F4" w:rsidP="0080304D">
      <w:pPr>
        <w:keepLines/>
        <w:widowControl w:val="0"/>
        <w:spacing w:after="0"/>
        <w:jc w:val="both"/>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t>Тема 1.</w:t>
      </w:r>
      <w:r w:rsidR="0080304D" w:rsidRPr="004076DD">
        <w:rPr>
          <w:rFonts w:ascii="Times New Roman" w:eastAsia="Times New Roman" w:hAnsi="Times New Roman" w:cs="Times New Roman"/>
          <w:b/>
          <w:bCs/>
          <w:sz w:val="28"/>
          <w:szCs w:val="24"/>
        </w:rPr>
        <w:t xml:space="preserve"> Основы управления рисками в деятельности организаций</w:t>
      </w:r>
    </w:p>
    <w:p w14:paraId="1E774331" w14:textId="57148DEE" w:rsidR="0080304D" w:rsidRPr="004076DD"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Риск как экономическая категория. Необходимость и сущность процесса управления рисками организации. Теорема предельных уровней неопределенности и риска сложных экономических систем.</w:t>
      </w:r>
    </w:p>
    <w:p w14:paraId="7750C750" w14:textId="155C57AF" w:rsidR="00FE5859" w:rsidRPr="004076DD" w:rsidRDefault="00FE5859" w:rsidP="00FE5859">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Международные и российские стандарты управления как основа построения системы управления рисками. </w:t>
      </w:r>
    </w:p>
    <w:p w14:paraId="3AD45CE6" w14:textId="0E2C34A2" w:rsidR="0080304D" w:rsidRPr="004076DD"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Виды рисков и неопределенность среды. Объективная и субъективная природа риска. Сущность выявления причин (факторов) рисков. Классификация факторов образования рисков в деятельности организаций. Содержание различных видов рисков в деятельности организаций. Классификация рисков. </w:t>
      </w:r>
      <w:r w:rsidR="00775D81" w:rsidRPr="004076DD">
        <w:rPr>
          <w:rFonts w:ascii="Times New Roman" w:eastAsia="Times New Roman" w:hAnsi="Times New Roman" w:cs="Times New Roman"/>
          <w:sz w:val="28"/>
          <w:szCs w:val="24"/>
          <w:lang w:eastAsia="ru-RU"/>
        </w:rPr>
        <w:t>Присущий и остаточный риск. Риск-аппетит и толерантность к риску.</w:t>
      </w:r>
    </w:p>
    <w:p w14:paraId="50EBD93B" w14:textId="69E48955" w:rsidR="00775D81" w:rsidRPr="004076DD" w:rsidRDefault="00775D81" w:rsidP="0080304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Методы оценки и анализа рисков. Качественная и количественная оценка рисков. Экспертный метод. SWOT- анализ. FMEA – анализ. LOPA – анализ. </w:t>
      </w:r>
      <w:proofErr w:type="spellStart"/>
      <w:r w:rsidRPr="004076DD">
        <w:rPr>
          <w:rFonts w:ascii="Times New Roman" w:eastAsia="Times New Roman" w:hAnsi="Times New Roman" w:cs="Times New Roman"/>
          <w:sz w:val="28"/>
          <w:szCs w:val="24"/>
          <w:lang w:eastAsia="ru-RU"/>
        </w:rPr>
        <w:t>VaR</w:t>
      </w:r>
      <w:proofErr w:type="spellEnd"/>
      <w:r w:rsidRPr="004076DD">
        <w:rPr>
          <w:rFonts w:ascii="Times New Roman" w:eastAsia="Times New Roman" w:hAnsi="Times New Roman" w:cs="Times New Roman"/>
          <w:sz w:val="28"/>
          <w:szCs w:val="24"/>
          <w:lang w:eastAsia="ru-RU"/>
        </w:rPr>
        <w:t xml:space="preserve"> (</w:t>
      </w:r>
      <w:proofErr w:type="spellStart"/>
      <w:r w:rsidRPr="004076DD">
        <w:rPr>
          <w:rFonts w:ascii="Times New Roman" w:eastAsia="Times New Roman" w:hAnsi="Times New Roman" w:cs="Times New Roman"/>
          <w:sz w:val="28"/>
          <w:szCs w:val="24"/>
          <w:lang w:eastAsia="ru-RU"/>
        </w:rPr>
        <w:t>Value</w:t>
      </w:r>
      <w:proofErr w:type="spellEnd"/>
      <w:r w:rsidRPr="004076DD">
        <w:rPr>
          <w:rFonts w:ascii="Times New Roman" w:eastAsia="Times New Roman" w:hAnsi="Times New Roman" w:cs="Times New Roman"/>
          <w:sz w:val="28"/>
          <w:szCs w:val="24"/>
          <w:lang w:eastAsia="ru-RU"/>
        </w:rPr>
        <w:t xml:space="preserve"> </w:t>
      </w:r>
      <w:proofErr w:type="spellStart"/>
      <w:r w:rsidRPr="004076DD">
        <w:rPr>
          <w:rFonts w:ascii="Times New Roman" w:eastAsia="Times New Roman" w:hAnsi="Times New Roman" w:cs="Times New Roman"/>
          <w:sz w:val="28"/>
          <w:szCs w:val="24"/>
          <w:lang w:eastAsia="ru-RU"/>
        </w:rPr>
        <w:t>at</w:t>
      </w:r>
      <w:proofErr w:type="spellEnd"/>
      <w:r w:rsidRPr="004076DD">
        <w:rPr>
          <w:rFonts w:ascii="Times New Roman" w:eastAsia="Times New Roman" w:hAnsi="Times New Roman" w:cs="Times New Roman"/>
          <w:sz w:val="28"/>
          <w:szCs w:val="24"/>
          <w:lang w:eastAsia="ru-RU"/>
        </w:rPr>
        <w:t xml:space="preserve"> </w:t>
      </w:r>
      <w:proofErr w:type="spellStart"/>
      <w:r w:rsidRPr="004076DD">
        <w:rPr>
          <w:rFonts w:ascii="Times New Roman" w:eastAsia="Times New Roman" w:hAnsi="Times New Roman" w:cs="Times New Roman"/>
          <w:sz w:val="28"/>
          <w:szCs w:val="24"/>
          <w:lang w:eastAsia="ru-RU"/>
        </w:rPr>
        <w:t>Risk</w:t>
      </w:r>
      <w:proofErr w:type="spellEnd"/>
      <w:r w:rsidRPr="004076DD">
        <w:rPr>
          <w:rFonts w:ascii="Times New Roman" w:eastAsia="Times New Roman" w:hAnsi="Times New Roman" w:cs="Times New Roman"/>
          <w:sz w:val="28"/>
          <w:szCs w:val="24"/>
          <w:lang w:eastAsia="ru-RU"/>
        </w:rPr>
        <w:t>). Машинное обучение.</w:t>
      </w:r>
    </w:p>
    <w:p w14:paraId="5FADEB8D" w14:textId="544ADD76" w:rsidR="00D274F4" w:rsidRPr="004076DD"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Установление и использование ключевых индикаторов риска, критериев риска при выборе инструментов воздействия на риск. Основные модели поведения в отношении риска. </w:t>
      </w:r>
    </w:p>
    <w:p w14:paraId="61BF7529" w14:textId="77777777" w:rsidR="00B1398F" w:rsidRPr="004076DD" w:rsidRDefault="00B1398F" w:rsidP="0080304D">
      <w:pPr>
        <w:spacing w:after="0" w:line="240" w:lineRule="auto"/>
        <w:ind w:firstLine="709"/>
        <w:jc w:val="both"/>
        <w:rPr>
          <w:rFonts w:ascii="Times New Roman" w:eastAsia="Times New Roman" w:hAnsi="Times New Roman" w:cs="Times New Roman"/>
          <w:sz w:val="28"/>
          <w:szCs w:val="24"/>
          <w:lang w:eastAsia="ru-RU"/>
        </w:rPr>
      </w:pPr>
    </w:p>
    <w:p w14:paraId="1B0AF46B" w14:textId="2DA02291" w:rsidR="007171BC" w:rsidRPr="004076DD" w:rsidRDefault="00D274F4" w:rsidP="00FE5859">
      <w:pPr>
        <w:keepLines/>
        <w:widowControl w:val="0"/>
        <w:spacing w:after="0"/>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t xml:space="preserve">Тема 2. </w:t>
      </w:r>
      <w:bookmarkStart w:id="24" w:name="_Toc423446399"/>
      <w:bookmarkStart w:id="25" w:name="_Toc424050337"/>
      <w:bookmarkStart w:id="26" w:name="_Toc424809565"/>
      <w:bookmarkStart w:id="27" w:name="_Toc506804990"/>
      <w:r w:rsidR="007171BC" w:rsidRPr="004076DD">
        <w:rPr>
          <w:rFonts w:ascii="Times New Roman" w:eastAsia="Times New Roman" w:hAnsi="Times New Roman" w:cs="Times New Roman"/>
          <w:b/>
          <w:bCs/>
          <w:sz w:val="28"/>
          <w:szCs w:val="24"/>
        </w:rPr>
        <w:t>Средства и методы обеспечения внутреннего контроля</w:t>
      </w:r>
    </w:p>
    <w:p w14:paraId="0C8F5475" w14:textId="346A58E9" w:rsidR="00775D81" w:rsidRPr="004076DD" w:rsidRDefault="00775D81" w:rsidP="00B1398F">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Субъекты и объекты внутреннего контроля. Принципы внутреннего контроля. Роль и место внутреннего контроля в системе управления организацией.</w:t>
      </w:r>
    </w:p>
    <w:p w14:paraId="58000AD0" w14:textId="73CF9D60" w:rsidR="00775D81" w:rsidRPr="004076DD" w:rsidRDefault="00775D81" w:rsidP="00775D81">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Российские и международные стандарты внутреннего контроля. Взаимосвязь моделей COSO ERM и COSO IC</w:t>
      </w:r>
    </w:p>
    <w:p w14:paraId="347D7DA9" w14:textId="77777777" w:rsidR="0054091A" w:rsidRPr="004076DD" w:rsidRDefault="007171BC" w:rsidP="00344E72">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lastRenderedPageBreak/>
        <w:t>Организация системы внутреннего контроля. Модели внутреннего контроля. Администрирование деятельности внутреннего контроля. 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r w:rsidR="0054091A" w:rsidRPr="004076DD">
        <w:rPr>
          <w:rFonts w:ascii="Times New Roman" w:eastAsia="Times New Roman" w:hAnsi="Times New Roman" w:cs="Times New Roman"/>
          <w:sz w:val="28"/>
          <w:szCs w:val="24"/>
          <w:lang w:eastAsia="ru-RU"/>
        </w:rPr>
        <w:t xml:space="preserve"> </w:t>
      </w:r>
    </w:p>
    <w:p w14:paraId="17CF9C13" w14:textId="4D4A9170" w:rsidR="00344E72" w:rsidRPr="004076DD" w:rsidRDefault="00344E72" w:rsidP="00344E72">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hAnsi="Times New Roman" w:cs="Times New Roman"/>
          <w:sz w:val="28"/>
          <w:szCs w:val="24"/>
        </w:rPr>
        <w:t xml:space="preserve">Основные методы контроля, их элементы и специфика. </w:t>
      </w:r>
      <w:r w:rsidR="00FE5859" w:rsidRPr="004076DD">
        <w:rPr>
          <w:rFonts w:ascii="Times New Roman" w:hAnsi="Times New Roman" w:cs="Times New Roman"/>
          <w:sz w:val="28"/>
          <w:szCs w:val="24"/>
        </w:rPr>
        <w:t xml:space="preserve">Контрольные процедуры и их дизайн. </w:t>
      </w:r>
      <w:r w:rsidRPr="004076DD">
        <w:rPr>
          <w:rFonts w:ascii="Times New Roman" w:eastAsia="Times New Roman" w:hAnsi="Times New Roman" w:cs="Times New Roman"/>
          <w:sz w:val="28"/>
          <w:szCs w:val="24"/>
          <w:lang w:eastAsia="ru-RU"/>
        </w:rPr>
        <w:t xml:space="preserve">Способы проверки достоверности показателей учета, отчетности предприятия и других источников информации. </w:t>
      </w:r>
    </w:p>
    <w:p w14:paraId="24B1D1DA" w14:textId="77777777" w:rsidR="00B1398F" w:rsidRPr="004076DD" w:rsidRDefault="00B1398F" w:rsidP="00B1398F">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Отчетность системы внутреннего контроля.</w:t>
      </w:r>
    </w:p>
    <w:p w14:paraId="4073709E" w14:textId="77777777" w:rsidR="00B1398F" w:rsidRPr="004076DD" w:rsidRDefault="00B1398F" w:rsidP="00B1398F">
      <w:pPr>
        <w:keepLines/>
        <w:widowControl w:val="0"/>
        <w:spacing w:after="0"/>
        <w:jc w:val="center"/>
        <w:rPr>
          <w:rFonts w:ascii="Times New Roman" w:eastAsia="Times New Roman" w:hAnsi="Times New Roman" w:cs="Times New Roman"/>
          <w:b/>
          <w:bCs/>
          <w:sz w:val="28"/>
          <w:szCs w:val="24"/>
        </w:rPr>
      </w:pPr>
    </w:p>
    <w:p w14:paraId="5F0E8051" w14:textId="1A00899D" w:rsidR="007171BC" w:rsidRPr="004076DD" w:rsidRDefault="007171BC" w:rsidP="00B1398F">
      <w:pPr>
        <w:keepLines/>
        <w:widowControl w:val="0"/>
        <w:spacing w:after="0"/>
        <w:jc w:val="center"/>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t xml:space="preserve">Тема </w:t>
      </w:r>
      <w:r w:rsidR="00FE5859" w:rsidRPr="004076DD">
        <w:rPr>
          <w:rFonts w:ascii="Times New Roman" w:eastAsia="Times New Roman" w:hAnsi="Times New Roman" w:cs="Times New Roman"/>
          <w:b/>
          <w:bCs/>
          <w:sz w:val="28"/>
          <w:szCs w:val="24"/>
        </w:rPr>
        <w:t>3</w:t>
      </w:r>
      <w:r w:rsidRPr="004076DD">
        <w:rPr>
          <w:rFonts w:ascii="Times New Roman" w:eastAsia="Times New Roman" w:hAnsi="Times New Roman" w:cs="Times New Roman"/>
          <w:b/>
          <w:bCs/>
          <w:sz w:val="28"/>
          <w:szCs w:val="24"/>
        </w:rPr>
        <w:t>. Методика и организация проведения внутреннего аудита</w:t>
      </w:r>
    </w:p>
    <w:p w14:paraId="3FFFD9EC" w14:textId="12F2718D" w:rsidR="00775D81" w:rsidRPr="004076DD" w:rsidRDefault="00775D81" w:rsidP="00775D81">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Риск-ориентированный подход во внутреннем аудите. Субъекты и объекты внутреннего аудита. Принципы внутреннего аудита. Роль и место внутреннего аудита в системе управления организацией.</w:t>
      </w:r>
    </w:p>
    <w:p w14:paraId="100CA8EB" w14:textId="77777777" w:rsidR="0054091A" w:rsidRPr="004076DD" w:rsidRDefault="00775D81" w:rsidP="00344E72">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Задачи и функции деятельности внутренних аудиторов. Ограничения деятельности внутреннего аудита. Процедуры взаимодействия с руководством хозяйствующего субъекта и внешним аудитом. </w:t>
      </w:r>
    </w:p>
    <w:p w14:paraId="7A0C581B" w14:textId="50B8F133" w:rsidR="00775D81" w:rsidRPr="004076DD" w:rsidRDefault="00775D81" w:rsidP="00344E72">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Основные группы стандартов. Международные стандарты внутреннего аудита. Международные стандарты аудита. Стандарты ИВА.</w:t>
      </w:r>
    </w:p>
    <w:p w14:paraId="73BC22D3" w14:textId="469CF9F8" w:rsidR="00344E72" w:rsidRPr="004076DD" w:rsidRDefault="00344E72" w:rsidP="00344E72">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Понятие профессиональной этики. Кодекс этики внутренних аудиторов. </w:t>
      </w:r>
    </w:p>
    <w:p w14:paraId="4A5D8B0D" w14:textId="7D76B48F" w:rsidR="007171BC" w:rsidRPr="004076DD" w:rsidRDefault="007171BC" w:rsidP="00B1398F">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Планирование аудиторского задания. Документирование аудита. Ресурсное обеспечение аудита. Достоверность аудиторских доказательств.</w:t>
      </w:r>
    </w:p>
    <w:p w14:paraId="72018CA8" w14:textId="0D1D42E2" w:rsidR="004D3E58" w:rsidRPr="004076DD" w:rsidRDefault="007171BC" w:rsidP="004D3E58">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Определение уровня существенности фактов хозяйственной жизни. Методика проведения аудита </w:t>
      </w:r>
      <w:proofErr w:type="spellStart"/>
      <w:r w:rsidRPr="004076DD">
        <w:rPr>
          <w:rFonts w:ascii="Times New Roman" w:eastAsia="Times New Roman" w:hAnsi="Times New Roman" w:cs="Times New Roman"/>
          <w:sz w:val="28"/>
          <w:szCs w:val="24"/>
          <w:lang w:eastAsia="ru-RU"/>
        </w:rPr>
        <w:t>внеоборотных</w:t>
      </w:r>
      <w:proofErr w:type="spellEnd"/>
      <w:r w:rsidRPr="004076DD">
        <w:rPr>
          <w:rFonts w:ascii="Times New Roman" w:eastAsia="Times New Roman" w:hAnsi="Times New Roman" w:cs="Times New Roman"/>
          <w:sz w:val="28"/>
          <w:szCs w:val="24"/>
          <w:lang w:eastAsia="ru-RU"/>
        </w:rPr>
        <w:t xml:space="preserve"> и оборотных активов, финансовых вложений, затрат, расчетов, продаж, кредитов и займов,</w:t>
      </w:r>
      <w:r w:rsidR="00344E72"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eastAsia="ru-RU"/>
        </w:rPr>
        <w:t>финансовых результатов. Внутренний аудит бюджетных процессов. Критерии достоверности финансовой отчетности. Риски финансовой отчетности.</w:t>
      </w:r>
      <w:r w:rsidR="004D3E58" w:rsidRPr="004076DD">
        <w:rPr>
          <w:rFonts w:ascii="Times New Roman" w:eastAsia="Times New Roman" w:hAnsi="Times New Roman" w:cs="Times New Roman"/>
          <w:sz w:val="28"/>
          <w:szCs w:val="24"/>
          <w:lang w:eastAsia="ru-RU"/>
        </w:rPr>
        <w:t xml:space="preserve"> </w:t>
      </w:r>
    </w:p>
    <w:p w14:paraId="29CEB1B1" w14:textId="77777777" w:rsidR="00775D81" w:rsidRPr="004076DD" w:rsidRDefault="00775D81" w:rsidP="004D3E58">
      <w:pPr>
        <w:spacing w:after="0" w:line="240" w:lineRule="auto"/>
        <w:ind w:firstLine="709"/>
        <w:jc w:val="both"/>
        <w:rPr>
          <w:rFonts w:ascii="Times New Roman" w:eastAsia="Times New Roman" w:hAnsi="Times New Roman" w:cs="Times New Roman"/>
          <w:sz w:val="28"/>
          <w:szCs w:val="24"/>
          <w:lang w:eastAsia="ru-RU"/>
        </w:rPr>
      </w:pPr>
    </w:p>
    <w:p w14:paraId="79838ABF" w14:textId="5DB85ECC" w:rsidR="00775D81" w:rsidRPr="004076DD" w:rsidRDefault="00775D81" w:rsidP="00FE5859">
      <w:pPr>
        <w:keepLines/>
        <w:widowControl w:val="0"/>
        <w:spacing w:after="0"/>
        <w:jc w:val="center"/>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t xml:space="preserve">Тема </w:t>
      </w:r>
      <w:r w:rsidR="00FE5859" w:rsidRPr="004076DD">
        <w:rPr>
          <w:rFonts w:ascii="Times New Roman" w:eastAsia="Times New Roman" w:hAnsi="Times New Roman" w:cs="Times New Roman"/>
          <w:b/>
          <w:bCs/>
          <w:sz w:val="28"/>
          <w:szCs w:val="24"/>
        </w:rPr>
        <w:t>4</w:t>
      </w:r>
      <w:r w:rsidRPr="004076DD">
        <w:rPr>
          <w:rFonts w:ascii="Times New Roman" w:eastAsia="Times New Roman" w:hAnsi="Times New Roman" w:cs="Times New Roman"/>
          <w:b/>
          <w:bCs/>
          <w:sz w:val="28"/>
          <w:szCs w:val="24"/>
        </w:rPr>
        <w:t xml:space="preserve">. </w:t>
      </w:r>
      <w:proofErr w:type="spellStart"/>
      <w:r w:rsidR="00FE5859" w:rsidRPr="004076DD">
        <w:rPr>
          <w:rFonts w:ascii="Times New Roman" w:eastAsia="Times New Roman" w:hAnsi="Times New Roman" w:cs="Times New Roman"/>
          <w:b/>
          <w:bCs/>
          <w:sz w:val="28"/>
          <w:szCs w:val="24"/>
        </w:rPr>
        <w:t>Комплаенс</w:t>
      </w:r>
      <w:proofErr w:type="spellEnd"/>
      <w:r w:rsidR="00FE5859" w:rsidRPr="004076DD">
        <w:rPr>
          <w:rFonts w:ascii="Times New Roman" w:eastAsia="Times New Roman" w:hAnsi="Times New Roman" w:cs="Times New Roman"/>
          <w:b/>
          <w:bCs/>
          <w:sz w:val="28"/>
          <w:szCs w:val="24"/>
        </w:rPr>
        <w:t xml:space="preserve">-контроль </w:t>
      </w:r>
    </w:p>
    <w:p w14:paraId="16882D9D" w14:textId="1005BD6C" w:rsidR="00FE5859" w:rsidRPr="004076DD" w:rsidRDefault="00FE5859" w:rsidP="004D3E58">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Сущность и цели </w:t>
      </w:r>
      <w:proofErr w:type="spellStart"/>
      <w:r w:rsidRPr="004076DD">
        <w:rPr>
          <w:rFonts w:ascii="Times New Roman" w:eastAsia="Times New Roman" w:hAnsi="Times New Roman" w:cs="Times New Roman"/>
          <w:sz w:val="28"/>
          <w:szCs w:val="24"/>
          <w:lang w:eastAsia="ru-RU"/>
        </w:rPr>
        <w:t>компаоенс</w:t>
      </w:r>
      <w:proofErr w:type="spellEnd"/>
      <w:r w:rsidRPr="004076DD">
        <w:rPr>
          <w:rFonts w:ascii="Times New Roman" w:eastAsia="Times New Roman" w:hAnsi="Times New Roman" w:cs="Times New Roman"/>
          <w:sz w:val="28"/>
          <w:szCs w:val="24"/>
          <w:lang w:eastAsia="ru-RU"/>
        </w:rPr>
        <w:t xml:space="preserve">-контроля. Основные функции службы </w:t>
      </w:r>
      <w:proofErr w:type="spellStart"/>
      <w:r w:rsidRPr="004076DD">
        <w:rPr>
          <w:rFonts w:ascii="Times New Roman" w:eastAsia="Times New Roman" w:hAnsi="Times New Roman" w:cs="Times New Roman"/>
          <w:sz w:val="28"/>
          <w:szCs w:val="24"/>
          <w:lang w:eastAsia="ru-RU"/>
        </w:rPr>
        <w:t>комплаенс</w:t>
      </w:r>
      <w:proofErr w:type="spellEnd"/>
      <w:r w:rsidRPr="004076DD">
        <w:rPr>
          <w:rFonts w:ascii="Times New Roman" w:eastAsia="Times New Roman" w:hAnsi="Times New Roman" w:cs="Times New Roman"/>
          <w:sz w:val="28"/>
          <w:szCs w:val="24"/>
          <w:lang w:eastAsia="ru-RU"/>
        </w:rPr>
        <w:t xml:space="preserve">. Роль </w:t>
      </w:r>
      <w:proofErr w:type="spellStart"/>
      <w:r w:rsidRPr="004076DD">
        <w:rPr>
          <w:rFonts w:ascii="Times New Roman" w:eastAsia="Times New Roman" w:hAnsi="Times New Roman" w:cs="Times New Roman"/>
          <w:sz w:val="28"/>
          <w:szCs w:val="24"/>
          <w:lang w:eastAsia="ru-RU"/>
        </w:rPr>
        <w:t>компаленсс</w:t>
      </w:r>
      <w:proofErr w:type="spellEnd"/>
      <w:r w:rsidRPr="004076DD">
        <w:rPr>
          <w:rFonts w:ascii="Times New Roman" w:eastAsia="Times New Roman" w:hAnsi="Times New Roman" w:cs="Times New Roman"/>
          <w:sz w:val="28"/>
          <w:szCs w:val="24"/>
          <w:lang w:eastAsia="ru-RU"/>
        </w:rPr>
        <w:t xml:space="preserve"> в бизнес-процессах компании. Элементы </w:t>
      </w:r>
      <w:proofErr w:type="spellStart"/>
      <w:r w:rsidRPr="004076DD">
        <w:rPr>
          <w:rFonts w:ascii="Times New Roman" w:eastAsia="Times New Roman" w:hAnsi="Times New Roman" w:cs="Times New Roman"/>
          <w:sz w:val="28"/>
          <w:szCs w:val="24"/>
          <w:lang w:eastAsia="ru-RU"/>
        </w:rPr>
        <w:t>компаленс</w:t>
      </w:r>
      <w:proofErr w:type="spellEnd"/>
      <w:r w:rsidRPr="004076DD">
        <w:rPr>
          <w:rFonts w:ascii="Times New Roman" w:eastAsia="Times New Roman" w:hAnsi="Times New Roman" w:cs="Times New Roman"/>
          <w:sz w:val="28"/>
          <w:szCs w:val="24"/>
          <w:lang w:eastAsia="ru-RU"/>
        </w:rPr>
        <w:t xml:space="preserve"> программы. Сферы </w:t>
      </w:r>
      <w:proofErr w:type="spellStart"/>
      <w:r w:rsidRPr="004076DD">
        <w:rPr>
          <w:rFonts w:ascii="Times New Roman" w:eastAsia="Times New Roman" w:hAnsi="Times New Roman" w:cs="Times New Roman"/>
          <w:sz w:val="28"/>
          <w:szCs w:val="24"/>
          <w:lang w:eastAsia="ru-RU"/>
        </w:rPr>
        <w:t>компаленс</w:t>
      </w:r>
      <w:proofErr w:type="spellEnd"/>
      <w:r w:rsidRPr="004076DD">
        <w:rPr>
          <w:rFonts w:ascii="Times New Roman" w:eastAsia="Times New Roman" w:hAnsi="Times New Roman" w:cs="Times New Roman"/>
          <w:sz w:val="28"/>
          <w:szCs w:val="24"/>
          <w:lang w:eastAsia="ru-RU"/>
        </w:rPr>
        <w:t xml:space="preserve">. Основные внутренние документы с в сфере </w:t>
      </w:r>
      <w:proofErr w:type="spellStart"/>
      <w:r w:rsidRPr="004076DD">
        <w:rPr>
          <w:rFonts w:ascii="Times New Roman" w:eastAsia="Times New Roman" w:hAnsi="Times New Roman" w:cs="Times New Roman"/>
          <w:sz w:val="28"/>
          <w:szCs w:val="24"/>
          <w:lang w:eastAsia="ru-RU"/>
        </w:rPr>
        <w:t>комплаенс</w:t>
      </w:r>
      <w:proofErr w:type="spellEnd"/>
      <w:r w:rsidRPr="004076DD">
        <w:rPr>
          <w:rFonts w:ascii="Times New Roman" w:eastAsia="Times New Roman" w:hAnsi="Times New Roman" w:cs="Times New Roman"/>
          <w:sz w:val="28"/>
          <w:szCs w:val="24"/>
          <w:lang w:eastAsia="ru-RU"/>
        </w:rPr>
        <w:t xml:space="preserve">. </w:t>
      </w:r>
    </w:p>
    <w:p w14:paraId="00AB39D0" w14:textId="77777777" w:rsidR="00FE5859" w:rsidRPr="004076DD" w:rsidRDefault="00FE5859" w:rsidP="004D3E58">
      <w:pPr>
        <w:spacing w:after="0" w:line="240" w:lineRule="auto"/>
        <w:ind w:firstLine="709"/>
        <w:jc w:val="both"/>
        <w:rPr>
          <w:rFonts w:ascii="Times New Roman" w:eastAsia="Times New Roman" w:hAnsi="Times New Roman" w:cs="Times New Roman"/>
          <w:sz w:val="28"/>
          <w:szCs w:val="24"/>
          <w:lang w:eastAsia="ru-RU"/>
        </w:rPr>
      </w:pPr>
      <w:proofErr w:type="spellStart"/>
      <w:r w:rsidRPr="004076DD">
        <w:rPr>
          <w:rFonts w:ascii="Times New Roman" w:eastAsia="Times New Roman" w:hAnsi="Times New Roman" w:cs="Times New Roman"/>
          <w:sz w:val="28"/>
          <w:szCs w:val="24"/>
          <w:lang w:eastAsia="ru-RU"/>
        </w:rPr>
        <w:t>Комплаенс</w:t>
      </w:r>
      <w:proofErr w:type="spellEnd"/>
      <w:r w:rsidRPr="004076DD">
        <w:rPr>
          <w:rFonts w:ascii="Times New Roman" w:eastAsia="Times New Roman" w:hAnsi="Times New Roman" w:cs="Times New Roman"/>
          <w:sz w:val="28"/>
          <w:szCs w:val="24"/>
          <w:lang w:eastAsia="ru-RU"/>
        </w:rPr>
        <w:t xml:space="preserve"> –риски. Классификация </w:t>
      </w:r>
      <w:proofErr w:type="spellStart"/>
      <w:r w:rsidRPr="004076DD">
        <w:rPr>
          <w:rFonts w:ascii="Times New Roman" w:eastAsia="Times New Roman" w:hAnsi="Times New Roman" w:cs="Times New Roman"/>
          <w:sz w:val="28"/>
          <w:szCs w:val="24"/>
          <w:lang w:eastAsia="ru-RU"/>
        </w:rPr>
        <w:t>компаенс</w:t>
      </w:r>
      <w:proofErr w:type="spellEnd"/>
      <w:r w:rsidRPr="004076DD">
        <w:rPr>
          <w:rFonts w:ascii="Times New Roman" w:eastAsia="Times New Roman" w:hAnsi="Times New Roman" w:cs="Times New Roman"/>
          <w:sz w:val="28"/>
          <w:szCs w:val="24"/>
          <w:lang w:eastAsia="ru-RU"/>
        </w:rPr>
        <w:t xml:space="preserve">-рисков. Идентификация </w:t>
      </w:r>
      <w:proofErr w:type="spellStart"/>
      <w:r w:rsidRPr="004076DD">
        <w:rPr>
          <w:rFonts w:ascii="Times New Roman" w:eastAsia="Times New Roman" w:hAnsi="Times New Roman" w:cs="Times New Roman"/>
          <w:sz w:val="28"/>
          <w:szCs w:val="24"/>
          <w:lang w:eastAsia="ru-RU"/>
        </w:rPr>
        <w:t>компаленс</w:t>
      </w:r>
      <w:proofErr w:type="spellEnd"/>
      <w:r w:rsidRPr="004076DD">
        <w:rPr>
          <w:rFonts w:ascii="Times New Roman" w:eastAsia="Times New Roman" w:hAnsi="Times New Roman" w:cs="Times New Roman"/>
          <w:sz w:val="28"/>
          <w:szCs w:val="24"/>
          <w:lang w:eastAsia="ru-RU"/>
        </w:rPr>
        <w:t xml:space="preserve">-рисков. Анализ и методы регулирования </w:t>
      </w:r>
      <w:proofErr w:type="spellStart"/>
      <w:r w:rsidRPr="004076DD">
        <w:rPr>
          <w:rFonts w:ascii="Times New Roman" w:eastAsia="Times New Roman" w:hAnsi="Times New Roman" w:cs="Times New Roman"/>
          <w:sz w:val="28"/>
          <w:szCs w:val="24"/>
          <w:lang w:eastAsia="ru-RU"/>
        </w:rPr>
        <w:t>компаенс</w:t>
      </w:r>
      <w:proofErr w:type="spellEnd"/>
      <w:r w:rsidRPr="004076DD">
        <w:rPr>
          <w:rFonts w:ascii="Times New Roman" w:eastAsia="Times New Roman" w:hAnsi="Times New Roman" w:cs="Times New Roman"/>
          <w:sz w:val="28"/>
          <w:szCs w:val="24"/>
          <w:lang w:eastAsia="ru-RU"/>
        </w:rPr>
        <w:t>-рисков.</w:t>
      </w:r>
    </w:p>
    <w:p w14:paraId="72B9FF85" w14:textId="77777777" w:rsidR="00FE5859" w:rsidRPr="004076DD" w:rsidRDefault="00FE5859" w:rsidP="004D3E58">
      <w:pPr>
        <w:spacing w:after="0" w:line="240" w:lineRule="auto"/>
        <w:ind w:firstLine="709"/>
        <w:jc w:val="both"/>
        <w:rPr>
          <w:rFonts w:ascii="Times New Roman" w:eastAsia="Times New Roman" w:hAnsi="Times New Roman" w:cs="Times New Roman"/>
          <w:sz w:val="28"/>
          <w:szCs w:val="24"/>
          <w:lang w:eastAsia="ru-RU"/>
        </w:rPr>
      </w:pPr>
    </w:p>
    <w:p w14:paraId="24467366" w14:textId="4844288A" w:rsidR="00840B74" w:rsidRPr="004076DD" w:rsidRDefault="00840B74" w:rsidP="00AD61A5">
      <w:pPr>
        <w:keepLines/>
        <w:widowControl w:val="0"/>
        <w:spacing w:after="0"/>
        <w:ind w:firstLine="851"/>
        <w:jc w:val="center"/>
        <w:rPr>
          <w:rFonts w:ascii="Times New Roman" w:eastAsia="Times New Roman" w:hAnsi="Times New Roman" w:cs="Times New Roman"/>
          <w:b/>
          <w:bCs/>
          <w:color w:val="FF0000"/>
          <w:sz w:val="28"/>
          <w:szCs w:val="24"/>
        </w:rPr>
      </w:pPr>
      <w:r w:rsidRPr="004076DD">
        <w:rPr>
          <w:rFonts w:ascii="Times New Roman" w:eastAsia="Times New Roman" w:hAnsi="Times New Roman" w:cs="Times New Roman"/>
          <w:b/>
          <w:bCs/>
          <w:sz w:val="28"/>
          <w:szCs w:val="24"/>
        </w:rPr>
        <w:t>5.2. Учебно</w:t>
      </w:r>
      <w:r w:rsidR="00D94BFB" w:rsidRPr="004076DD">
        <w:rPr>
          <w:rFonts w:ascii="Times New Roman" w:eastAsia="Times New Roman" w:hAnsi="Times New Roman" w:cs="Times New Roman"/>
          <w:b/>
          <w:bCs/>
          <w:sz w:val="28"/>
          <w:szCs w:val="24"/>
        </w:rPr>
        <w:t>-</w:t>
      </w:r>
      <w:r w:rsidRPr="004076DD">
        <w:rPr>
          <w:rFonts w:ascii="Times New Roman" w:eastAsia="Times New Roman" w:hAnsi="Times New Roman" w:cs="Times New Roman"/>
          <w:b/>
          <w:bCs/>
          <w:sz w:val="28"/>
          <w:szCs w:val="24"/>
        </w:rPr>
        <w:t>тематический план</w:t>
      </w:r>
      <w:bookmarkEnd w:id="24"/>
    </w:p>
    <w:p w14:paraId="6B99B426" w14:textId="7CE201BC" w:rsidR="00840B74" w:rsidRPr="004076DD" w:rsidRDefault="00840B74" w:rsidP="00840B74">
      <w:pPr>
        <w:spacing w:after="0" w:line="240" w:lineRule="auto"/>
        <w:ind w:left="7080" w:firstLine="708"/>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880B8F" w:rsidRPr="004076DD">
        <w:rPr>
          <w:rFonts w:ascii="Times New Roman" w:eastAsia="Times New Roman" w:hAnsi="Times New Roman" w:cs="Times New Roman"/>
          <w:sz w:val="28"/>
          <w:szCs w:val="24"/>
          <w:lang w:eastAsia="ru-RU"/>
        </w:rPr>
        <w:t>5</w:t>
      </w:r>
      <w:r w:rsidR="00033DB2">
        <w:rPr>
          <w:rFonts w:ascii="Times New Roman" w:eastAsia="Times New Roman" w:hAnsi="Times New Roman" w:cs="Times New Roman"/>
          <w:sz w:val="28"/>
          <w:szCs w:val="24"/>
          <w:lang w:eastAsia="ru-RU"/>
        </w:rPr>
        <w:t>.1</w:t>
      </w:r>
    </w:p>
    <w:p w14:paraId="425F36D0" w14:textId="66ACCEE5" w:rsidR="004E0C67" w:rsidRPr="004E0C67" w:rsidRDefault="004E0C67" w:rsidP="004E0C67">
      <w:pPr>
        <w:spacing w:after="0" w:line="240" w:lineRule="auto"/>
        <w:jc w:val="both"/>
        <w:rPr>
          <w:rFonts w:ascii="Times New Roman" w:hAnsi="Times New Roman" w:cs="Times New Roman"/>
          <w:b/>
          <w:color w:val="000000"/>
          <w:sz w:val="28"/>
          <w:szCs w:val="24"/>
        </w:rPr>
      </w:pPr>
      <w:r w:rsidRPr="004E0C67">
        <w:rPr>
          <w:rFonts w:ascii="Times New Roman" w:eastAsia="Times New Roman" w:hAnsi="Times New Roman" w:cs="Times New Roman"/>
          <w:b/>
          <w:sz w:val="28"/>
          <w:szCs w:val="28"/>
          <w:lang w:eastAsia="ru-RU"/>
        </w:rPr>
        <w:t xml:space="preserve">Внутренний аудит и </w:t>
      </w:r>
      <w:r w:rsidR="00033DB2">
        <w:rPr>
          <w:rFonts w:ascii="Times New Roman" w:eastAsia="Times New Roman" w:hAnsi="Times New Roman" w:cs="Times New Roman"/>
          <w:b/>
          <w:sz w:val="28"/>
          <w:szCs w:val="28"/>
          <w:lang w:eastAsia="ru-RU"/>
        </w:rPr>
        <w:t>управление рисками организации</w:t>
      </w:r>
    </w:p>
    <w:tbl>
      <w:tblPr>
        <w:tblW w:w="9634" w:type="dxa"/>
        <w:tblLayout w:type="fixed"/>
        <w:tblLook w:val="04A0" w:firstRow="1" w:lastRow="0" w:firstColumn="1" w:lastColumn="0" w:noHBand="0" w:noVBand="1"/>
      </w:tblPr>
      <w:tblGrid>
        <w:gridCol w:w="350"/>
        <w:gridCol w:w="1630"/>
        <w:gridCol w:w="992"/>
        <w:gridCol w:w="992"/>
        <w:gridCol w:w="993"/>
        <w:gridCol w:w="1559"/>
        <w:gridCol w:w="1276"/>
        <w:gridCol w:w="1842"/>
      </w:tblGrid>
      <w:tr w:rsidR="00956DBA" w:rsidRPr="004076DD" w14:paraId="471CD764" w14:textId="77777777" w:rsidTr="0054091A">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88507" w14:textId="77777777" w:rsidR="00956DBA" w:rsidRPr="004076DD"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 </w:t>
            </w:r>
          </w:p>
          <w:p w14:paraId="53C4507B" w14:textId="77777777" w:rsidR="00956DBA" w:rsidRPr="004076DD"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070F3" w14:textId="77777777" w:rsidR="00956DBA" w:rsidRPr="004076DD"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Наименование тем (разделов) дисциплины</w:t>
            </w:r>
          </w:p>
        </w:tc>
        <w:tc>
          <w:tcPr>
            <w:tcW w:w="5812" w:type="dxa"/>
            <w:gridSpan w:val="5"/>
            <w:tcBorders>
              <w:top w:val="single" w:sz="4" w:space="0" w:color="auto"/>
              <w:left w:val="nil"/>
              <w:bottom w:val="single" w:sz="4" w:space="0" w:color="auto"/>
              <w:right w:val="single" w:sz="4" w:space="0" w:color="auto"/>
            </w:tcBorders>
            <w:shd w:val="clear" w:color="auto" w:fill="auto"/>
            <w:vAlign w:val="center"/>
          </w:tcPr>
          <w:p w14:paraId="0209F432" w14:textId="77777777" w:rsidR="00956DBA" w:rsidRPr="004076DD"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Трудоемкость в часах</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9D471" w14:textId="77777777" w:rsidR="00956DBA" w:rsidRPr="004076DD"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 xml:space="preserve">Формы текущего контроля </w:t>
            </w:r>
          </w:p>
          <w:p w14:paraId="6F87C852" w14:textId="77777777" w:rsidR="00956DBA" w:rsidRPr="004076DD"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b/>
                <w:color w:val="000000"/>
                <w:sz w:val="24"/>
                <w:szCs w:val="24"/>
                <w:lang w:eastAsia="ru-RU"/>
              </w:rPr>
              <w:t>успеваемости</w:t>
            </w:r>
          </w:p>
        </w:tc>
      </w:tr>
      <w:tr w:rsidR="00956DBA" w:rsidRPr="004076DD" w14:paraId="65D238D5" w14:textId="77777777" w:rsidTr="0054091A">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387FFCDB" w14:textId="77777777" w:rsidR="00956DBA" w:rsidRPr="004076DD"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21143C1F" w14:textId="77777777" w:rsidR="00956DBA" w:rsidRPr="004076DD" w:rsidRDefault="00956DBA" w:rsidP="00795A2B">
            <w:pPr>
              <w:spacing w:after="0" w:line="240" w:lineRule="auto"/>
              <w:rPr>
                <w:rFonts w:ascii="Times New Roman" w:eastAsia="Times New Roman" w:hAnsi="Times New Roman" w:cs="Times New Roman"/>
                <w:b/>
                <w:color w:val="000000"/>
                <w:sz w:val="24"/>
                <w:szCs w:val="24"/>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20532D95" w14:textId="77777777" w:rsidR="00956DBA" w:rsidRPr="004076DD"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32086913" w14:textId="77777777" w:rsidR="00956DBA" w:rsidRPr="004076DD"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07B3BD5F" w14:textId="77777777" w:rsidR="00956DBA" w:rsidRPr="004076DD"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15749339" w14:textId="77777777" w:rsidR="00956DBA" w:rsidRPr="004076DD"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Всего</w:t>
            </w:r>
          </w:p>
        </w:tc>
        <w:tc>
          <w:tcPr>
            <w:tcW w:w="3544" w:type="dxa"/>
            <w:gridSpan w:val="3"/>
            <w:tcBorders>
              <w:top w:val="single" w:sz="4" w:space="0" w:color="auto"/>
              <w:left w:val="nil"/>
              <w:bottom w:val="single" w:sz="4" w:space="0" w:color="auto"/>
              <w:right w:val="single" w:sz="4" w:space="0" w:color="auto"/>
            </w:tcBorders>
            <w:shd w:val="clear" w:color="auto" w:fill="auto"/>
            <w:vAlign w:val="center"/>
          </w:tcPr>
          <w:p w14:paraId="34409D8B" w14:textId="77777777" w:rsidR="00956DBA" w:rsidRPr="004076DD"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2DE89AF0" w14:textId="77777777" w:rsidR="00956DBA" w:rsidRPr="004076DD"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 xml:space="preserve">Самостоятельная работа </w:t>
            </w:r>
          </w:p>
        </w:tc>
        <w:tc>
          <w:tcPr>
            <w:tcW w:w="1842" w:type="dxa"/>
            <w:vMerge/>
            <w:tcBorders>
              <w:top w:val="single" w:sz="4" w:space="0" w:color="auto"/>
              <w:left w:val="single" w:sz="4" w:space="0" w:color="auto"/>
              <w:bottom w:val="single" w:sz="4" w:space="0" w:color="auto"/>
              <w:right w:val="single" w:sz="4" w:space="0" w:color="auto"/>
            </w:tcBorders>
            <w:vAlign w:val="center"/>
          </w:tcPr>
          <w:p w14:paraId="4F8CC0EE" w14:textId="77777777" w:rsidR="00956DBA" w:rsidRPr="004076DD" w:rsidRDefault="00956DBA" w:rsidP="00795A2B">
            <w:pPr>
              <w:spacing w:after="0" w:line="240" w:lineRule="auto"/>
              <w:rPr>
                <w:rFonts w:ascii="Times New Roman" w:eastAsia="Times New Roman" w:hAnsi="Times New Roman" w:cs="Times New Roman"/>
                <w:color w:val="000000"/>
                <w:sz w:val="24"/>
                <w:szCs w:val="24"/>
                <w:lang w:eastAsia="ru-RU"/>
              </w:rPr>
            </w:pPr>
          </w:p>
        </w:tc>
      </w:tr>
      <w:tr w:rsidR="0054091A" w:rsidRPr="004076DD" w14:paraId="61BE337A" w14:textId="77777777" w:rsidTr="0054091A">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CDB436E" w14:textId="77777777" w:rsidR="0054091A" w:rsidRPr="004076DD" w:rsidRDefault="0054091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12B6BD10"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tcPr>
          <w:p w14:paraId="077FCA16"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4C78551B"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Общая, в </w:t>
            </w:r>
            <w:proofErr w:type="spellStart"/>
            <w:r w:rsidRPr="004076DD">
              <w:rPr>
                <w:rFonts w:ascii="Times New Roman" w:eastAsia="Times New Roman" w:hAnsi="Times New Roman" w:cs="Times New Roman"/>
                <w:color w:val="000000"/>
                <w:sz w:val="24"/>
                <w:szCs w:val="24"/>
                <w:lang w:eastAsia="ru-RU"/>
              </w:rPr>
              <w:t>т.ч</w:t>
            </w:r>
            <w:proofErr w:type="spellEnd"/>
            <w:r w:rsidRPr="004076DD">
              <w:rPr>
                <w:rFonts w:ascii="Times New Roman" w:eastAsia="Times New Roman" w:hAnsi="Times New Roman" w:cs="Times New Roman"/>
                <w:color w:val="000000"/>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tcPr>
          <w:p w14:paraId="3F65BF9B"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Лекции</w:t>
            </w:r>
          </w:p>
        </w:tc>
        <w:tc>
          <w:tcPr>
            <w:tcW w:w="1559" w:type="dxa"/>
            <w:tcBorders>
              <w:top w:val="nil"/>
              <w:left w:val="nil"/>
              <w:bottom w:val="single" w:sz="4" w:space="0" w:color="auto"/>
              <w:right w:val="single" w:sz="4" w:space="0" w:color="auto"/>
            </w:tcBorders>
            <w:shd w:val="clear" w:color="auto" w:fill="auto"/>
            <w:vAlign w:val="center"/>
          </w:tcPr>
          <w:p w14:paraId="3665317D" w14:textId="5F308886" w:rsidR="0054091A" w:rsidRPr="004076DD" w:rsidRDefault="0054091A" w:rsidP="00795A2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Семинары, практические   занятия</w:t>
            </w:r>
          </w:p>
        </w:tc>
        <w:tc>
          <w:tcPr>
            <w:tcW w:w="1276" w:type="dxa"/>
            <w:vMerge/>
            <w:tcBorders>
              <w:top w:val="nil"/>
              <w:left w:val="single" w:sz="4" w:space="0" w:color="auto"/>
              <w:bottom w:val="single" w:sz="4" w:space="0" w:color="auto"/>
              <w:right w:val="single" w:sz="4" w:space="0" w:color="auto"/>
            </w:tcBorders>
            <w:vAlign w:val="center"/>
          </w:tcPr>
          <w:p w14:paraId="632859C8"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1E09318A" w14:textId="77777777"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p>
        </w:tc>
      </w:tr>
      <w:tr w:rsidR="0054091A" w:rsidRPr="004076DD" w14:paraId="1E8C1639" w14:textId="77777777" w:rsidTr="0054091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8C9BFF0" w14:textId="77777777" w:rsidR="0054091A" w:rsidRPr="004076DD" w:rsidRDefault="0054091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lastRenderedPageBreak/>
              <w:t>1</w:t>
            </w:r>
          </w:p>
        </w:tc>
        <w:tc>
          <w:tcPr>
            <w:tcW w:w="1630" w:type="dxa"/>
            <w:tcBorders>
              <w:top w:val="nil"/>
              <w:left w:val="nil"/>
              <w:bottom w:val="single" w:sz="4" w:space="0" w:color="auto"/>
              <w:right w:val="single" w:sz="4" w:space="0" w:color="auto"/>
            </w:tcBorders>
            <w:shd w:val="clear" w:color="auto" w:fill="auto"/>
            <w:vAlign w:val="center"/>
          </w:tcPr>
          <w:p w14:paraId="4ED53440"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992" w:type="dxa"/>
            <w:tcBorders>
              <w:top w:val="nil"/>
              <w:left w:val="nil"/>
              <w:bottom w:val="single" w:sz="4" w:space="0" w:color="auto"/>
              <w:right w:val="single" w:sz="4" w:space="0" w:color="auto"/>
            </w:tcBorders>
            <w:shd w:val="clear" w:color="auto" w:fill="auto"/>
            <w:vAlign w:val="center"/>
          </w:tcPr>
          <w:p w14:paraId="644261D3"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tcPr>
          <w:p w14:paraId="61AFCF0A"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993" w:type="dxa"/>
            <w:tcBorders>
              <w:top w:val="nil"/>
              <w:left w:val="nil"/>
              <w:bottom w:val="single" w:sz="4" w:space="0" w:color="auto"/>
              <w:right w:val="single" w:sz="4" w:space="0" w:color="auto"/>
            </w:tcBorders>
            <w:shd w:val="clear" w:color="auto" w:fill="auto"/>
            <w:vAlign w:val="center"/>
          </w:tcPr>
          <w:p w14:paraId="30A6A859"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5</w:t>
            </w:r>
          </w:p>
        </w:tc>
        <w:tc>
          <w:tcPr>
            <w:tcW w:w="1559" w:type="dxa"/>
            <w:tcBorders>
              <w:top w:val="nil"/>
              <w:left w:val="nil"/>
              <w:bottom w:val="single" w:sz="4" w:space="0" w:color="auto"/>
              <w:right w:val="single" w:sz="4" w:space="0" w:color="auto"/>
            </w:tcBorders>
            <w:shd w:val="clear" w:color="auto" w:fill="auto"/>
            <w:vAlign w:val="center"/>
          </w:tcPr>
          <w:p w14:paraId="67E70C34" w14:textId="363B8CF5"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276" w:type="dxa"/>
            <w:tcBorders>
              <w:top w:val="nil"/>
              <w:left w:val="nil"/>
              <w:bottom w:val="nil"/>
              <w:right w:val="single" w:sz="4" w:space="0" w:color="auto"/>
            </w:tcBorders>
            <w:shd w:val="clear" w:color="auto" w:fill="auto"/>
            <w:vAlign w:val="center"/>
          </w:tcPr>
          <w:p w14:paraId="25CC0D65" w14:textId="4854D26F"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7</w:t>
            </w:r>
          </w:p>
        </w:tc>
        <w:tc>
          <w:tcPr>
            <w:tcW w:w="1842" w:type="dxa"/>
            <w:tcBorders>
              <w:top w:val="nil"/>
              <w:left w:val="nil"/>
              <w:bottom w:val="single" w:sz="4" w:space="0" w:color="auto"/>
              <w:right w:val="single" w:sz="4" w:space="0" w:color="auto"/>
            </w:tcBorders>
            <w:shd w:val="clear" w:color="auto" w:fill="auto"/>
            <w:noWrap/>
            <w:vAlign w:val="center"/>
          </w:tcPr>
          <w:p w14:paraId="202AA1C0" w14:textId="6D35C688"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r>
      <w:tr w:rsidR="0054091A" w:rsidRPr="004076DD" w14:paraId="0D54CF50" w14:textId="77777777" w:rsidTr="0054091A">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7F3D4984" w14:textId="77777777" w:rsidR="0054091A" w:rsidRPr="004076DD" w:rsidRDefault="0054091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6D3A51B9" w14:textId="187AA189" w:rsidR="0054091A" w:rsidRPr="004076DD" w:rsidRDefault="0054091A" w:rsidP="004510EC">
            <w:pPr>
              <w:keepLines/>
              <w:widowControl w:val="0"/>
              <w:spacing w:after="0"/>
              <w:jc w:val="both"/>
              <w:rPr>
                <w:rFonts w:ascii="Times New Roman" w:eastAsia="Times New Roman" w:hAnsi="Times New Roman" w:cs="Times New Roman"/>
                <w:bCs/>
                <w:iCs/>
                <w:sz w:val="24"/>
                <w:szCs w:val="24"/>
                <w:lang w:eastAsia="ru-RU"/>
              </w:rPr>
            </w:pPr>
            <w:r w:rsidRPr="004076DD">
              <w:rPr>
                <w:rFonts w:ascii="Times New Roman" w:eastAsia="Times New Roman" w:hAnsi="Times New Roman" w:cs="Times New Roman"/>
                <w:sz w:val="24"/>
                <w:szCs w:val="24"/>
              </w:rPr>
              <w:t>Тема 1. Основы управления рисками в деятельности организаций</w:t>
            </w:r>
          </w:p>
        </w:tc>
        <w:tc>
          <w:tcPr>
            <w:tcW w:w="992" w:type="dxa"/>
            <w:tcBorders>
              <w:top w:val="nil"/>
              <w:left w:val="nil"/>
              <w:bottom w:val="single" w:sz="4" w:space="0" w:color="auto"/>
              <w:right w:val="single" w:sz="4" w:space="0" w:color="auto"/>
            </w:tcBorders>
            <w:shd w:val="clear" w:color="auto" w:fill="auto"/>
            <w:vAlign w:val="center"/>
          </w:tcPr>
          <w:p w14:paraId="715E2150" w14:textId="71B4CA43"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32</w:t>
            </w:r>
          </w:p>
        </w:tc>
        <w:tc>
          <w:tcPr>
            <w:tcW w:w="992" w:type="dxa"/>
            <w:tcBorders>
              <w:top w:val="nil"/>
              <w:left w:val="nil"/>
              <w:bottom w:val="single" w:sz="4" w:space="0" w:color="auto"/>
              <w:right w:val="single" w:sz="4" w:space="0" w:color="auto"/>
            </w:tcBorders>
            <w:shd w:val="clear" w:color="auto" w:fill="auto"/>
            <w:vAlign w:val="center"/>
          </w:tcPr>
          <w:p w14:paraId="4330E4B0" w14:textId="795089DC"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16</w:t>
            </w:r>
          </w:p>
        </w:tc>
        <w:tc>
          <w:tcPr>
            <w:tcW w:w="993" w:type="dxa"/>
            <w:tcBorders>
              <w:top w:val="nil"/>
              <w:left w:val="nil"/>
              <w:bottom w:val="single" w:sz="4" w:space="0" w:color="auto"/>
              <w:right w:val="single" w:sz="4" w:space="0" w:color="auto"/>
            </w:tcBorders>
            <w:shd w:val="clear" w:color="auto" w:fill="auto"/>
            <w:vAlign w:val="center"/>
          </w:tcPr>
          <w:p w14:paraId="45C1F9B2" w14:textId="4AB21AF2"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559" w:type="dxa"/>
            <w:tcBorders>
              <w:top w:val="nil"/>
              <w:left w:val="nil"/>
              <w:bottom w:val="single" w:sz="4" w:space="0" w:color="auto"/>
              <w:right w:val="single" w:sz="4" w:space="0" w:color="auto"/>
            </w:tcBorders>
            <w:shd w:val="clear" w:color="auto" w:fill="auto"/>
            <w:vAlign w:val="center"/>
          </w:tcPr>
          <w:p w14:paraId="181F6E6D" w14:textId="0CDAFC78"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DC0226" w14:textId="2A928C01"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16</w:t>
            </w:r>
          </w:p>
        </w:tc>
        <w:tc>
          <w:tcPr>
            <w:tcW w:w="1842" w:type="dxa"/>
            <w:tcBorders>
              <w:top w:val="nil"/>
              <w:left w:val="nil"/>
              <w:bottom w:val="single" w:sz="4" w:space="0" w:color="auto"/>
              <w:right w:val="single" w:sz="4" w:space="0" w:color="auto"/>
            </w:tcBorders>
            <w:shd w:val="clear" w:color="auto" w:fill="auto"/>
            <w:noWrap/>
            <w:vAlign w:val="center"/>
          </w:tcPr>
          <w:p w14:paraId="7B4B2845" w14:textId="3A11E1D6"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44942DCD" w14:textId="77777777" w:rsidTr="000238D7">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267C8CC7"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13318177" w14:textId="7953AB9F" w:rsidR="0054091A" w:rsidRPr="004076DD" w:rsidRDefault="0054091A" w:rsidP="0054091A">
            <w:pPr>
              <w:suppressAutoHyphen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Тема 2. Средства и методы обеспечения внутреннего контроля</w:t>
            </w:r>
          </w:p>
        </w:tc>
        <w:tc>
          <w:tcPr>
            <w:tcW w:w="992" w:type="dxa"/>
            <w:tcBorders>
              <w:top w:val="nil"/>
              <w:left w:val="nil"/>
              <w:bottom w:val="single" w:sz="4" w:space="0" w:color="auto"/>
              <w:right w:val="single" w:sz="4" w:space="0" w:color="auto"/>
            </w:tcBorders>
            <w:shd w:val="clear" w:color="auto" w:fill="auto"/>
            <w:vAlign w:val="center"/>
          </w:tcPr>
          <w:p w14:paraId="6D407D88" w14:textId="3FC05F35"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28</w:t>
            </w:r>
          </w:p>
        </w:tc>
        <w:tc>
          <w:tcPr>
            <w:tcW w:w="992" w:type="dxa"/>
            <w:tcBorders>
              <w:top w:val="nil"/>
              <w:left w:val="nil"/>
              <w:bottom w:val="single" w:sz="4" w:space="0" w:color="auto"/>
              <w:right w:val="single" w:sz="4" w:space="0" w:color="auto"/>
            </w:tcBorders>
            <w:shd w:val="clear" w:color="auto" w:fill="auto"/>
            <w:vAlign w:val="center"/>
          </w:tcPr>
          <w:p w14:paraId="5E1CB94C" w14:textId="135E71F5"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14</w:t>
            </w:r>
          </w:p>
        </w:tc>
        <w:tc>
          <w:tcPr>
            <w:tcW w:w="993" w:type="dxa"/>
            <w:tcBorders>
              <w:top w:val="nil"/>
              <w:left w:val="nil"/>
              <w:bottom w:val="single" w:sz="4" w:space="0" w:color="auto"/>
              <w:right w:val="single" w:sz="4" w:space="0" w:color="auto"/>
            </w:tcBorders>
            <w:shd w:val="clear" w:color="auto" w:fill="auto"/>
            <w:vAlign w:val="center"/>
          </w:tcPr>
          <w:p w14:paraId="0EFD9239" w14:textId="4E9CD931"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559" w:type="dxa"/>
            <w:tcBorders>
              <w:top w:val="nil"/>
              <w:left w:val="nil"/>
              <w:bottom w:val="single" w:sz="4" w:space="0" w:color="auto"/>
              <w:right w:val="single" w:sz="4" w:space="0" w:color="auto"/>
            </w:tcBorders>
            <w:shd w:val="clear" w:color="auto" w:fill="auto"/>
            <w:vAlign w:val="center"/>
          </w:tcPr>
          <w:p w14:paraId="7FBEB1CE" w14:textId="603D43A6"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51B825D2" w14:textId="56AA0BEF"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14</w:t>
            </w:r>
          </w:p>
        </w:tc>
        <w:tc>
          <w:tcPr>
            <w:tcW w:w="1842" w:type="dxa"/>
            <w:tcBorders>
              <w:top w:val="nil"/>
              <w:left w:val="nil"/>
              <w:bottom w:val="single" w:sz="4" w:space="0" w:color="auto"/>
              <w:right w:val="single" w:sz="4" w:space="0" w:color="auto"/>
            </w:tcBorders>
            <w:shd w:val="clear" w:color="auto" w:fill="auto"/>
            <w:noWrap/>
          </w:tcPr>
          <w:p w14:paraId="208FB80A" w14:textId="43B7E63C"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066B26E9" w14:textId="77777777" w:rsidTr="000238D7">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03ADE6F8"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5</w:t>
            </w:r>
          </w:p>
        </w:tc>
        <w:tc>
          <w:tcPr>
            <w:tcW w:w="1630" w:type="dxa"/>
            <w:tcBorders>
              <w:top w:val="nil"/>
              <w:left w:val="nil"/>
              <w:bottom w:val="single" w:sz="4" w:space="0" w:color="auto"/>
              <w:right w:val="single" w:sz="4" w:space="0" w:color="auto"/>
            </w:tcBorders>
            <w:shd w:val="clear" w:color="auto" w:fill="auto"/>
            <w:vAlign w:val="center"/>
          </w:tcPr>
          <w:p w14:paraId="4182753C" w14:textId="0C13FCA3" w:rsidR="0054091A" w:rsidRPr="004076DD" w:rsidRDefault="0054091A" w:rsidP="0054091A">
            <w:pPr>
              <w:suppressAutoHyphen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Тема 3. Методика и организация проведения внутреннего аудита.</w:t>
            </w:r>
          </w:p>
        </w:tc>
        <w:tc>
          <w:tcPr>
            <w:tcW w:w="992" w:type="dxa"/>
            <w:tcBorders>
              <w:top w:val="nil"/>
              <w:left w:val="nil"/>
              <w:bottom w:val="single" w:sz="4" w:space="0" w:color="auto"/>
              <w:right w:val="single" w:sz="4" w:space="0" w:color="auto"/>
            </w:tcBorders>
            <w:shd w:val="clear" w:color="auto" w:fill="auto"/>
            <w:vAlign w:val="center"/>
          </w:tcPr>
          <w:p w14:paraId="44D86107" w14:textId="52113943"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28</w:t>
            </w:r>
          </w:p>
        </w:tc>
        <w:tc>
          <w:tcPr>
            <w:tcW w:w="992" w:type="dxa"/>
            <w:tcBorders>
              <w:top w:val="nil"/>
              <w:left w:val="nil"/>
              <w:bottom w:val="single" w:sz="4" w:space="0" w:color="auto"/>
              <w:right w:val="single" w:sz="4" w:space="0" w:color="auto"/>
            </w:tcBorders>
            <w:shd w:val="clear" w:color="auto" w:fill="auto"/>
            <w:vAlign w:val="center"/>
          </w:tcPr>
          <w:p w14:paraId="3C0F2867" w14:textId="1467F12F"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14</w:t>
            </w:r>
          </w:p>
        </w:tc>
        <w:tc>
          <w:tcPr>
            <w:tcW w:w="993" w:type="dxa"/>
            <w:tcBorders>
              <w:top w:val="nil"/>
              <w:left w:val="nil"/>
              <w:bottom w:val="single" w:sz="4" w:space="0" w:color="auto"/>
              <w:right w:val="single" w:sz="4" w:space="0" w:color="auto"/>
            </w:tcBorders>
            <w:shd w:val="clear" w:color="auto" w:fill="auto"/>
            <w:vAlign w:val="center"/>
          </w:tcPr>
          <w:p w14:paraId="2C8DCF9C" w14:textId="5CF17530"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559" w:type="dxa"/>
            <w:tcBorders>
              <w:top w:val="nil"/>
              <w:left w:val="nil"/>
              <w:bottom w:val="single" w:sz="4" w:space="0" w:color="auto"/>
              <w:right w:val="single" w:sz="4" w:space="0" w:color="auto"/>
            </w:tcBorders>
            <w:shd w:val="clear" w:color="auto" w:fill="auto"/>
            <w:vAlign w:val="center"/>
          </w:tcPr>
          <w:p w14:paraId="74DC7A19" w14:textId="5CFE5B8E"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4944FD6E" w14:textId="25046F53"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14</w:t>
            </w:r>
          </w:p>
        </w:tc>
        <w:tc>
          <w:tcPr>
            <w:tcW w:w="1842" w:type="dxa"/>
            <w:tcBorders>
              <w:top w:val="nil"/>
              <w:left w:val="nil"/>
              <w:bottom w:val="single" w:sz="4" w:space="0" w:color="auto"/>
              <w:right w:val="single" w:sz="4" w:space="0" w:color="auto"/>
            </w:tcBorders>
            <w:shd w:val="clear" w:color="auto" w:fill="auto"/>
            <w:noWrap/>
          </w:tcPr>
          <w:p w14:paraId="76BB319C" w14:textId="49456368"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решение тестов</w:t>
            </w:r>
            <w:r w:rsidR="005D2219" w:rsidRPr="004076DD">
              <w:rPr>
                <w:rFonts w:ascii="Times New Roman" w:eastAsia="Times New Roman" w:hAnsi="Times New Roman" w:cs="Times New Roman"/>
                <w:color w:val="000000"/>
                <w:sz w:val="24"/>
                <w:szCs w:val="24"/>
                <w:lang w:eastAsia="ru-RU"/>
              </w:rPr>
              <w:t xml:space="preserve">. Научная дискуссия. </w:t>
            </w:r>
          </w:p>
        </w:tc>
      </w:tr>
      <w:tr w:rsidR="0054091A" w:rsidRPr="004076DD" w14:paraId="33C35780" w14:textId="77777777" w:rsidTr="000238D7">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336E9CDC"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35847C90" w14:textId="75CFA545" w:rsidR="0054091A" w:rsidRPr="004076DD" w:rsidRDefault="0054091A" w:rsidP="0054091A">
            <w:pPr>
              <w:suppressAutoHyphen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Тема 4. </w:t>
            </w:r>
            <w:proofErr w:type="spellStart"/>
            <w:r w:rsidRPr="004076DD">
              <w:rPr>
                <w:rFonts w:ascii="Times New Roman" w:eastAsia="Times New Roman" w:hAnsi="Times New Roman" w:cs="Times New Roman"/>
                <w:sz w:val="24"/>
                <w:szCs w:val="24"/>
                <w:lang w:eastAsia="ru-RU"/>
              </w:rPr>
              <w:t>Компаленс</w:t>
            </w:r>
            <w:proofErr w:type="spellEnd"/>
            <w:r w:rsidRPr="004076DD">
              <w:rPr>
                <w:rFonts w:ascii="Times New Roman" w:eastAsia="Times New Roman" w:hAnsi="Times New Roman" w:cs="Times New Roman"/>
                <w:sz w:val="24"/>
                <w:szCs w:val="24"/>
                <w:lang w:eastAsia="ru-RU"/>
              </w:rPr>
              <w:t>-контроль</w:t>
            </w:r>
          </w:p>
        </w:tc>
        <w:tc>
          <w:tcPr>
            <w:tcW w:w="992" w:type="dxa"/>
            <w:tcBorders>
              <w:top w:val="nil"/>
              <w:left w:val="nil"/>
              <w:bottom w:val="single" w:sz="4" w:space="0" w:color="auto"/>
              <w:right w:val="single" w:sz="4" w:space="0" w:color="auto"/>
            </w:tcBorders>
            <w:shd w:val="clear" w:color="auto" w:fill="auto"/>
            <w:vAlign w:val="center"/>
          </w:tcPr>
          <w:p w14:paraId="36AB7595" w14:textId="79CEA457"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16</w:t>
            </w:r>
          </w:p>
        </w:tc>
        <w:tc>
          <w:tcPr>
            <w:tcW w:w="992" w:type="dxa"/>
            <w:tcBorders>
              <w:top w:val="nil"/>
              <w:left w:val="nil"/>
              <w:bottom w:val="single" w:sz="4" w:space="0" w:color="auto"/>
              <w:right w:val="single" w:sz="4" w:space="0" w:color="auto"/>
            </w:tcBorders>
            <w:shd w:val="clear" w:color="auto" w:fill="auto"/>
            <w:vAlign w:val="center"/>
          </w:tcPr>
          <w:p w14:paraId="6ACAA3BA" w14:textId="729C4FF8"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14:paraId="7AF80529" w14:textId="017FA36A"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559" w:type="dxa"/>
            <w:tcBorders>
              <w:top w:val="nil"/>
              <w:left w:val="nil"/>
              <w:bottom w:val="single" w:sz="4" w:space="0" w:color="auto"/>
              <w:right w:val="single" w:sz="4" w:space="0" w:color="auto"/>
            </w:tcBorders>
            <w:shd w:val="clear" w:color="auto" w:fill="auto"/>
            <w:vAlign w:val="center"/>
          </w:tcPr>
          <w:p w14:paraId="2C85681B" w14:textId="4905EBE9"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14F79DB1" w14:textId="31583063"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10</w:t>
            </w:r>
          </w:p>
        </w:tc>
        <w:tc>
          <w:tcPr>
            <w:tcW w:w="1842" w:type="dxa"/>
            <w:tcBorders>
              <w:top w:val="nil"/>
              <w:left w:val="nil"/>
              <w:bottom w:val="single" w:sz="4" w:space="0" w:color="auto"/>
              <w:right w:val="single" w:sz="4" w:space="0" w:color="auto"/>
            </w:tcBorders>
            <w:shd w:val="clear" w:color="auto" w:fill="auto"/>
            <w:noWrap/>
          </w:tcPr>
          <w:p w14:paraId="7A694685" w14:textId="1EA36DC5"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2234FF18" w14:textId="77777777" w:rsidTr="0054091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7C06839" w14:textId="77777777" w:rsidR="0054091A" w:rsidRPr="004076DD" w:rsidRDefault="0054091A" w:rsidP="00795A2B">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0B6B39A9" w14:textId="77777777" w:rsidR="0054091A" w:rsidRPr="004076DD" w:rsidRDefault="0054091A" w:rsidP="00795A2B">
            <w:pPr>
              <w:spacing w:after="0" w:line="240" w:lineRule="auto"/>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В целом по дисциплине</w:t>
            </w:r>
          </w:p>
        </w:tc>
        <w:tc>
          <w:tcPr>
            <w:tcW w:w="992" w:type="dxa"/>
            <w:tcBorders>
              <w:top w:val="nil"/>
              <w:left w:val="nil"/>
              <w:bottom w:val="single" w:sz="4" w:space="0" w:color="auto"/>
              <w:right w:val="single" w:sz="4" w:space="0" w:color="auto"/>
            </w:tcBorders>
            <w:shd w:val="clear" w:color="auto" w:fill="auto"/>
            <w:vAlign w:val="center"/>
          </w:tcPr>
          <w:p w14:paraId="2B8FD1E7" w14:textId="77777777" w:rsidR="0054091A" w:rsidRPr="004076DD" w:rsidRDefault="0054091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108</w:t>
            </w:r>
          </w:p>
        </w:tc>
        <w:tc>
          <w:tcPr>
            <w:tcW w:w="992" w:type="dxa"/>
            <w:tcBorders>
              <w:top w:val="nil"/>
              <w:left w:val="nil"/>
              <w:bottom w:val="single" w:sz="4" w:space="0" w:color="auto"/>
              <w:right w:val="single" w:sz="4" w:space="0" w:color="auto"/>
            </w:tcBorders>
            <w:shd w:val="clear" w:color="auto" w:fill="auto"/>
            <w:vAlign w:val="center"/>
          </w:tcPr>
          <w:p w14:paraId="477445A9" w14:textId="4E815D59" w:rsidR="0054091A" w:rsidRPr="004076DD" w:rsidRDefault="0054091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50</w:t>
            </w:r>
          </w:p>
        </w:tc>
        <w:tc>
          <w:tcPr>
            <w:tcW w:w="993" w:type="dxa"/>
            <w:tcBorders>
              <w:top w:val="nil"/>
              <w:left w:val="nil"/>
              <w:bottom w:val="single" w:sz="4" w:space="0" w:color="auto"/>
              <w:right w:val="single" w:sz="4" w:space="0" w:color="auto"/>
            </w:tcBorders>
            <w:shd w:val="clear" w:color="auto" w:fill="auto"/>
            <w:vAlign w:val="center"/>
          </w:tcPr>
          <w:p w14:paraId="52A14DD1" w14:textId="60140E1D" w:rsidR="0054091A" w:rsidRPr="004076DD" w:rsidRDefault="0054091A" w:rsidP="00795A2B">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20</w:t>
            </w:r>
          </w:p>
        </w:tc>
        <w:tc>
          <w:tcPr>
            <w:tcW w:w="1559" w:type="dxa"/>
            <w:tcBorders>
              <w:top w:val="nil"/>
              <w:left w:val="nil"/>
              <w:bottom w:val="single" w:sz="4" w:space="0" w:color="auto"/>
              <w:right w:val="single" w:sz="4" w:space="0" w:color="auto"/>
            </w:tcBorders>
            <w:shd w:val="clear" w:color="auto" w:fill="auto"/>
            <w:vAlign w:val="center"/>
          </w:tcPr>
          <w:p w14:paraId="755ABF3D" w14:textId="06CBBEF1" w:rsidR="0054091A" w:rsidRPr="004076DD" w:rsidRDefault="0054091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bCs/>
                <w:color w:val="000000"/>
                <w:sz w:val="24"/>
                <w:szCs w:val="24"/>
                <w:lang w:eastAsia="ru-RU"/>
              </w:rPr>
              <w:t>30</w:t>
            </w:r>
          </w:p>
        </w:tc>
        <w:tc>
          <w:tcPr>
            <w:tcW w:w="1276" w:type="dxa"/>
            <w:tcBorders>
              <w:top w:val="nil"/>
              <w:left w:val="nil"/>
              <w:bottom w:val="single" w:sz="4" w:space="0" w:color="auto"/>
              <w:right w:val="single" w:sz="4" w:space="0" w:color="auto"/>
            </w:tcBorders>
            <w:shd w:val="clear" w:color="auto" w:fill="auto"/>
            <w:vAlign w:val="center"/>
          </w:tcPr>
          <w:p w14:paraId="35677CF3" w14:textId="45DC16EB" w:rsidR="0054091A" w:rsidRPr="004076DD" w:rsidRDefault="0054091A" w:rsidP="00795A2B">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58</w:t>
            </w:r>
          </w:p>
        </w:tc>
        <w:tc>
          <w:tcPr>
            <w:tcW w:w="1842" w:type="dxa"/>
            <w:tcBorders>
              <w:top w:val="nil"/>
              <w:left w:val="nil"/>
              <w:bottom w:val="single" w:sz="4" w:space="0" w:color="auto"/>
              <w:right w:val="single" w:sz="4" w:space="0" w:color="auto"/>
            </w:tcBorders>
            <w:shd w:val="clear" w:color="auto" w:fill="auto"/>
            <w:noWrap/>
            <w:vAlign w:val="center"/>
          </w:tcPr>
          <w:p w14:paraId="5E313E6F" w14:textId="77777777" w:rsidR="0054091A" w:rsidRPr="004076DD" w:rsidRDefault="0054091A"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r>
      <w:tr w:rsidR="0054091A" w:rsidRPr="004076DD" w14:paraId="603B9FB5" w14:textId="77777777" w:rsidTr="0054091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662AFC3B"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1A1B4C56" w14:textId="77777777" w:rsidR="0054091A" w:rsidRPr="004076DD" w:rsidRDefault="0054091A" w:rsidP="00795A2B">
            <w:pPr>
              <w:spacing w:after="0" w:line="240" w:lineRule="auto"/>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Итого в %</w:t>
            </w:r>
          </w:p>
        </w:tc>
        <w:tc>
          <w:tcPr>
            <w:tcW w:w="992" w:type="dxa"/>
            <w:tcBorders>
              <w:top w:val="nil"/>
              <w:left w:val="nil"/>
              <w:bottom w:val="single" w:sz="4" w:space="0" w:color="auto"/>
              <w:right w:val="single" w:sz="4" w:space="0" w:color="auto"/>
            </w:tcBorders>
            <w:shd w:val="clear" w:color="auto" w:fill="auto"/>
            <w:vAlign w:val="center"/>
          </w:tcPr>
          <w:p w14:paraId="244C3E1C"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1BF77ADC" w14:textId="1F2B3C77" w:rsidR="0054091A" w:rsidRPr="004076DD" w:rsidRDefault="00033DB2" w:rsidP="0090046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46%</w:t>
            </w:r>
          </w:p>
        </w:tc>
        <w:tc>
          <w:tcPr>
            <w:tcW w:w="993" w:type="dxa"/>
            <w:tcBorders>
              <w:top w:val="nil"/>
              <w:left w:val="nil"/>
              <w:bottom w:val="single" w:sz="4" w:space="0" w:color="auto"/>
              <w:right w:val="single" w:sz="4" w:space="0" w:color="auto"/>
            </w:tcBorders>
            <w:shd w:val="clear" w:color="auto" w:fill="auto"/>
            <w:vAlign w:val="center"/>
          </w:tcPr>
          <w:p w14:paraId="003116BA" w14:textId="1F5CE869" w:rsidR="0054091A" w:rsidRPr="004076DD" w:rsidRDefault="00900469" w:rsidP="00900469">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40</w:t>
            </w:r>
            <w:r w:rsidR="00033DB2">
              <w:rPr>
                <w:rFonts w:ascii="Times New Roman" w:eastAsia="Times New Roman" w:hAnsi="Times New Roman" w:cs="Times New Roman"/>
                <w:b/>
                <w:bCs/>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vAlign w:val="center"/>
          </w:tcPr>
          <w:p w14:paraId="4D719F01" w14:textId="3489791F" w:rsidR="0054091A" w:rsidRPr="004076DD" w:rsidRDefault="00900469" w:rsidP="00900469">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60</w:t>
            </w:r>
            <w:r w:rsidR="00033DB2">
              <w:rPr>
                <w:rFonts w:ascii="Times New Roman" w:eastAsia="Times New Roman" w:hAnsi="Times New Roman" w:cs="Times New Roman"/>
                <w:b/>
                <w:bCs/>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tcPr>
          <w:p w14:paraId="1AEDD197" w14:textId="78A86ADC" w:rsidR="0054091A" w:rsidRPr="004076DD" w:rsidRDefault="00900469" w:rsidP="00033DB2">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5</w:t>
            </w:r>
            <w:r w:rsidR="00033DB2">
              <w:rPr>
                <w:rFonts w:ascii="Times New Roman" w:eastAsia="Times New Roman" w:hAnsi="Times New Roman" w:cs="Times New Roman"/>
                <w:b/>
                <w:bCs/>
                <w:color w:val="000000"/>
                <w:sz w:val="24"/>
                <w:szCs w:val="24"/>
                <w:lang w:eastAsia="ru-RU"/>
              </w:rPr>
              <w:t>4%</w:t>
            </w:r>
          </w:p>
        </w:tc>
        <w:tc>
          <w:tcPr>
            <w:tcW w:w="1842" w:type="dxa"/>
            <w:tcBorders>
              <w:top w:val="nil"/>
              <w:left w:val="nil"/>
              <w:bottom w:val="single" w:sz="4" w:space="0" w:color="auto"/>
              <w:right w:val="single" w:sz="4" w:space="0" w:color="auto"/>
            </w:tcBorders>
            <w:shd w:val="clear" w:color="auto" w:fill="auto"/>
            <w:noWrap/>
            <w:vAlign w:val="center"/>
          </w:tcPr>
          <w:p w14:paraId="308E5ABC"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r>
    </w:tbl>
    <w:p w14:paraId="3541FEF1" w14:textId="77777777" w:rsidR="001D5019" w:rsidRPr="004076DD" w:rsidRDefault="001D5019" w:rsidP="000377B8">
      <w:pPr>
        <w:spacing w:after="0" w:line="240" w:lineRule="auto"/>
        <w:jc w:val="both"/>
        <w:rPr>
          <w:rFonts w:ascii="Times New Roman" w:hAnsi="Times New Roman" w:cs="Times New Roman"/>
          <w:b/>
          <w:color w:val="000000"/>
          <w:sz w:val="24"/>
          <w:szCs w:val="24"/>
        </w:rPr>
      </w:pPr>
    </w:p>
    <w:p w14:paraId="6DF4A82E" w14:textId="1368C295" w:rsidR="001D00E0" w:rsidRPr="004076DD" w:rsidRDefault="00213A49" w:rsidP="00213A49">
      <w:pPr>
        <w:spacing w:after="0" w:line="240" w:lineRule="auto"/>
        <w:jc w:val="right"/>
        <w:rPr>
          <w:rFonts w:ascii="Times New Roman" w:hAnsi="Times New Roman" w:cs="Times New Roman"/>
          <w:color w:val="000000"/>
          <w:sz w:val="28"/>
          <w:szCs w:val="28"/>
        </w:rPr>
      </w:pPr>
      <w:r w:rsidRPr="004076DD">
        <w:rPr>
          <w:rFonts w:ascii="Times New Roman" w:hAnsi="Times New Roman" w:cs="Times New Roman"/>
          <w:color w:val="000000"/>
          <w:sz w:val="28"/>
          <w:szCs w:val="28"/>
        </w:rPr>
        <w:t xml:space="preserve">Таблица </w:t>
      </w:r>
      <w:r w:rsidR="00033DB2">
        <w:rPr>
          <w:rFonts w:ascii="Times New Roman" w:hAnsi="Times New Roman" w:cs="Times New Roman"/>
          <w:color w:val="000000"/>
          <w:sz w:val="28"/>
          <w:szCs w:val="28"/>
        </w:rPr>
        <w:t>5.2</w:t>
      </w:r>
    </w:p>
    <w:p w14:paraId="083A636F" w14:textId="33F681A5" w:rsidR="000377B8" w:rsidRPr="004076DD" w:rsidRDefault="000377B8" w:rsidP="000377B8">
      <w:pPr>
        <w:spacing w:after="0" w:line="240" w:lineRule="auto"/>
        <w:jc w:val="both"/>
        <w:rPr>
          <w:rFonts w:ascii="Times New Roman" w:hAnsi="Times New Roman" w:cs="Times New Roman"/>
          <w:b/>
          <w:color w:val="000000"/>
          <w:sz w:val="28"/>
          <w:szCs w:val="24"/>
        </w:rPr>
      </w:pPr>
      <w:r w:rsidRPr="004076DD">
        <w:rPr>
          <w:rFonts w:ascii="Times New Roman" w:hAnsi="Times New Roman" w:cs="Times New Roman"/>
          <w:b/>
          <w:color w:val="000000"/>
          <w:sz w:val="28"/>
          <w:szCs w:val="24"/>
        </w:rPr>
        <w:t>Финансовые расследован</w:t>
      </w:r>
      <w:r w:rsidR="001D5019" w:rsidRPr="004076DD">
        <w:rPr>
          <w:rFonts w:ascii="Times New Roman" w:hAnsi="Times New Roman" w:cs="Times New Roman"/>
          <w:b/>
          <w:color w:val="000000"/>
          <w:sz w:val="28"/>
          <w:szCs w:val="24"/>
        </w:rPr>
        <w:t>ия, заочная форма обучения</w:t>
      </w:r>
    </w:p>
    <w:tbl>
      <w:tblPr>
        <w:tblW w:w="9634" w:type="dxa"/>
        <w:tblLayout w:type="fixed"/>
        <w:tblLook w:val="04A0" w:firstRow="1" w:lastRow="0" w:firstColumn="1" w:lastColumn="0" w:noHBand="0" w:noVBand="1"/>
      </w:tblPr>
      <w:tblGrid>
        <w:gridCol w:w="350"/>
        <w:gridCol w:w="1630"/>
        <w:gridCol w:w="850"/>
        <w:gridCol w:w="993"/>
        <w:gridCol w:w="992"/>
        <w:gridCol w:w="1701"/>
        <w:gridCol w:w="1276"/>
        <w:gridCol w:w="1842"/>
      </w:tblGrid>
      <w:tr w:rsidR="00A72112" w:rsidRPr="004076DD" w14:paraId="4E9CE9EB" w14:textId="77777777" w:rsidTr="001D00E0">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A0F711" w14:textId="77777777" w:rsidR="00840B74" w:rsidRPr="004076DD"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 </w:t>
            </w:r>
          </w:p>
          <w:p w14:paraId="7432F1F5" w14:textId="77777777" w:rsidR="00840B74" w:rsidRPr="004076DD"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793958" w14:textId="4E36B6A2" w:rsidR="00840B74" w:rsidRPr="004076DD" w:rsidRDefault="003F0344"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Наименование тем (разделов</w:t>
            </w:r>
            <w:r w:rsidR="00840B74" w:rsidRPr="004076DD">
              <w:rPr>
                <w:rFonts w:ascii="Times New Roman" w:eastAsia="Times New Roman" w:hAnsi="Times New Roman" w:cs="Times New Roman"/>
                <w:b/>
                <w:color w:val="000000"/>
                <w:sz w:val="24"/>
                <w:szCs w:val="24"/>
                <w:lang w:eastAsia="ru-RU"/>
              </w:rPr>
              <w:t>) дисциплины</w:t>
            </w:r>
          </w:p>
        </w:tc>
        <w:tc>
          <w:tcPr>
            <w:tcW w:w="5812" w:type="dxa"/>
            <w:gridSpan w:val="5"/>
            <w:tcBorders>
              <w:top w:val="single" w:sz="4" w:space="0" w:color="auto"/>
              <w:left w:val="nil"/>
              <w:bottom w:val="single" w:sz="4" w:space="0" w:color="auto"/>
              <w:right w:val="single" w:sz="4" w:space="0" w:color="auto"/>
            </w:tcBorders>
            <w:shd w:val="clear" w:color="auto" w:fill="auto"/>
            <w:vAlign w:val="center"/>
          </w:tcPr>
          <w:p w14:paraId="0299C0C3" w14:textId="77777777" w:rsidR="00840B74" w:rsidRPr="004076DD"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Трудоемкость в часах</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49982" w14:textId="77777777" w:rsidR="00840B74" w:rsidRPr="004076DD"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 xml:space="preserve">Формы текущего контроля </w:t>
            </w:r>
          </w:p>
          <w:p w14:paraId="7D01F18F" w14:textId="77777777" w:rsidR="00840B74" w:rsidRPr="004076DD"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b/>
                <w:color w:val="000000"/>
                <w:sz w:val="24"/>
                <w:szCs w:val="24"/>
                <w:lang w:eastAsia="ru-RU"/>
              </w:rPr>
              <w:t>успеваемости</w:t>
            </w:r>
          </w:p>
        </w:tc>
      </w:tr>
      <w:tr w:rsidR="00A72112" w:rsidRPr="004076DD" w14:paraId="1BD13473" w14:textId="77777777" w:rsidTr="001D00E0">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74C6B6A8" w14:textId="77777777" w:rsidR="00840B74" w:rsidRPr="004076DD"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065A4684" w14:textId="77777777" w:rsidR="00840B74" w:rsidRPr="004076DD" w:rsidRDefault="00840B74" w:rsidP="00840B74">
            <w:pPr>
              <w:spacing w:after="0" w:line="240" w:lineRule="auto"/>
              <w:rPr>
                <w:rFonts w:ascii="Times New Roman" w:eastAsia="Times New Roman" w:hAnsi="Times New Roman" w:cs="Times New Roman"/>
                <w:b/>
                <w:color w:val="000000"/>
                <w:sz w:val="24"/>
                <w:szCs w:val="24"/>
                <w:lang w:eastAsia="ru-RU"/>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B0DEA8D" w14:textId="77777777" w:rsidR="00B1398F" w:rsidRPr="004076DD"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3882121E" w14:textId="77777777" w:rsidR="00B1398F" w:rsidRPr="004076DD"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58F151CF" w14:textId="77777777" w:rsidR="00B1398F" w:rsidRPr="004076DD"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504FF69E" w14:textId="231432E5" w:rsidR="00840B74" w:rsidRPr="004076DD" w:rsidRDefault="00840B74" w:rsidP="00840B74">
            <w:pPr>
              <w:spacing w:after="0" w:line="240" w:lineRule="auto"/>
              <w:ind w:left="-124" w:right="-108"/>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Всего</w:t>
            </w:r>
          </w:p>
        </w:tc>
        <w:tc>
          <w:tcPr>
            <w:tcW w:w="3686" w:type="dxa"/>
            <w:gridSpan w:val="3"/>
            <w:tcBorders>
              <w:top w:val="single" w:sz="4" w:space="0" w:color="auto"/>
              <w:left w:val="nil"/>
              <w:bottom w:val="single" w:sz="4" w:space="0" w:color="auto"/>
              <w:right w:val="single" w:sz="4" w:space="0" w:color="auto"/>
            </w:tcBorders>
            <w:shd w:val="clear" w:color="auto" w:fill="auto"/>
            <w:vAlign w:val="center"/>
          </w:tcPr>
          <w:p w14:paraId="26B4DBE0" w14:textId="77777777" w:rsidR="00840B74" w:rsidRPr="004076DD"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0363D700" w14:textId="5F381DC6" w:rsidR="00840B74" w:rsidRPr="004076DD" w:rsidRDefault="00A72112" w:rsidP="00DB7BE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Самос</w:t>
            </w:r>
            <w:r w:rsidR="00840B74" w:rsidRPr="004076DD">
              <w:rPr>
                <w:rFonts w:ascii="Times New Roman" w:eastAsia="Times New Roman" w:hAnsi="Times New Roman" w:cs="Times New Roman"/>
                <w:b/>
                <w:color w:val="000000"/>
                <w:sz w:val="24"/>
                <w:szCs w:val="24"/>
                <w:lang w:eastAsia="ru-RU"/>
              </w:rPr>
              <w:t xml:space="preserve">тоятельная работа </w:t>
            </w:r>
          </w:p>
        </w:tc>
        <w:tc>
          <w:tcPr>
            <w:tcW w:w="1842" w:type="dxa"/>
            <w:vMerge/>
            <w:tcBorders>
              <w:top w:val="single" w:sz="4" w:space="0" w:color="auto"/>
              <w:left w:val="single" w:sz="4" w:space="0" w:color="auto"/>
              <w:bottom w:val="single" w:sz="4" w:space="0" w:color="auto"/>
              <w:right w:val="single" w:sz="4" w:space="0" w:color="auto"/>
            </w:tcBorders>
            <w:vAlign w:val="center"/>
          </w:tcPr>
          <w:p w14:paraId="283BDE70" w14:textId="77777777" w:rsidR="00840B74" w:rsidRPr="004076DD" w:rsidRDefault="00840B74" w:rsidP="00840B74">
            <w:pPr>
              <w:spacing w:after="0" w:line="240" w:lineRule="auto"/>
              <w:rPr>
                <w:rFonts w:ascii="Times New Roman" w:eastAsia="Times New Roman" w:hAnsi="Times New Roman" w:cs="Times New Roman"/>
                <w:color w:val="000000"/>
                <w:sz w:val="24"/>
                <w:szCs w:val="24"/>
                <w:lang w:eastAsia="ru-RU"/>
              </w:rPr>
            </w:pPr>
          </w:p>
        </w:tc>
      </w:tr>
      <w:tr w:rsidR="0054091A" w:rsidRPr="004076DD" w14:paraId="787DC2D5" w14:textId="77777777" w:rsidTr="001D00E0">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3D5D760" w14:textId="77777777" w:rsidR="0054091A" w:rsidRPr="004076DD" w:rsidRDefault="0054091A" w:rsidP="00840B7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7DB44F2B" w14:textId="77777777"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tcPr>
          <w:p w14:paraId="094E27E6" w14:textId="77777777"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p>
        </w:tc>
        <w:tc>
          <w:tcPr>
            <w:tcW w:w="993" w:type="dxa"/>
            <w:tcBorders>
              <w:top w:val="nil"/>
              <w:left w:val="nil"/>
              <w:bottom w:val="single" w:sz="4" w:space="0" w:color="auto"/>
              <w:right w:val="single" w:sz="4" w:space="0" w:color="auto"/>
            </w:tcBorders>
            <w:shd w:val="clear" w:color="auto" w:fill="auto"/>
            <w:vAlign w:val="center"/>
          </w:tcPr>
          <w:p w14:paraId="165D5F06" w14:textId="52A84807"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Общая, в </w:t>
            </w:r>
            <w:proofErr w:type="spellStart"/>
            <w:r w:rsidRPr="004076DD">
              <w:rPr>
                <w:rFonts w:ascii="Times New Roman" w:eastAsia="Times New Roman" w:hAnsi="Times New Roman" w:cs="Times New Roman"/>
                <w:color w:val="000000"/>
                <w:sz w:val="24"/>
                <w:szCs w:val="24"/>
                <w:lang w:eastAsia="ru-RU"/>
              </w:rPr>
              <w:t>т.ч</w:t>
            </w:r>
            <w:proofErr w:type="spellEnd"/>
            <w:r w:rsidRPr="004076DD">
              <w:rPr>
                <w:rFonts w:ascii="Times New Roman" w:eastAsia="Times New Roman" w:hAnsi="Times New Roman" w:cs="Times New Roman"/>
                <w:color w:val="000000"/>
                <w:sz w:val="24"/>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14:paraId="17133310" w14:textId="0ED24843"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Лекции</w:t>
            </w:r>
          </w:p>
        </w:tc>
        <w:tc>
          <w:tcPr>
            <w:tcW w:w="1701" w:type="dxa"/>
            <w:tcBorders>
              <w:top w:val="nil"/>
              <w:left w:val="nil"/>
              <w:bottom w:val="single" w:sz="4" w:space="0" w:color="auto"/>
              <w:right w:val="single" w:sz="4" w:space="0" w:color="auto"/>
            </w:tcBorders>
            <w:shd w:val="clear" w:color="auto" w:fill="auto"/>
            <w:vAlign w:val="center"/>
          </w:tcPr>
          <w:p w14:paraId="1089B783" w14:textId="1DD406FD" w:rsidR="0054091A" w:rsidRPr="004076DD" w:rsidRDefault="0054091A" w:rsidP="00DB7BE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Семинары, практические   занятия</w:t>
            </w:r>
          </w:p>
        </w:tc>
        <w:tc>
          <w:tcPr>
            <w:tcW w:w="1276" w:type="dxa"/>
            <w:vMerge/>
            <w:tcBorders>
              <w:top w:val="nil"/>
              <w:left w:val="single" w:sz="4" w:space="0" w:color="auto"/>
              <w:bottom w:val="single" w:sz="4" w:space="0" w:color="auto"/>
              <w:right w:val="single" w:sz="4" w:space="0" w:color="auto"/>
            </w:tcBorders>
            <w:vAlign w:val="center"/>
          </w:tcPr>
          <w:p w14:paraId="0E51D730" w14:textId="77777777"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74B9018F" w14:textId="77777777" w:rsidR="0054091A" w:rsidRPr="004076DD" w:rsidRDefault="0054091A" w:rsidP="00840B74">
            <w:pPr>
              <w:spacing w:after="0" w:line="240" w:lineRule="auto"/>
              <w:rPr>
                <w:rFonts w:ascii="Times New Roman" w:eastAsia="Times New Roman" w:hAnsi="Times New Roman" w:cs="Times New Roman"/>
                <w:color w:val="000000"/>
                <w:sz w:val="24"/>
                <w:szCs w:val="24"/>
                <w:lang w:eastAsia="ru-RU"/>
              </w:rPr>
            </w:pPr>
          </w:p>
        </w:tc>
      </w:tr>
      <w:tr w:rsidR="0054091A" w:rsidRPr="004076DD" w14:paraId="25DFC4BB" w14:textId="77777777" w:rsidTr="001D00E0">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0BA85733" w14:textId="77777777" w:rsidR="0054091A" w:rsidRPr="004076DD" w:rsidRDefault="0054091A"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5425EFB5" w14:textId="77777777" w:rsidR="0054091A" w:rsidRPr="004076DD" w:rsidRDefault="0054091A"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850" w:type="dxa"/>
            <w:tcBorders>
              <w:top w:val="nil"/>
              <w:left w:val="nil"/>
              <w:bottom w:val="single" w:sz="4" w:space="0" w:color="auto"/>
              <w:right w:val="single" w:sz="4" w:space="0" w:color="auto"/>
            </w:tcBorders>
            <w:shd w:val="clear" w:color="auto" w:fill="auto"/>
            <w:vAlign w:val="center"/>
          </w:tcPr>
          <w:p w14:paraId="4E69C4BA" w14:textId="77777777" w:rsidR="0054091A" w:rsidRPr="004076DD" w:rsidRDefault="0054091A"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3</w:t>
            </w:r>
          </w:p>
        </w:tc>
        <w:tc>
          <w:tcPr>
            <w:tcW w:w="993" w:type="dxa"/>
            <w:tcBorders>
              <w:top w:val="nil"/>
              <w:left w:val="nil"/>
              <w:bottom w:val="single" w:sz="4" w:space="0" w:color="auto"/>
              <w:right w:val="single" w:sz="4" w:space="0" w:color="auto"/>
            </w:tcBorders>
            <w:shd w:val="clear" w:color="auto" w:fill="auto"/>
            <w:vAlign w:val="center"/>
          </w:tcPr>
          <w:p w14:paraId="4AACE278" w14:textId="77777777" w:rsidR="0054091A" w:rsidRPr="004076DD" w:rsidRDefault="0054091A"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992" w:type="dxa"/>
            <w:tcBorders>
              <w:top w:val="nil"/>
              <w:left w:val="nil"/>
              <w:bottom w:val="single" w:sz="4" w:space="0" w:color="auto"/>
              <w:right w:val="single" w:sz="4" w:space="0" w:color="auto"/>
            </w:tcBorders>
            <w:shd w:val="clear" w:color="auto" w:fill="auto"/>
            <w:vAlign w:val="center"/>
          </w:tcPr>
          <w:p w14:paraId="6578F9B2" w14:textId="77777777" w:rsidR="0054091A" w:rsidRPr="004076DD" w:rsidRDefault="0054091A"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5</w:t>
            </w:r>
          </w:p>
        </w:tc>
        <w:tc>
          <w:tcPr>
            <w:tcW w:w="1701" w:type="dxa"/>
            <w:tcBorders>
              <w:top w:val="nil"/>
              <w:left w:val="nil"/>
              <w:bottom w:val="single" w:sz="4" w:space="0" w:color="auto"/>
              <w:right w:val="single" w:sz="4" w:space="0" w:color="auto"/>
            </w:tcBorders>
            <w:shd w:val="clear" w:color="auto" w:fill="auto"/>
            <w:vAlign w:val="center"/>
          </w:tcPr>
          <w:p w14:paraId="1D0D290D" w14:textId="54C2BE5B"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276" w:type="dxa"/>
            <w:tcBorders>
              <w:top w:val="nil"/>
              <w:left w:val="nil"/>
              <w:bottom w:val="nil"/>
              <w:right w:val="single" w:sz="4" w:space="0" w:color="auto"/>
            </w:tcBorders>
            <w:shd w:val="clear" w:color="auto" w:fill="auto"/>
            <w:vAlign w:val="center"/>
          </w:tcPr>
          <w:p w14:paraId="1CEC8CB3" w14:textId="7940ADC1" w:rsidR="0054091A" w:rsidRPr="004076DD" w:rsidRDefault="0054091A" w:rsidP="00840B7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7</w:t>
            </w:r>
          </w:p>
        </w:tc>
        <w:tc>
          <w:tcPr>
            <w:tcW w:w="1842" w:type="dxa"/>
            <w:tcBorders>
              <w:top w:val="nil"/>
              <w:left w:val="nil"/>
              <w:bottom w:val="single" w:sz="4" w:space="0" w:color="auto"/>
              <w:right w:val="single" w:sz="4" w:space="0" w:color="auto"/>
            </w:tcBorders>
            <w:shd w:val="clear" w:color="auto" w:fill="auto"/>
            <w:noWrap/>
            <w:vAlign w:val="center"/>
          </w:tcPr>
          <w:p w14:paraId="39DE729D" w14:textId="324D3EA6" w:rsidR="0054091A" w:rsidRPr="004076DD" w:rsidRDefault="001D00E0" w:rsidP="008278A4">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r>
      <w:tr w:rsidR="0054091A" w:rsidRPr="004076DD" w14:paraId="598D9E35" w14:textId="77777777" w:rsidTr="001D00E0">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148B0FA8"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bookmarkStart w:id="28" w:name="_Hlk515206350"/>
            <w:r w:rsidRPr="004076DD">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35E44BB7" w14:textId="2B47B376" w:rsidR="0054091A" w:rsidRPr="004076DD" w:rsidRDefault="0054091A" w:rsidP="0054091A">
            <w:pPr>
              <w:widowControl w:val="0"/>
              <w:spacing w:after="0" w:line="240" w:lineRule="auto"/>
              <w:jc w:val="both"/>
              <w:rPr>
                <w:rFonts w:ascii="Times New Roman" w:eastAsia="Times New Roman" w:hAnsi="Times New Roman" w:cs="Times New Roman"/>
                <w:bCs/>
                <w:iCs/>
                <w:sz w:val="24"/>
                <w:szCs w:val="24"/>
                <w:lang w:eastAsia="ru-RU"/>
              </w:rPr>
            </w:pPr>
            <w:r w:rsidRPr="004076DD">
              <w:rPr>
                <w:rFonts w:ascii="Times New Roman" w:eastAsia="Times New Roman" w:hAnsi="Times New Roman" w:cs="Times New Roman"/>
                <w:sz w:val="24"/>
                <w:szCs w:val="24"/>
              </w:rPr>
              <w:t>Тема 1. Основы управления рисками в деятельности организаций</w:t>
            </w:r>
          </w:p>
        </w:tc>
        <w:tc>
          <w:tcPr>
            <w:tcW w:w="850" w:type="dxa"/>
            <w:tcBorders>
              <w:top w:val="nil"/>
              <w:left w:val="nil"/>
              <w:bottom w:val="single" w:sz="4" w:space="0" w:color="auto"/>
              <w:right w:val="single" w:sz="4" w:space="0" w:color="auto"/>
            </w:tcBorders>
            <w:shd w:val="clear" w:color="auto" w:fill="auto"/>
            <w:vAlign w:val="center"/>
          </w:tcPr>
          <w:p w14:paraId="1239815A" w14:textId="54C0BE8F"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28</w:t>
            </w:r>
          </w:p>
        </w:tc>
        <w:tc>
          <w:tcPr>
            <w:tcW w:w="993" w:type="dxa"/>
            <w:tcBorders>
              <w:top w:val="nil"/>
              <w:left w:val="nil"/>
              <w:bottom w:val="single" w:sz="4" w:space="0" w:color="auto"/>
              <w:right w:val="single" w:sz="4" w:space="0" w:color="auto"/>
            </w:tcBorders>
            <w:shd w:val="clear" w:color="auto" w:fill="auto"/>
            <w:vAlign w:val="center"/>
          </w:tcPr>
          <w:p w14:paraId="43241351" w14:textId="7486D18F"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c>
          <w:tcPr>
            <w:tcW w:w="992" w:type="dxa"/>
            <w:tcBorders>
              <w:top w:val="nil"/>
              <w:left w:val="nil"/>
              <w:bottom w:val="single" w:sz="4" w:space="0" w:color="auto"/>
              <w:right w:val="single" w:sz="4" w:space="0" w:color="auto"/>
            </w:tcBorders>
            <w:shd w:val="clear" w:color="auto" w:fill="auto"/>
            <w:vAlign w:val="center"/>
          </w:tcPr>
          <w:p w14:paraId="5A05D80D" w14:textId="28006D60"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tcPr>
          <w:p w14:paraId="49E18E16" w14:textId="02E2455C"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6D14BFE0" w14:textId="2820BA57"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20</w:t>
            </w:r>
          </w:p>
        </w:tc>
        <w:tc>
          <w:tcPr>
            <w:tcW w:w="1842" w:type="dxa"/>
            <w:tcBorders>
              <w:top w:val="nil"/>
              <w:left w:val="nil"/>
              <w:bottom w:val="single" w:sz="4" w:space="0" w:color="auto"/>
              <w:right w:val="single" w:sz="4" w:space="0" w:color="auto"/>
            </w:tcBorders>
            <w:shd w:val="clear" w:color="auto" w:fill="auto"/>
            <w:noWrap/>
          </w:tcPr>
          <w:p w14:paraId="5011E511" w14:textId="6664F93C"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решение тестов</w:t>
            </w:r>
            <w:r w:rsidR="005D2219" w:rsidRPr="004076DD">
              <w:rPr>
                <w:rFonts w:ascii="Times New Roman" w:eastAsia="Times New Roman" w:hAnsi="Times New Roman" w:cs="Times New Roman"/>
                <w:color w:val="000000"/>
                <w:sz w:val="24"/>
                <w:szCs w:val="24"/>
                <w:lang w:eastAsia="ru-RU"/>
              </w:rPr>
              <w:t xml:space="preserve">. Научная дискуссия. </w:t>
            </w:r>
          </w:p>
        </w:tc>
      </w:tr>
      <w:tr w:rsidR="0054091A" w:rsidRPr="004076DD" w14:paraId="7B7CD69F" w14:textId="77777777" w:rsidTr="001D00E0">
        <w:trPr>
          <w:trHeight w:val="715"/>
        </w:trPr>
        <w:tc>
          <w:tcPr>
            <w:tcW w:w="350" w:type="dxa"/>
            <w:tcBorders>
              <w:top w:val="nil"/>
              <w:left w:val="single" w:sz="4" w:space="0" w:color="auto"/>
              <w:bottom w:val="single" w:sz="4" w:space="0" w:color="auto"/>
              <w:right w:val="single" w:sz="4" w:space="0" w:color="auto"/>
            </w:tcBorders>
            <w:shd w:val="clear" w:color="auto" w:fill="auto"/>
            <w:vAlign w:val="center"/>
          </w:tcPr>
          <w:p w14:paraId="1661B734" w14:textId="18A50315"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lastRenderedPageBreak/>
              <w:t>2.</w:t>
            </w:r>
          </w:p>
        </w:tc>
        <w:tc>
          <w:tcPr>
            <w:tcW w:w="1630" w:type="dxa"/>
            <w:tcBorders>
              <w:top w:val="nil"/>
              <w:left w:val="nil"/>
              <w:bottom w:val="single" w:sz="4" w:space="0" w:color="auto"/>
              <w:right w:val="single" w:sz="4" w:space="0" w:color="auto"/>
            </w:tcBorders>
            <w:shd w:val="clear" w:color="auto" w:fill="auto"/>
            <w:vAlign w:val="center"/>
          </w:tcPr>
          <w:p w14:paraId="3DBDFB9D" w14:textId="724FA20A" w:rsidR="0054091A" w:rsidRPr="004076DD" w:rsidRDefault="0054091A" w:rsidP="0054091A">
            <w:pPr>
              <w:keepLines/>
              <w:widowControl w:val="0"/>
              <w:spacing w:after="0"/>
              <w:rPr>
                <w:rFonts w:ascii="Times New Roman" w:eastAsia="Times New Roman" w:hAnsi="Times New Roman" w:cs="Times New Roman"/>
                <w:sz w:val="24"/>
                <w:szCs w:val="24"/>
              </w:rPr>
            </w:pPr>
            <w:r w:rsidRPr="004076DD">
              <w:rPr>
                <w:rFonts w:ascii="Times New Roman" w:eastAsia="Times New Roman" w:hAnsi="Times New Roman" w:cs="Times New Roman"/>
                <w:sz w:val="24"/>
                <w:szCs w:val="24"/>
                <w:lang w:eastAsia="ru-RU"/>
              </w:rPr>
              <w:t>Тема 2. Средства и методы обеспечения внутреннего контроля</w:t>
            </w:r>
          </w:p>
        </w:tc>
        <w:tc>
          <w:tcPr>
            <w:tcW w:w="850" w:type="dxa"/>
            <w:tcBorders>
              <w:top w:val="nil"/>
              <w:left w:val="nil"/>
              <w:bottom w:val="single" w:sz="4" w:space="0" w:color="auto"/>
              <w:right w:val="single" w:sz="4" w:space="0" w:color="auto"/>
            </w:tcBorders>
            <w:shd w:val="clear" w:color="auto" w:fill="auto"/>
            <w:vAlign w:val="center"/>
          </w:tcPr>
          <w:p w14:paraId="3C6A98F1" w14:textId="015B6060"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28</w:t>
            </w:r>
          </w:p>
        </w:tc>
        <w:tc>
          <w:tcPr>
            <w:tcW w:w="993" w:type="dxa"/>
            <w:tcBorders>
              <w:top w:val="nil"/>
              <w:left w:val="nil"/>
              <w:bottom w:val="single" w:sz="4" w:space="0" w:color="auto"/>
              <w:right w:val="single" w:sz="4" w:space="0" w:color="auto"/>
            </w:tcBorders>
            <w:shd w:val="clear" w:color="auto" w:fill="auto"/>
            <w:vAlign w:val="center"/>
          </w:tcPr>
          <w:p w14:paraId="607A2666" w14:textId="73224113"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c>
          <w:tcPr>
            <w:tcW w:w="992" w:type="dxa"/>
            <w:tcBorders>
              <w:top w:val="nil"/>
              <w:left w:val="nil"/>
              <w:bottom w:val="single" w:sz="4" w:space="0" w:color="auto"/>
              <w:right w:val="single" w:sz="4" w:space="0" w:color="auto"/>
            </w:tcBorders>
            <w:shd w:val="clear" w:color="auto" w:fill="auto"/>
            <w:vAlign w:val="center"/>
          </w:tcPr>
          <w:p w14:paraId="491FF085" w14:textId="3370C215"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tcPr>
          <w:p w14:paraId="613CB038" w14:textId="7A7DB9EF"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7041470E" w14:textId="0A99717A"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20</w:t>
            </w:r>
          </w:p>
        </w:tc>
        <w:tc>
          <w:tcPr>
            <w:tcW w:w="1842" w:type="dxa"/>
            <w:tcBorders>
              <w:top w:val="nil"/>
              <w:left w:val="nil"/>
              <w:bottom w:val="single" w:sz="4" w:space="0" w:color="auto"/>
              <w:right w:val="single" w:sz="4" w:space="0" w:color="auto"/>
            </w:tcBorders>
            <w:shd w:val="clear" w:color="auto" w:fill="auto"/>
            <w:noWrap/>
          </w:tcPr>
          <w:p w14:paraId="134FE7D0" w14:textId="12B430D1"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44367661" w14:textId="77777777" w:rsidTr="001D00E0">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3DED4A0" w14:textId="0A0026FD"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1630" w:type="dxa"/>
            <w:tcBorders>
              <w:top w:val="nil"/>
              <w:left w:val="nil"/>
              <w:bottom w:val="single" w:sz="4" w:space="0" w:color="auto"/>
              <w:right w:val="single" w:sz="4" w:space="0" w:color="auto"/>
            </w:tcBorders>
            <w:shd w:val="clear" w:color="auto" w:fill="auto"/>
            <w:vAlign w:val="center"/>
          </w:tcPr>
          <w:p w14:paraId="468FEC1F" w14:textId="74084A19" w:rsidR="0054091A" w:rsidRPr="004076DD" w:rsidRDefault="0054091A" w:rsidP="0054091A">
            <w:pPr>
              <w:suppressAutoHyphen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Тема 3. Методика и организация проведения внутреннего аудита.</w:t>
            </w:r>
          </w:p>
        </w:tc>
        <w:tc>
          <w:tcPr>
            <w:tcW w:w="850" w:type="dxa"/>
            <w:tcBorders>
              <w:top w:val="nil"/>
              <w:left w:val="nil"/>
              <w:bottom w:val="single" w:sz="4" w:space="0" w:color="auto"/>
              <w:right w:val="single" w:sz="4" w:space="0" w:color="auto"/>
            </w:tcBorders>
            <w:shd w:val="clear" w:color="auto" w:fill="auto"/>
            <w:vAlign w:val="center"/>
          </w:tcPr>
          <w:p w14:paraId="1A622D9E" w14:textId="298CEFFC"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28</w:t>
            </w:r>
          </w:p>
        </w:tc>
        <w:tc>
          <w:tcPr>
            <w:tcW w:w="993" w:type="dxa"/>
            <w:tcBorders>
              <w:top w:val="nil"/>
              <w:left w:val="nil"/>
              <w:bottom w:val="single" w:sz="4" w:space="0" w:color="auto"/>
              <w:right w:val="single" w:sz="4" w:space="0" w:color="auto"/>
            </w:tcBorders>
            <w:shd w:val="clear" w:color="auto" w:fill="auto"/>
            <w:vAlign w:val="center"/>
          </w:tcPr>
          <w:p w14:paraId="437CBD65" w14:textId="042765ED"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c>
          <w:tcPr>
            <w:tcW w:w="992" w:type="dxa"/>
            <w:tcBorders>
              <w:top w:val="nil"/>
              <w:left w:val="nil"/>
              <w:bottom w:val="single" w:sz="4" w:space="0" w:color="auto"/>
              <w:right w:val="single" w:sz="4" w:space="0" w:color="auto"/>
            </w:tcBorders>
            <w:shd w:val="clear" w:color="auto" w:fill="auto"/>
            <w:vAlign w:val="center"/>
          </w:tcPr>
          <w:p w14:paraId="237AB1F8" w14:textId="07D2810A"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tcPr>
          <w:p w14:paraId="67769681" w14:textId="4D05D9F1"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4B78B8EA" w14:textId="3BA30EF1"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20</w:t>
            </w:r>
          </w:p>
        </w:tc>
        <w:tc>
          <w:tcPr>
            <w:tcW w:w="1842" w:type="dxa"/>
            <w:tcBorders>
              <w:top w:val="nil"/>
              <w:left w:val="nil"/>
              <w:bottom w:val="single" w:sz="4" w:space="0" w:color="auto"/>
              <w:right w:val="single" w:sz="4" w:space="0" w:color="auto"/>
            </w:tcBorders>
            <w:shd w:val="clear" w:color="auto" w:fill="auto"/>
            <w:noWrap/>
          </w:tcPr>
          <w:p w14:paraId="715AD1FB" w14:textId="2E5E573A"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70FE8F59" w14:textId="77777777" w:rsidTr="001D00E0">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F6407AF"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3B87C2FB" w14:textId="59A016CD" w:rsidR="0054091A" w:rsidRPr="004076DD" w:rsidRDefault="0054091A" w:rsidP="0054091A">
            <w:pPr>
              <w:suppressAutoHyphen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Тема 4. </w:t>
            </w:r>
            <w:proofErr w:type="spellStart"/>
            <w:r w:rsidRPr="004076DD">
              <w:rPr>
                <w:rFonts w:ascii="Times New Roman" w:eastAsia="Times New Roman" w:hAnsi="Times New Roman" w:cs="Times New Roman"/>
                <w:sz w:val="24"/>
                <w:szCs w:val="24"/>
                <w:lang w:eastAsia="ru-RU"/>
              </w:rPr>
              <w:t>Компаленс</w:t>
            </w:r>
            <w:proofErr w:type="spellEnd"/>
            <w:r w:rsidRPr="004076DD">
              <w:rPr>
                <w:rFonts w:ascii="Times New Roman" w:eastAsia="Times New Roman" w:hAnsi="Times New Roman" w:cs="Times New Roman"/>
                <w:sz w:val="24"/>
                <w:szCs w:val="24"/>
                <w:lang w:eastAsia="ru-RU"/>
              </w:rPr>
              <w:t>-контроль</w:t>
            </w:r>
          </w:p>
        </w:tc>
        <w:tc>
          <w:tcPr>
            <w:tcW w:w="850" w:type="dxa"/>
            <w:tcBorders>
              <w:top w:val="nil"/>
              <w:left w:val="nil"/>
              <w:bottom w:val="single" w:sz="4" w:space="0" w:color="auto"/>
              <w:right w:val="single" w:sz="4" w:space="0" w:color="auto"/>
            </w:tcBorders>
            <w:shd w:val="clear" w:color="auto" w:fill="auto"/>
            <w:vAlign w:val="center"/>
          </w:tcPr>
          <w:p w14:paraId="624FDB24" w14:textId="1EDF575D"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24</w:t>
            </w:r>
          </w:p>
        </w:tc>
        <w:tc>
          <w:tcPr>
            <w:tcW w:w="993" w:type="dxa"/>
            <w:tcBorders>
              <w:top w:val="nil"/>
              <w:left w:val="nil"/>
              <w:bottom w:val="single" w:sz="4" w:space="0" w:color="auto"/>
              <w:right w:val="single" w:sz="4" w:space="0" w:color="auto"/>
            </w:tcBorders>
            <w:shd w:val="clear" w:color="auto" w:fill="auto"/>
            <w:vAlign w:val="center"/>
          </w:tcPr>
          <w:p w14:paraId="2C96EA9E" w14:textId="767DD77D"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992" w:type="dxa"/>
            <w:tcBorders>
              <w:top w:val="nil"/>
              <w:left w:val="nil"/>
              <w:bottom w:val="single" w:sz="4" w:space="0" w:color="auto"/>
              <w:right w:val="single" w:sz="4" w:space="0" w:color="auto"/>
            </w:tcBorders>
            <w:shd w:val="clear" w:color="auto" w:fill="auto"/>
            <w:vAlign w:val="center"/>
          </w:tcPr>
          <w:p w14:paraId="34B37083" w14:textId="31AD1534"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tcPr>
          <w:p w14:paraId="31DBD6DA" w14:textId="58134B0C"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tcPr>
          <w:p w14:paraId="59CE2EE1" w14:textId="7981012C" w:rsidR="0054091A" w:rsidRPr="004076DD" w:rsidRDefault="00F37EE6"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20</w:t>
            </w:r>
          </w:p>
        </w:tc>
        <w:tc>
          <w:tcPr>
            <w:tcW w:w="1842" w:type="dxa"/>
            <w:tcBorders>
              <w:top w:val="nil"/>
              <w:left w:val="nil"/>
              <w:bottom w:val="single" w:sz="4" w:space="0" w:color="auto"/>
              <w:right w:val="single" w:sz="4" w:space="0" w:color="auto"/>
            </w:tcBorders>
            <w:shd w:val="clear" w:color="auto" w:fill="auto"/>
            <w:noWrap/>
          </w:tcPr>
          <w:p w14:paraId="55E944BB" w14:textId="24BDD856"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bookmarkEnd w:id="28"/>
      <w:tr w:rsidR="0054091A" w:rsidRPr="004076DD" w14:paraId="3FB78BA6" w14:textId="77777777" w:rsidTr="001D00E0">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78684C2A" w14:textId="77777777" w:rsidR="0054091A" w:rsidRPr="004076DD" w:rsidRDefault="0054091A" w:rsidP="00840B74">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543EDACC" w14:textId="77777777" w:rsidR="0054091A" w:rsidRPr="004076DD" w:rsidRDefault="0054091A" w:rsidP="00840B74">
            <w:pPr>
              <w:spacing w:after="0" w:line="240" w:lineRule="auto"/>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0A5CA18C" w14:textId="2E810EC7" w:rsidR="0054091A" w:rsidRPr="004076DD" w:rsidRDefault="00F37EE6" w:rsidP="00840B74">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108</w:t>
            </w:r>
          </w:p>
        </w:tc>
        <w:tc>
          <w:tcPr>
            <w:tcW w:w="993" w:type="dxa"/>
            <w:tcBorders>
              <w:top w:val="nil"/>
              <w:left w:val="nil"/>
              <w:bottom w:val="single" w:sz="4" w:space="0" w:color="auto"/>
              <w:right w:val="single" w:sz="4" w:space="0" w:color="auto"/>
            </w:tcBorders>
            <w:shd w:val="clear" w:color="auto" w:fill="auto"/>
            <w:vAlign w:val="center"/>
          </w:tcPr>
          <w:p w14:paraId="1EAE3EBE" w14:textId="76AB8E5A" w:rsidR="0054091A" w:rsidRPr="004076DD" w:rsidRDefault="00F37EE6"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28</w:t>
            </w:r>
          </w:p>
        </w:tc>
        <w:tc>
          <w:tcPr>
            <w:tcW w:w="992" w:type="dxa"/>
            <w:tcBorders>
              <w:top w:val="nil"/>
              <w:left w:val="nil"/>
              <w:bottom w:val="single" w:sz="4" w:space="0" w:color="auto"/>
              <w:right w:val="single" w:sz="4" w:space="0" w:color="auto"/>
            </w:tcBorders>
            <w:shd w:val="clear" w:color="auto" w:fill="auto"/>
            <w:vAlign w:val="center"/>
          </w:tcPr>
          <w:p w14:paraId="1DA9D26C" w14:textId="0F9588BE" w:rsidR="0054091A" w:rsidRPr="004076DD" w:rsidRDefault="00F37EE6" w:rsidP="00447E72">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auto" w:fill="auto"/>
            <w:vAlign w:val="center"/>
          </w:tcPr>
          <w:p w14:paraId="178668CD" w14:textId="055E5953" w:rsidR="0054091A" w:rsidRPr="004076DD" w:rsidRDefault="00F37EE6"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20</w:t>
            </w:r>
          </w:p>
        </w:tc>
        <w:tc>
          <w:tcPr>
            <w:tcW w:w="1276" w:type="dxa"/>
            <w:tcBorders>
              <w:top w:val="nil"/>
              <w:left w:val="nil"/>
              <w:bottom w:val="single" w:sz="4" w:space="0" w:color="auto"/>
              <w:right w:val="single" w:sz="4" w:space="0" w:color="auto"/>
            </w:tcBorders>
            <w:shd w:val="clear" w:color="auto" w:fill="auto"/>
            <w:vAlign w:val="center"/>
          </w:tcPr>
          <w:p w14:paraId="1A6F2E7B" w14:textId="083C1E2D" w:rsidR="0054091A" w:rsidRPr="004076DD" w:rsidRDefault="00F37EE6" w:rsidP="00447E72">
            <w:pPr>
              <w:spacing w:after="0" w:line="240" w:lineRule="auto"/>
              <w:jc w:val="center"/>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80</w:t>
            </w:r>
          </w:p>
        </w:tc>
        <w:tc>
          <w:tcPr>
            <w:tcW w:w="1842" w:type="dxa"/>
            <w:tcBorders>
              <w:top w:val="nil"/>
              <w:left w:val="nil"/>
              <w:bottom w:val="single" w:sz="4" w:space="0" w:color="auto"/>
              <w:right w:val="single" w:sz="4" w:space="0" w:color="auto"/>
            </w:tcBorders>
            <w:shd w:val="clear" w:color="auto" w:fill="auto"/>
            <w:noWrap/>
            <w:vAlign w:val="center"/>
          </w:tcPr>
          <w:p w14:paraId="3656EC64" w14:textId="3B74C501" w:rsidR="0054091A" w:rsidRPr="004076DD" w:rsidRDefault="0054091A" w:rsidP="00840B74">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sz w:val="24"/>
                <w:szCs w:val="24"/>
                <w:lang w:eastAsia="ru-RU"/>
              </w:rPr>
              <w:t>Контрольная работа</w:t>
            </w:r>
          </w:p>
        </w:tc>
      </w:tr>
      <w:tr w:rsidR="00900469" w:rsidRPr="004076DD" w14:paraId="772793AC" w14:textId="77777777" w:rsidTr="001D00E0">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7F75388A" w14:textId="77777777" w:rsidR="0054091A" w:rsidRPr="004076DD" w:rsidRDefault="0054091A" w:rsidP="00840B74">
            <w:pPr>
              <w:spacing w:after="0" w:line="240" w:lineRule="auto"/>
              <w:ind w:left="-93" w:right="-108"/>
              <w:jc w:val="center"/>
              <w:rPr>
                <w:rFonts w:ascii="Times New Roman" w:eastAsia="Times New Roman" w:hAnsi="Times New Roman" w:cs="Times New Roman"/>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4F071326" w14:textId="77777777" w:rsidR="0054091A" w:rsidRPr="004076DD" w:rsidRDefault="0054091A" w:rsidP="00840B74">
            <w:pPr>
              <w:spacing w:after="0" w:line="240" w:lineRule="auto"/>
              <w:rPr>
                <w:rFonts w:ascii="Times New Roman" w:eastAsia="Times New Roman" w:hAnsi="Times New Roman" w:cs="Times New Roman"/>
                <w:b/>
                <w:bCs/>
                <w:sz w:val="24"/>
                <w:szCs w:val="24"/>
                <w:lang w:eastAsia="ru-RU"/>
              </w:rPr>
            </w:pPr>
            <w:r w:rsidRPr="004076DD">
              <w:rPr>
                <w:rFonts w:ascii="Times New Roman" w:eastAsia="Times New Roman" w:hAnsi="Times New Roman" w:cs="Times New Roman"/>
                <w:b/>
                <w:bCs/>
                <w:sz w:val="24"/>
                <w:szCs w:val="24"/>
                <w:lang w:eastAsia="ru-RU"/>
              </w:rPr>
              <w:t>Итого в %</w:t>
            </w:r>
          </w:p>
        </w:tc>
        <w:tc>
          <w:tcPr>
            <w:tcW w:w="850" w:type="dxa"/>
            <w:tcBorders>
              <w:top w:val="nil"/>
              <w:left w:val="nil"/>
              <w:bottom w:val="single" w:sz="4" w:space="0" w:color="auto"/>
              <w:right w:val="single" w:sz="4" w:space="0" w:color="auto"/>
            </w:tcBorders>
            <w:shd w:val="clear" w:color="auto" w:fill="auto"/>
            <w:vAlign w:val="center"/>
          </w:tcPr>
          <w:p w14:paraId="5D766CF3" w14:textId="77777777" w:rsidR="0054091A" w:rsidRPr="004076DD" w:rsidRDefault="0054091A" w:rsidP="00840B74">
            <w:pPr>
              <w:spacing w:after="0" w:line="240" w:lineRule="auto"/>
              <w:jc w:val="center"/>
              <w:rPr>
                <w:rFonts w:ascii="Times New Roman" w:eastAsia="Times New Roman" w:hAnsi="Times New Roman" w:cs="Times New Roman"/>
                <w:b/>
                <w:sz w:val="24"/>
                <w:szCs w:val="24"/>
                <w:lang w:eastAsia="ru-RU"/>
              </w:rPr>
            </w:pPr>
          </w:p>
        </w:tc>
        <w:tc>
          <w:tcPr>
            <w:tcW w:w="993" w:type="dxa"/>
            <w:tcBorders>
              <w:top w:val="nil"/>
              <w:left w:val="nil"/>
              <w:bottom w:val="single" w:sz="4" w:space="0" w:color="auto"/>
              <w:right w:val="single" w:sz="4" w:space="0" w:color="auto"/>
            </w:tcBorders>
            <w:shd w:val="clear" w:color="auto" w:fill="auto"/>
            <w:vAlign w:val="center"/>
          </w:tcPr>
          <w:p w14:paraId="233E7F72" w14:textId="68465CFC" w:rsidR="0054091A" w:rsidRPr="004076DD" w:rsidRDefault="00900469" w:rsidP="00840B74">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26</w:t>
            </w:r>
            <w:r w:rsidR="00033DB2">
              <w:rPr>
                <w:rFonts w:ascii="Times New Roman" w:eastAsia="Times New Roman" w:hAnsi="Times New Roman" w:cs="Times New Roman"/>
                <w:b/>
                <w:sz w:val="24"/>
                <w:szCs w:val="24"/>
                <w:lang w:eastAsia="ru-RU"/>
              </w:rPr>
              <w:t>%</w:t>
            </w:r>
          </w:p>
        </w:tc>
        <w:tc>
          <w:tcPr>
            <w:tcW w:w="992" w:type="dxa"/>
            <w:tcBorders>
              <w:top w:val="nil"/>
              <w:left w:val="nil"/>
              <w:bottom w:val="single" w:sz="4" w:space="0" w:color="auto"/>
              <w:right w:val="single" w:sz="4" w:space="0" w:color="auto"/>
            </w:tcBorders>
            <w:shd w:val="clear" w:color="auto" w:fill="auto"/>
            <w:vAlign w:val="center"/>
          </w:tcPr>
          <w:p w14:paraId="2FABF1BC" w14:textId="5075B5FE" w:rsidR="0054091A" w:rsidRPr="004076DD" w:rsidRDefault="00033DB2" w:rsidP="00840B7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29%</w:t>
            </w:r>
          </w:p>
        </w:tc>
        <w:tc>
          <w:tcPr>
            <w:tcW w:w="1701" w:type="dxa"/>
            <w:tcBorders>
              <w:top w:val="nil"/>
              <w:left w:val="nil"/>
              <w:bottom w:val="single" w:sz="4" w:space="0" w:color="auto"/>
              <w:right w:val="single" w:sz="4" w:space="0" w:color="auto"/>
            </w:tcBorders>
            <w:shd w:val="clear" w:color="auto" w:fill="auto"/>
            <w:vAlign w:val="center"/>
          </w:tcPr>
          <w:p w14:paraId="3D885A5D" w14:textId="6F2FBAF4" w:rsidR="0054091A" w:rsidRPr="004076DD" w:rsidRDefault="00033DB2" w:rsidP="00892155">
            <w:pPr>
              <w:spacing w:after="0" w:line="240" w:lineRule="auto"/>
              <w:ind w:left="-108" w:right="-6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71%</w:t>
            </w:r>
          </w:p>
        </w:tc>
        <w:tc>
          <w:tcPr>
            <w:tcW w:w="1276" w:type="dxa"/>
            <w:tcBorders>
              <w:top w:val="nil"/>
              <w:left w:val="nil"/>
              <w:bottom w:val="single" w:sz="4" w:space="0" w:color="auto"/>
              <w:right w:val="single" w:sz="4" w:space="0" w:color="auto"/>
            </w:tcBorders>
            <w:shd w:val="clear" w:color="auto" w:fill="auto"/>
            <w:vAlign w:val="center"/>
          </w:tcPr>
          <w:p w14:paraId="32FF66F2" w14:textId="6E452A3C" w:rsidR="0054091A" w:rsidRPr="004076DD" w:rsidRDefault="00900469" w:rsidP="00840B74">
            <w:pPr>
              <w:spacing w:after="0" w:line="240" w:lineRule="auto"/>
              <w:jc w:val="center"/>
              <w:rPr>
                <w:rFonts w:ascii="Times New Roman" w:eastAsia="Times New Roman" w:hAnsi="Times New Roman" w:cs="Times New Roman"/>
                <w:b/>
                <w:bCs/>
                <w:sz w:val="24"/>
                <w:szCs w:val="24"/>
                <w:lang w:eastAsia="ru-RU"/>
              </w:rPr>
            </w:pPr>
            <w:r w:rsidRPr="004076DD">
              <w:rPr>
                <w:rFonts w:ascii="Times New Roman" w:eastAsia="Times New Roman" w:hAnsi="Times New Roman" w:cs="Times New Roman"/>
                <w:b/>
                <w:sz w:val="24"/>
                <w:szCs w:val="24"/>
                <w:lang w:eastAsia="ru-RU"/>
              </w:rPr>
              <w:t>74</w:t>
            </w:r>
            <w:r w:rsidR="00033DB2">
              <w:rPr>
                <w:rFonts w:ascii="Times New Roman" w:eastAsia="Times New Roman" w:hAnsi="Times New Roman" w:cs="Times New Roman"/>
                <w:b/>
                <w:sz w:val="24"/>
                <w:szCs w:val="24"/>
                <w:lang w:eastAsia="ru-RU"/>
              </w:rPr>
              <w:t>%</w:t>
            </w:r>
          </w:p>
        </w:tc>
        <w:tc>
          <w:tcPr>
            <w:tcW w:w="1842" w:type="dxa"/>
            <w:tcBorders>
              <w:top w:val="nil"/>
              <w:left w:val="nil"/>
              <w:bottom w:val="single" w:sz="4" w:space="0" w:color="auto"/>
              <w:right w:val="single" w:sz="4" w:space="0" w:color="auto"/>
            </w:tcBorders>
            <w:shd w:val="clear" w:color="auto" w:fill="auto"/>
            <w:noWrap/>
            <w:vAlign w:val="center"/>
          </w:tcPr>
          <w:p w14:paraId="0B1D1E7F" w14:textId="77777777" w:rsidR="0054091A" w:rsidRPr="004076DD" w:rsidRDefault="0054091A" w:rsidP="00840B74">
            <w:pPr>
              <w:spacing w:after="0" w:line="240" w:lineRule="auto"/>
              <w:jc w:val="center"/>
              <w:rPr>
                <w:rFonts w:ascii="Times New Roman" w:eastAsia="Times New Roman" w:hAnsi="Times New Roman" w:cs="Times New Roman"/>
                <w:b/>
                <w:sz w:val="24"/>
                <w:szCs w:val="24"/>
                <w:lang w:eastAsia="ru-RU"/>
              </w:rPr>
            </w:pPr>
          </w:p>
        </w:tc>
      </w:tr>
    </w:tbl>
    <w:p w14:paraId="460CB237" w14:textId="77777777" w:rsidR="00956DBA" w:rsidRPr="004076DD" w:rsidRDefault="00956DBA" w:rsidP="00AD61A5">
      <w:pPr>
        <w:keepLines/>
        <w:widowControl w:val="0"/>
        <w:spacing w:after="0"/>
        <w:ind w:firstLine="851"/>
        <w:jc w:val="center"/>
        <w:rPr>
          <w:rFonts w:ascii="Times New Roman" w:eastAsia="Times New Roman" w:hAnsi="Times New Roman" w:cs="Times New Roman"/>
          <w:b/>
          <w:bCs/>
          <w:sz w:val="24"/>
          <w:szCs w:val="24"/>
        </w:rPr>
      </w:pPr>
      <w:bookmarkStart w:id="29" w:name="_Toc506804991"/>
      <w:bookmarkEnd w:id="25"/>
      <w:bookmarkEnd w:id="26"/>
      <w:bookmarkEnd w:id="27"/>
    </w:p>
    <w:p w14:paraId="2C3D6A7B" w14:textId="73D1789A" w:rsidR="00923A8E" w:rsidRPr="004076DD" w:rsidRDefault="00923A8E" w:rsidP="00AD61A5">
      <w:pPr>
        <w:keepLines/>
        <w:widowControl w:val="0"/>
        <w:spacing w:after="0"/>
        <w:ind w:firstLine="851"/>
        <w:jc w:val="center"/>
        <w:rPr>
          <w:rFonts w:ascii="Times New Roman" w:eastAsia="Times New Roman" w:hAnsi="Times New Roman" w:cs="Times New Roman"/>
          <w:b/>
          <w:bCs/>
          <w:sz w:val="28"/>
          <w:szCs w:val="24"/>
        </w:rPr>
      </w:pPr>
      <w:r w:rsidRPr="004076DD">
        <w:rPr>
          <w:rFonts w:ascii="Times New Roman" w:eastAsia="Times New Roman" w:hAnsi="Times New Roman" w:cs="Times New Roman"/>
          <w:b/>
          <w:bCs/>
          <w:sz w:val="28"/>
          <w:szCs w:val="24"/>
        </w:rPr>
        <w:t>5.3. Содержание практических и семинарских занятий</w:t>
      </w:r>
      <w:bookmarkEnd w:id="29"/>
    </w:p>
    <w:p w14:paraId="4B2AC5F4" w14:textId="1C8CD601" w:rsidR="00923A8E" w:rsidRPr="004076DD" w:rsidRDefault="00A6341F" w:rsidP="00A6341F">
      <w:pPr>
        <w:tabs>
          <w:tab w:val="left" w:pos="709"/>
          <w:tab w:val="left" w:pos="993"/>
        </w:tabs>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033DB2">
        <w:rPr>
          <w:rFonts w:ascii="Times New Roman" w:eastAsia="Times New Roman" w:hAnsi="Times New Roman" w:cs="Times New Roman"/>
          <w:sz w:val="28"/>
          <w:szCs w:val="24"/>
          <w:lang w:eastAsia="ru-RU"/>
        </w:rPr>
        <w:t>6</w:t>
      </w:r>
    </w:p>
    <w:tbl>
      <w:tblPr>
        <w:tblStyle w:val="211"/>
        <w:tblW w:w="9493" w:type="dxa"/>
        <w:tblLayout w:type="fixed"/>
        <w:tblLook w:val="04A0" w:firstRow="1" w:lastRow="0" w:firstColumn="1" w:lastColumn="0" w:noHBand="0" w:noVBand="1"/>
      </w:tblPr>
      <w:tblGrid>
        <w:gridCol w:w="1980"/>
        <w:gridCol w:w="5386"/>
        <w:gridCol w:w="2127"/>
      </w:tblGrid>
      <w:tr w:rsidR="00F74A5F" w:rsidRPr="004076DD" w14:paraId="452C3E96" w14:textId="77777777" w:rsidTr="00880B8F">
        <w:tc>
          <w:tcPr>
            <w:tcW w:w="1980" w:type="dxa"/>
          </w:tcPr>
          <w:p w14:paraId="42F8F03E" w14:textId="77777777" w:rsidR="00F74A5F" w:rsidRPr="004076DD" w:rsidRDefault="00F74A5F" w:rsidP="00F74A5F">
            <w:pPr>
              <w:jc w:val="center"/>
              <w:rPr>
                <w:rFonts w:ascii="Times New Roman" w:eastAsia="Times New Roman" w:hAnsi="Times New Roman"/>
                <w:b/>
                <w:sz w:val="24"/>
                <w:szCs w:val="24"/>
              </w:rPr>
            </w:pPr>
            <w:bookmarkStart w:id="30" w:name="_Toc423707039"/>
            <w:r w:rsidRPr="004076DD">
              <w:rPr>
                <w:rFonts w:ascii="Times New Roman" w:eastAsia="Times New Roman" w:hAnsi="Times New Roman"/>
                <w:b/>
                <w:sz w:val="24"/>
                <w:szCs w:val="24"/>
              </w:rPr>
              <w:t>Наименование тем (разделов) дисциплины</w:t>
            </w:r>
          </w:p>
        </w:tc>
        <w:tc>
          <w:tcPr>
            <w:tcW w:w="5386" w:type="dxa"/>
          </w:tcPr>
          <w:p w14:paraId="632542C1" w14:textId="77777777" w:rsidR="00F74A5F" w:rsidRPr="004076DD" w:rsidRDefault="00F74A5F" w:rsidP="00F74A5F">
            <w:pPr>
              <w:jc w:val="center"/>
              <w:rPr>
                <w:rFonts w:ascii="Times New Roman" w:eastAsia="Times New Roman" w:hAnsi="Times New Roman"/>
                <w:b/>
                <w:sz w:val="24"/>
                <w:szCs w:val="24"/>
              </w:rPr>
            </w:pPr>
            <w:r w:rsidRPr="004076DD">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7" w:type="dxa"/>
          </w:tcPr>
          <w:p w14:paraId="277EC3DA" w14:textId="77777777" w:rsidR="00F74A5F" w:rsidRPr="004076DD" w:rsidRDefault="00F74A5F" w:rsidP="00F74A5F">
            <w:pPr>
              <w:jc w:val="center"/>
              <w:rPr>
                <w:rFonts w:ascii="Times New Roman" w:eastAsia="Times New Roman" w:hAnsi="Times New Roman"/>
                <w:b/>
                <w:sz w:val="24"/>
                <w:szCs w:val="24"/>
              </w:rPr>
            </w:pPr>
            <w:r w:rsidRPr="004076DD">
              <w:rPr>
                <w:rFonts w:ascii="Times New Roman" w:eastAsia="Times New Roman" w:hAnsi="Times New Roman"/>
                <w:b/>
                <w:sz w:val="24"/>
                <w:szCs w:val="24"/>
              </w:rPr>
              <w:t>Формы проведения занятий</w:t>
            </w:r>
          </w:p>
        </w:tc>
      </w:tr>
      <w:tr w:rsidR="001D00E0" w:rsidRPr="004076DD" w14:paraId="416C3CC7" w14:textId="77777777" w:rsidTr="00880B8F">
        <w:trPr>
          <w:trHeight w:val="5518"/>
        </w:trPr>
        <w:tc>
          <w:tcPr>
            <w:tcW w:w="1980" w:type="dxa"/>
            <w:shd w:val="clear" w:color="auto" w:fill="auto"/>
            <w:vAlign w:val="center"/>
          </w:tcPr>
          <w:p w14:paraId="7339E5E8" w14:textId="66FD0D50" w:rsidR="001D00E0" w:rsidRPr="004076DD" w:rsidRDefault="001D00E0" w:rsidP="001D00E0">
            <w:pPr>
              <w:autoSpaceDE w:val="0"/>
              <w:autoSpaceDN w:val="0"/>
              <w:adjustRightInd w:val="0"/>
              <w:ind w:firstLine="22"/>
              <w:rPr>
                <w:rFonts w:ascii="Times New Roman" w:eastAsia="Times New Roman" w:hAnsi="Times New Roman"/>
                <w:sz w:val="24"/>
                <w:szCs w:val="24"/>
                <w:lang w:eastAsia="ru-RU"/>
              </w:rPr>
            </w:pPr>
            <w:bookmarkStart w:id="31" w:name="_Hlk73230467"/>
            <w:r w:rsidRPr="004076DD">
              <w:rPr>
                <w:rFonts w:ascii="Times New Roman" w:eastAsia="Times New Roman" w:hAnsi="Times New Roman"/>
                <w:sz w:val="24"/>
                <w:szCs w:val="24"/>
              </w:rPr>
              <w:lastRenderedPageBreak/>
              <w:t>Тема 1. Основы управления рисками в деятельности организаций</w:t>
            </w:r>
          </w:p>
        </w:tc>
        <w:tc>
          <w:tcPr>
            <w:tcW w:w="5386" w:type="dxa"/>
          </w:tcPr>
          <w:p w14:paraId="3417AFDB" w14:textId="09127D33"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 xml:space="preserve">Модели функционирования экономических систем с учетом их риск-ориентированности. </w:t>
            </w:r>
          </w:p>
          <w:p w14:paraId="295C266F" w14:textId="77777777"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Самоорганизация как методология (синергетика).</w:t>
            </w:r>
          </w:p>
          <w:p w14:paraId="127B6604" w14:textId="64FDC125"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 xml:space="preserve"> Место СУР в системе менеджмента бизнеса.</w:t>
            </w:r>
          </w:p>
          <w:p w14:paraId="23056E0A" w14:textId="5B460C8B"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К какой линии обороны относится управление рисками?</w:t>
            </w:r>
          </w:p>
          <w:p w14:paraId="225B2D28" w14:textId="4E5E1734"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Сколько линий обороны Вы знаете? Как оценить их эффективность их взаимодействия?</w:t>
            </w:r>
          </w:p>
          <w:p w14:paraId="1EE021DD" w14:textId="2C2B9FF7"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В чем отличия процессов контроля и мониторинга?</w:t>
            </w:r>
          </w:p>
          <w:p w14:paraId="177FD5F5" w14:textId="65E1DC05" w:rsidR="001D00E0" w:rsidRPr="004076DD" w:rsidRDefault="001D00E0" w:rsidP="00B84453">
            <w:pPr>
              <w:pStyle w:val="af0"/>
              <w:widowControl w:val="0"/>
              <w:numPr>
                <w:ilvl w:val="0"/>
                <w:numId w:val="45"/>
              </w:numPr>
              <w:spacing w:after="0" w:line="240" w:lineRule="auto"/>
              <w:ind w:left="318" w:hanging="318"/>
              <w:jc w:val="both"/>
              <w:rPr>
                <w:rFonts w:ascii="Times New Roman" w:hAnsi="Times New Roman"/>
                <w:sz w:val="24"/>
                <w:szCs w:val="24"/>
              </w:rPr>
            </w:pPr>
            <w:r w:rsidRPr="004076DD">
              <w:rPr>
                <w:rFonts w:ascii="Times New Roman" w:hAnsi="Times New Roman"/>
                <w:sz w:val="24"/>
                <w:szCs w:val="24"/>
              </w:rPr>
              <w:t>Проанализируйте состояние и перспективы стандартизации в области риск-менеджмента в России и других странах.</w:t>
            </w:r>
          </w:p>
          <w:p w14:paraId="1E3FD419" w14:textId="59B5DFDA" w:rsidR="001D00E0" w:rsidRPr="004076DD" w:rsidRDefault="001D00E0" w:rsidP="00B84453">
            <w:pPr>
              <w:pStyle w:val="af0"/>
              <w:widowControl w:val="0"/>
              <w:numPr>
                <w:ilvl w:val="0"/>
                <w:numId w:val="45"/>
              </w:numPr>
              <w:spacing w:after="0" w:line="240" w:lineRule="auto"/>
              <w:ind w:left="318" w:hanging="318"/>
              <w:contextualSpacing w:val="0"/>
              <w:jc w:val="both"/>
              <w:rPr>
                <w:rFonts w:ascii="Times New Roman" w:hAnsi="Times New Roman"/>
                <w:sz w:val="24"/>
                <w:szCs w:val="24"/>
              </w:rPr>
            </w:pPr>
            <w:r w:rsidRPr="004076DD">
              <w:rPr>
                <w:rFonts w:ascii="Times New Roman" w:hAnsi="Times New Roman"/>
                <w:sz w:val="24"/>
                <w:szCs w:val="24"/>
              </w:rPr>
              <w:t>Опишите основные идеи и концепции, положенные в основу современных стандартов, изданных национальными органами по стандартизации.</w:t>
            </w:r>
          </w:p>
          <w:p w14:paraId="11B8907C" w14:textId="542902E7" w:rsidR="001D00E0" w:rsidRPr="004076DD" w:rsidRDefault="001D00E0" w:rsidP="00B84453">
            <w:pPr>
              <w:pStyle w:val="af0"/>
              <w:widowControl w:val="0"/>
              <w:numPr>
                <w:ilvl w:val="0"/>
                <w:numId w:val="45"/>
              </w:numPr>
              <w:tabs>
                <w:tab w:val="left" w:pos="346"/>
              </w:tabs>
              <w:spacing w:after="0" w:line="240" w:lineRule="auto"/>
              <w:ind w:left="318" w:hanging="318"/>
              <w:contextualSpacing w:val="0"/>
              <w:jc w:val="both"/>
              <w:rPr>
                <w:rFonts w:ascii="Times New Roman" w:eastAsia="Times New Roman" w:hAnsi="Times New Roman"/>
                <w:sz w:val="24"/>
                <w:szCs w:val="24"/>
                <w:lang w:eastAsia="ru-RU"/>
              </w:rPr>
            </w:pPr>
            <w:r w:rsidRPr="004076DD">
              <w:rPr>
                <w:rFonts w:ascii="Times New Roman" w:hAnsi="Times New Roman"/>
                <w:sz w:val="24"/>
                <w:szCs w:val="24"/>
              </w:rPr>
              <w:t>Дайте оценку и анализ современных процессов стандартизации в области риск-менеджмента на международном уровне.</w:t>
            </w:r>
          </w:p>
          <w:p w14:paraId="64C666F8" w14:textId="5CC61233" w:rsidR="002602CF" w:rsidRPr="004076DD" w:rsidRDefault="001D00E0" w:rsidP="002602CF">
            <w:pPr>
              <w:pStyle w:val="af0"/>
              <w:widowControl w:val="0"/>
              <w:numPr>
                <w:ilvl w:val="0"/>
                <w:numId w:val="41"/>
              </w:numPr>
              <w:tabs>
                <w:tab w:val="left" w:pos="346"/>
              </w:tabs>
              <w:spacing w:after="0" w:line="240" w:lineRule="auto"/>
              <w:ind w:left="0"/>
              <w:jc w:val="both"/>
              <w:rPr>
                <w:rFonts w:ascii="Times New Roman" w:eastAsia="Times New Roman" w:hAnsi="Times New Roman"/>
                <w:i/>
                <w:sz w:val="24"/>
                <w:szCs w:val="24"/>
                <w:lang w:eastAsia="ru-RU"/>
              </w:rPr>
            </w:pPr>
            <w:r w:rsidRPr="004076DD">
              <w:rPr>
                <w:rFonts w:ascii="Times New Roman" w:hAnsi="Times New Roman"/>
                <w:i/>
                <w:sz w:val="24"/>
                <w:szCs w:val="24"/>
              </w:rPr>
              <w:t xml:space="preserve">Рекомендуемые источники: </w:t>
            </w:r>
            <w:r w:rsidR="002602CF" w:rsidRPr="004076DD">
              <w:rPr>
                <w:rFonts w:ascii="Times New Roman" w:hAnsi="Times New Roman"/>
                <w:i/>
                <w:sz w:val="24"/>
                <w:szCs w:val="24"/>
              </w:rPr>
              <w:t>раздел 8 п. 1, 4, 7</w:t>
            </w:r>
          </w:p>
          <w:p w14:paraId="74B65A90" w14:textId="5DC96596" w:rsidR="009F734E" w:rsidRPr="004076DD" w:rsidRDefault="00A7043C" w:rsidP="00B84453">
            <w:pPr>
              <w:pStyle w:val="af0"/>
              <w:widowControl w:val="0"/>
              <w:numPr>
                <w:ilvl w:val="0"/>
                <w:numId w:val="41"/>
              </w:numPr>
              <w:tabs>
                <w:tab w:val="left" w:pos="346"/>
              </w:tabs>
              <w:spacing w:after="0" w:line="240" w:lineRule="auto"/>
              <w:ind w:left="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                                               </w:t>
            </w:r>
            <w:r w:rsidRPr="004076DD">
              <w:rPr>
                <w:rFonts w:ascii="Times New Roman" w:hAnsi="Times New Roman"/>
                <w:i/>
                <w:sz w:val="24"/>
                <w:szCs w:val="24"/>
              </w:rPr>
              <w:t xml:space="preserve"> </w:t>
            </w:r>
            <w:r w:rsidRPr="00A7043C">
              <w:rPr>
                <w:rFonts w:ascii="Times New Roman" w:hAnsi="Times New Roman"/>
                <w:i/>
                <w:sz w:val="24"/>
                <w:szCs w:val="24"/>
              </w:rPr>
              <w:t>раздел 9 п</w:t>
            </w:r>
            <w:r>
              <w:rPr>
                <w:rFonts w:ascii="Times New Roman" w:hAnsi="Times New Roman"/>
                <w:i/>
                <w:sz w:val="24"/>
                <w:szCs w:val="24"/>
              </w:rPr>
              <w:t>.</w:t>
            </w:r>
            <w:r w:rsidRPr="00A7043C">
              <w:rPr>
                <w:rFonts w:ascii="Times New Roman" w:hAnsi="Times New Roman"/>
                <w:i/>
                <w:sz w:val="24"/>
                <w:szCs w:val="24"/>
              </w:rPr>
              <w:t xml:space="preserve"> 1-14</w:t>
            </w:r>
          </w:p>
        </w:tc>
        <w:tc>
          <w:tcPr>
            <w:tcW w:w="2127" w:type="dxa"/>
          </w:tcPr>
          <w:p w14:paraId="0388F938" w14:textId="3EE7B2E0" w:rsidR="001D00E0" w:rsidRPr="004076DD" w:rsidRDefault="001D00E0" w:rsidP="005D2219">
            <w:pPr>
              <w:widowControl w:val="0"/>
              <w:ind w:firstLine="22"/>
              <w:rPr>
                <w:rFonts w:ascii="Times New Roman" w:eastAsia="Times New Roman" w:hAnsi="Times New Roman"/>
                <w:noProof/>
                <w:sz w:val="24"/>
                <w:szCs w:val="24"/>
                <w:lang w:eastAsia="ru-RU"/>
              </w:rPr>
            </w:pPr>
            <w:r w:rsidRPr="004076DD">
              <w:rPr>
                <w:rFonts w:ascii="Times New Roman" w:eastAsia="Times New Roman" w:hAnsi="Times New Roman"/>
                <w:noProof/>
                <w:sz w:val="24"/>
                <w:szCs w:val="24"/>
                <w:lang w:eastAsia="ru-RU"/>
              </w:rPr>
              <w:t>Устные ответы</w:t>
            </w:r>
            <w:r w:rsidR="005D2219" w:rsidRPr="004076DD">
              <w:rPr>
                <w:rFonts w:ascii="Times New Roman" w:eastAsia="Times New Roman" w:hAnsi="Times New Roman"/>
                <w:noProof/>
                <w:sz w:val="24"/>
                <w:szCs w:val="24"/>
                <w:lang w:eastAsia="ru-RU"/>
              </w:rPr>
              <w:t xml:space="preserve">. Темстирование. </w:t>
            </w:r>
            <w:r w:rsidRPr="004076DD">
              <w:rPr>
                <w:rFonts w:ascii="Times New Roman" w:eastAsia="Times New Roman" w:hAnsi="Times New Roman"/>
                <w:noProof/>
                <w:sz w:val="24"/>
                <w:szCs w:val="24"/>
                <w:lang w:eastAsia="ru-RU"/>
              </w:rPr>
              <w:t>Решение</w:t>
            </w:r>
            <w:r w:rsidR="005D2219" w:rsidRPr="004076DD">
              <w:rPr>
                <w:rFonts w:ascii="Times New Roman" w:eastAsia="Times New Roman" w:hAnsi="Times New Roman"/>
                <w:noProof/>
                <w:sz w:val="24"/>
                <w:szCs w:val="24"/>
                <w:lang w:eastAsia="ru-RU"/>
              </w:rPr>
              <w:t xml:space="preserve"> ситуационных </w:t>
            </w:r>
            <w:r w:rsidRPr="004076DD">
              <w:rPr>
                <w:rFonts w:ascii="Times New Roman" w:eastAsia="Times New Roman" w:hAnsi="Times New Roman"/>
                <w:noProof/>
                <w:sz w:val="24"/>
                <w:szCs w:val="24"/>
                <w:lang w:eastAsia="ru-RU"/>
              </w:rPr>
              <w:t xml:space="preserve"> задач с последующим обсуждением</w:t>
            </w:r>
            <w:r w:rsidR="005D2219" w:rsidRPr="004076DD">
              <w:rPr>
                <w:rFonts w:ascii="Times New Roman" w:eastAsia="Times New Roman" w:hAnsi="Times New Roman"/>
                <w:noProof/>
                <w:sz w:val="24"/>
                <w:szCs w:val="24"/>
                <w:lang w:eastAsia="ru-RU"/>
              </w:rPr>
              <w:t xml:space="preserve">. Научная дискуссия. </w:t>
            </w:r>
          </w:p>
          <w:p w14:paraId="38CD9224" w14:textId="59C605A1" w:rsidR="001D00E0" w:rsidRPr="004076DD" w:rsidRDefault="001D00E0" w:rsidP="001D00E0">
            <w:pPr>
              <w:keepNext/>
              <w:widowControl w:val="0"/>
              <w:autoSpaceDE w:val="0"/>
              <w:autoSpaceDN w:val="0"/>
              <w:adjustRightInd w:val="0"/>
              <w:ind w:firstLine="22"/>
              <w:rPr>
                <w:rFonts w:ascii="Times New Roman" w:hAnsi="Times New Roman"/>
                <w:sz w:val="24"/>
                <w:szCs w:val="24"/>
              </w:rPr>
            </w:pPr>
          </w:p>
        </w:tc>
      </w:tr>
      <w:tr w:rsidR="005D2219" w:rsidRPr="004076DD" w14:paraId="2D91FE10" w14:textId="77777777" w:rsidTr="00880B8F">
        <w:trPr>
          <w:trHeight w:val="70"/>
        </w:trPr>
        <w:tc>
          <w:tcPr>
            <w:tcW w:w="1980" w:type="dxa"/>
            <w:shd w:val="clear" w:color="auto" w:fill="auto"/>
            <w:vAlign w:val="center"/>
          </w:tcPr>
          <w:p w14:paraId="0F84F98D" w14:textId="0985B173" w:rsidR="005D2219" w:rsidRPr="004076DD" w:rsidRDefault="005D2219" w:rsidP="005D2219">
            <w:pPr>
              <w:autoSpaceDE w:val="0"/>
              <w:autoSpaceDN w:val="0"/>
              <w:adjustRightInd w:val="0"/>
              <w:ind w:firstLine="22"/>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Тема 2. Средства и методы обеспечения внутреннего контроля</w:t>
            </w:r>
          </w:p>
        </w:tc>
        <w:tc>
          <w:tcPr>
            <w:tcW w:w="5386" w:type="dxa"/>
          </w:tcPr>
          <w:p w14:paraId="4F3FC3AD" w14:textId="361775A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Сущность, цели и задачи внутреннего контроля и его роль во внутрихозяйственном расчете коммерческих организаций. </w:t>
            </w:r>
          </w:p>
          <w:p w14:paraId="5C429D29"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Взаимосвязь контроля с другими функциями управления: планирование, учет, организация и др. - в организации. </w:t>
            </w:r>
          </w:p>
          <w:p w14:paraId="02941B85"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Взаимосвязь контроля с видами учета (финансовым, управленческим, налоговым, статистическим и оперативно-техническим). </w:t>
            </w:r>
          </w:p>
          <w:p w14:paraId="4FA59E9F"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Планирование контроля, методика и инструменты внутреннего контроля. </w:t>
            </w:r>
          </w:p>
          <w:p w14:paraId="2F87B560"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Методические приемы документального контроля при проведении проверок и ревизий.</w:t>
            </w:r>
          </w:p>
          <w:p w14:paraId="0445FA1F"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 Методические приемы фактического контроля при проведении проверок и ревизий.</w:t>
            </w:r>
          </w:p>
          <w:p w14:paraId="0B992D5D"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Способы и технические приемы проведения комплексной ревизии. </w:t>
            </w:r>
          </w:p>
          <w:p w14:paraId="0E6E01CF"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Способы и технические приемы фактического контроля и условия использования. </w:t>
            </w:r>
          </w:p>
          <w:p w14:paraId="2D481E71" w14:textId="77777777"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Способы и технические приемы документального контроля и условия использования. </w:t>
            </w:r>
          </w:p>
          <w:p w14:paraId="42C4B063" w14:textId="61F61536"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Особенности проведения проверок в условиях компьютерной обработки экономической информации.</w:t>
            </w:r>
          </w:p>
          <w:p w14:paraId="0EAFAFEB" w14:textId="7B7B5C8A" w:rsidR="005D2219" w:rsidRPr="004076DD" w:rsidRDefault="005D2219" w:rsidP="00B84453">
            <w:pPr>
              <w:pStyle w:val="af0"/>
              <w:numPr>
                <w:ilvl w:val="0"/>
                <w:numId w:val="46"/>
              </w:numPr>
              <w:tabs>
                <w:tab w:val="left" w:pos="271"/>
              </w:tabs>
              <w:spacing w:after="0" w:line="240" w:lineRule="auto"/>
              <w:jc w:val="both"/>
              <w:rPr>
                <w:rFonts w:ascii="Times New Roman" w:hAnsi="Times New Roman"/>
                <w:iCs/>
                <w:sz w:val="24"/>
                <w:szCs w:val="24"/>
              </w:rPr>
            </w:pPr>
            <w:r w:rsidRPr="004076DD">
              <w:rPr>
                <w:rFonts w:ascii="Times New Roman" w:hAnsi="Times New Roman"/>
                <w:iCs/>
                <w:sz w:val="24"/>
                <w:szCs w:val="24"/>
              </w:rPr>
              <w:t xml:space="preserve">Рабочие материалы проведенных контрольных процедур, акты инвентаризаций, акты экспертиз, первичные документы. </w:t>
            </w:r>
          </w:p>
          <w:p w14:paraId="2BD4B704" w14:textId="77777777" w:rsidR="009F734E" w:rsidRDefault="005D2219" w:rsidP="002E2520">
            <w:pPr>
              <w:jc w:val="both"/>
              <w:rPr>
                <w:rFonts w:ascii="Times New Roman" w:hAnsi="Times New Roman"/>
                <w:i/>
                <w:sz w:val="24"/>
                <w:szCs w:val="24"/>
              </w:rPr>
            </w:pPr>
            <w:r w:rsidRPr="004076DD">
              <w:rPr>
                <w:rFonts w:ascii="Times New Roman" w:hAnsi="Times New Roman"/>
                <w:i/>
                <w:sz w:val="24"/>
                <w:szCs w:val="24"/>
              </w:rPr>
              <w:t xml:space="preserve">Рекомендуемые источники: </w:t>
            </w:r>
            <w:r w:rsidR="002602CF" w:rsidRPr="004076DD">
              <w:rPr>
                <w:rFonts w:ascii="Times New Roman" w:hAnsi="Times New Roman"/>
                <w:i/>
                <w:sz w:val="24"/>
                <w:szCs w:val="24"/>
              </w:rPr>
              <w:t>раздел 8 п. 2, 5, 6, 8</w:t>
            </w:r>
          </w:p>
          <w:p w14:paraId="50C75EB6" w14:textId="4205FA06" w:rsidR="00A7043C" w:rsidRPr="004076DD" w:rsidRDefault="00A7043C" w:rsidP="002E2520">
            <w:pPr>
              <w:jc w:val="both"/>
              <w:rPr>
                <w:rFonts w:ascii="Times New Roman" w:hAnsi="Times New Roman"/>
                <w:i/>
                <w:sz w:val="24"/>
                <w:szCs w:val="24"/>
              </w:rPr>
            </w:pPr>
            <w:r>
              <w:rPr>
                <w:rFonts w:ascii="Times New Roman" w:hAnsi="Times New Roman"/>
                <w:i/>
                <w:sz w:val="24"/>
                <w:szCs w:val="24"/>
              </w:rPr>
              <w:lastRenderedPageBreak/>
              <w:t xml:space="preserve">                                            </w:t>
            </w:r>
            <w:r w:rsidRPr="00A7043C">
              <w:rPr>
                <w:rFonts w:ascii="Times New Roman" w:hAnsi="Times New Roman"/>
                <w:i/>
                <w:sz w:val="24"/>
                <w:szCs w:val="24"/>
              </w:rPr>
              <w:t>раздел 9 п</w:t>
            </w:r>
            <w:r>
              <w:rPr>
                <w:rFonts w:ascii="Times New Roman" w:hAnsi="Times New Roman"/>
                <w:i/>
                <w:sz w:val="24"/>
                <w:szCs w:val="24"/>
              </w:rPr>
              <w:t>.</w:t>
            </w:r>
            <w:r w:rsidRPr="00A7043C">
              <w:rPr>
                <w:rFonts w:ascii="Times New Roman" w:hAnsi="Times New Roman"/>
                <w:i/>
                <w:sz w:val="24"/>
                <w:szCs w:val="24"/>
              </w:rPr>
              <w:t xml:space="preserve"> 1-14</w:t>
            </w:r>
          </w:p>
        </w:tc>
        <w:tc>
          <w:tcPr>
            <w:tcW w:w="2127" w:type="dxa"/>
          </w:tcPr>
          <w:p w14:paraId="7A2F6654" w14:textId="77777777" w:rsidR="005D2219" w:rsidRPr="004076DD" w:rsidRDefault="005D2219" w:rsidP="005D2219">
            <w:pPr>
              <w:widowControl w:val="0"/>
              <w:ind w:firstLine="22"/>
              <w:rPr>
                <w:rFonts w:ascii="Times New Roman" w:eastAsia="Times New Roman" w:hAnsi="Times New Roman"/>
                <w:noProof/>
                <w:sz w:val="24"/>
                <w:szCs w:val="24"/>
                <w:lang w:eastAsia="ru-RU"/>
              </w:rPr>
            </w:pPr>
            <w:r w:rsidRPr="004076DD">
              <w:rPr>
                <w:rFonts w:ascii="Times New Roman" w:eastAsia="Times New Roman" w:hAnsi="Times New Roman"/>
                <w:noProof/>
                <w:sz w:val="24"/>
                <w:szCs w:val="24"/>
                <w:lang w:eastAsia="ru-RU"/>
              </w:rPr>
              <w:lastRenderedPageBreak/>
              <w:t xml:space="preserve">Устные ответы. Темстирование. Решение ситуационных  задач с последующим обсуждением. Научная дискуссия. </w:t>
            </w:r>
          </w:p>
          <w:p w14:paraId="301EEDB5" w14:textId="2D0A2B64" w:rsidR="005D2219" w:rsidRPr="004076DD" w:rsidRDefault="005D2219" w:rsidP="005D2219">
            <w:pPr>
              <w:keepNext/>
              <w:widowControl w:val="0"/>
              <w:autoSpaceDE w:val="0"/>
              <w:autoSpaceDN w:val="0"/>
              <w:adjustRightInd w:val="0"/>
              <w:ind w:firstLine="22"/>
              <w:jc w:val="both"/>
              <w:rPr>
                <w:rFonts w:ascii="Times New Roman" w:hAnsi="Times New Roman"/>
                <w:sz w:val="24"/>
                <w:szCs w:val="24"/>
              </w:rPr>
            </w:pPr>
          </w:p>
        </w:tc>
      </w:tr>
      <w:tr w:rsidR="005D2219" w:rsidRPr="004076DD" w14:paraId="66F7989E" w14:textId="77777777" w:rsidTr="00880B8F">
        <w:tc>
          <w:tcPr>
            <w:tcW w:w="1980" w:type="dxa"/>
            <w:shd w:val="clear" w:color="auto" w:fill="auto"/>
            <w:vAlign w:val="center"/>
          </w:tcPr>
          <w:p w14:paraId="700F26AC" w14:textId="240C902A" w:rsidR="005D2219" w:rsidRPr="004076DD" w:rsidRDefault="005D2219" w:rsidP="005D2219">
            <w:pPr>
              <w:suppressAutoHyphens/>
              <w:jc w:val="both"/>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Тема 3. Методика и организация проведения внутреннего аудита.</w:t>
            </w:r>
          </w:p>
        </w:tc>
        <w:tc>
          <w:tcPr>
            <w:tcW w:w="5386" w:type="dxa"/>
          </w:tcPr>
          <w:p w14:paraId="1EF8D7A5" w14:textId="77777777" w:rsidR="005D2219" w:rsidRPr="004076DD" w:rsidRDefault="005D2219" w:rsidP="00B84453">
            <w:pPr>
              <w:pStyle w:val="af0"/>
              <w:numPr>
                <w:ilvl w:val="0"/>
                <w:numId w:val="21"/>
              </w:numPr>
              <w:spacing w:after="0" w:line="240" w:lineRule="auto"/>
              <w:jc w:val="both"/>
              <w:rPr>
                <w:rFonts w:ascii="Times New Roman" w:hAnsi="Times New Roman"/>
                <w:sz w:val="24"/>
                <w:szCs w:val="24"/>
                <w:lang w:eastAsia="ru-RU"/>
              </w:rPr>
            </w:pPr>
            <w:r w:rsidRPr="004076DD">
              <w:rPr>
                <w:rFonts w:ascii="Times New Roman" w:hAnsi="Times New Roman"/>
                <w:sz w:val="24"/>
                <w:szCs w:val="24"/>
                <w:lang w:eastAsia="ru-RU"/>
              </w:rPr>
              <w:t xml:space="preserve">Проверка внутренних локальных документов, регулирующих внутренний аудит. </w:t>
            </w:r>
          </w:p>
          <w:p w14:paraId="4B75A6FD" w14:textId="77777777" w:rsidR="005D2219" w:rsidRPr="004076DD" w:rsidRDefault="005D2219" w:rsidP="00B84453">
            <w:pPr>
              <w:pStyle w:val="af0"/>
              <w:numPr>
                <w:ilvl w:val="0"/>
                <w:numId w:val="21"/>
              </w:numPr>
              <w:spacing w:after="0" w:line="240" w:lineRule="auto"/>
              <w:jc w:val="both"/>
              <w:rPr>
                <w:rFonts w:ascii="Times New Roman" w:hAnsi="Times New Roman"/>
                <w:sz w:val="24"/>
                <w:szCs w:val="24"/>
                <w:lang w:eastAsia="ru-RU"/>
              </w:rPr>
            </w:pPr>
            <w:r w:rsidRPr="004076DD">
              <w:rPr>
                <w:rFonts w:ascii="Times New Roman" w:hAnsi="Times New Roman"/>
                <w:sz w:val="24"/>
                <w:szCs w:val="24"/>
                <w:lang w:eastAsia="ru-RU"/>
              </w:rPr>
              <w:t xml:space="preserve">Оценка системы внутреннего контроля. Определение уровня существенности. </w:t>
            </w:r>
          </w:p>
          <w:p w14:paraId="7B940DC6" w14:textId="77777777" w:rsidR="005D2219" w:rsidRPr="004076DD" w:rsidRDefault="005D2219" w:rsidP="00B84453">
            <w:pPr>
              <w:pStyle w:val="af0"/>
              <w:numPr>
                <w:ilvl w:val="0"/>
                <w:numId w:val="21"/>
              </w:numPr>
              <w:spacing w:after="0" w:line="240" w:lineRule="auto"/>
              <w:jc w:val="both"/>
              <w:rPr>
                <w:rFonts w:ascii="Times New Roman" w:hAnsi="Times New Roman"/>
                <w:sz w:val="24"/>
                <w:szCs w:val="24"/>
                <w:lang w:eastAsia="ru-RU"/>
              </w:rPr>
            </w:pPr>
            <w:r w:rsidRPr="004076DD">
              <w:rPr>
                <w:rFonts w:ascii="Times New Roman" w:hAnsi="Times New Roman"/>
                <w:sz w:val="24"/>
                <w:szCs w:val="24"/>
                <w:lang w:eastAsia="ru-RU"/>
              </w:rPr>
              <w:t xml:space="preserve">Формы внутренних проверок. </w:t>
            </w:r>
          </w:p>
          <w:p w14:paraId="79E16B46" w14:textId="77777777" w:rsidR="005D2219" w:rsidRPr="004076DD" w:rsidRDefault="005D2219" w:rsidP="00B84453">
            <w:pPr>
              <w:pStyle w:val="af0"/>
              <w:numPr>
                <w:ilvl w:val="0"/>
                <w:numId w:val="21"/>
              </w:numPr>
              <w:spacing w:after="0" w:line="240" w:lineRule="auto"/>
              <w:jc w:val="both"/>
              <w:rPr>
                <w:rFonts w:ascii="Times New Roman" w:hAnsi="Times New Roman"/>
                <w:sz w:val="24"/>
                <w:szCs w:val="24"/>
                <w:lang w:eastAsia="ru-RU"/>
              </w:rPr>
            </w:pPr>
            <w:r w:rsidRPr="004076DD">
              <w:rPr>
                <w:rFonts w:ascii="Times New Roman" w:hAnsi="Times New Roman"/>
                <w:sz w:val="24"/>
                <w:szCs w:val="24"/>
                <w:lang w:eastAsia="ru-RU"/>
              </w:rPr>
              <w:t xml:space="preserve">Мониторинг, измерение, анализ и изучение, процедуры контроля. </w:t>
            </w:r>
          </w:p>
          <w:p w14:paraId="57DD507E" w14:textId="77777777" w:rsidR="005D2219" w:rsidRPr="004076DD" w:rsidRDefault="005D2219" w:rsidP="00B84453">
            <w:pPr>
              <w:pStyle w:val="af0"/>
              <w:numPr>
                <w:ilvl w:val="0"/>
                <w:numId w:val="21"/>
              </w:numPr>
              <w:spacing w:after="0" w:line="240" w:lineRule="auto"/>
              <w:jc w:val="both"/>
              <w:rPr>
                <w:rFonts w:ascii="Times New Roman" w:hAnsi="Times New Roman"/>
                <w:sz w:val="24"/>
                <w:szCs w:val="24"/>
                <w:lang w:eastAsia="ru-RU"/>
              </w:rPr>
            </w:pPr>
            <w:r w:rsidRPr="004076DD">
              <w:rPr>
                <w:rFonts w:ascii="Times New Roman" w:hAnsi="Times New Roman"/>
                <w:sz w:val="24"/>
                <w:szCs w:val="24"/>
                <w:lang w:eastAsia="ru-RU"/>
              </w:rPr>
              <w:t>Процедуры взаимодействия с руководством хозяйствующего субъекта и внешним аудитом.</w:t>
            </w:r>
          </w:p>
          <w:p w14:paraId="104B90CB" w14:textId="06B90076" w:rsidR="00A7043C" w:rsidRPr="004076DD" w:rsidRDefault="002602CF" w:rsidP="00A7043C">
            <w:pPr>
              <w:tabs>
                <w:tab w:val="left" w:pos="271"/>
              </w:tabs>
              <w:jc w:val="both"/>
              <w:rPr>
                <w:rFonts w:ascii="Times New Roman" w:hAnsi="Times New Roman"/>
                <w:iCs/>
                <w:sz w:val="24"/>
                <w:szCs w:val="24"/>
              </w:rPr>
            </w:pPr>
            <w:r w:rsidRPr="004076DD">
              <w:rPr>
                <w:rFonts w:ascii="Times New Roman" w:hAnsi="Times New Roman"/>
                <w:i/>
                <w:sz w:val="24"/>
                <w:szCs w:val="24"/>
              </w:rPr>
              <w:t>Реком</w:t>
            </w:r>
            <w:r w:rsidR="00A7043C">
              <w:rPr>
                <w:rFonts w:ascii="Times New Roman" w:hAnsi="Times New Roman"/>
                <w:i/>
                <w:sz w:val="24"/>
                <w:szCs w:val="24"/>
              </w:rPr>
              <w:t>ендуемые источники: раздел 8 п.</w:t>
            </w:r>
            <w:r w:rsidRPr="004076DD">
              <w:rPr>
                <w:rFonts w:ascii="Times New Roman" w:hAnsi="Times New Roman"/>
                <w:i/>
                <w:sz w:val="24"/>
                <w:szCs w:val="24"/>
              </w:rPr>
              <w:t>3</w:t>
            </w:r>
            <w:r w:rsidR="00A7043C">
              <w:rPr>
                <w:rFonts w:ascii="Times New Roman" w:hAnsi="Times New Roman"/>
                <w:i/>
                <w:sz w:val="24"/>
                <w:szCs w:val="24"/>
              </w:rPr>
              <w:t xml:space="preserve">                                                                                                   </w:t>
            </w:r>
            <w:r w:rsidR="00A7043C" w:rsidRPr="00A7043C">
              <w:rPr>
                <w:rFonts w:ascii="Times New Roman" w:hAnsi="Times New Roman"/>
                <w:i/>
                <w:sz w:val="24"/>
                <w:szCs w:val="24"/>
              </w:rPr>
              <w:t>раздел 9 п 1-14</w:t>
            </w:r>
          </w:p>
        </w:tc>
        <w:tc>
          <w:tcPr>
            <w:tcW w:w="2127" w:type="dxa"/>
          </w:tcPr>
          <w:p w14:paraId="46376449" w14:textId="77777777" w:rsidR="005D2219" w:rsidRPr="004076DD" w:rsidRDefault="005D2219" w:rsidP="005D2219">
            <w:pPr>
              <w:widowControl w:val="0"/>
              <w:ind w:firstLine="22"/>
              <w:rPr>
                <w:rFonts w:ascii="Times New Roman" w:eastAsia="Times New Roman" w:hAnsi="Times New Roman"/>
                <w:noProof/>
                <w:sz w:val="24"/>
                <w:szCs w:val="24"/>
                <w:lang w:eastAsia="ru-RU"/>
              </w:rPr>
            </w:pPr>
            <w:r w:rsidRPr="004076DD">
              <w:rPr>
                <w:rFonts w:ascii="Times New Roman" w:eastAsia="Times New Roman" w:hAnsi="Times New Roman"/>
                <w:noProof/>
                <w:sz w:val="24"/>
                <w:szCs w:val="24"/>
                <w:lang w:eastAsia="ru-RU"/>
              </w:rPr>
              <w:t xml:space="preserve">Устные ответы. Темстирование. Решение ситуационных  задач с последующим обсуждением. Научная дискуссия. </w:t>
            </w:r>
          </w:p>
          <w:p w14:paraId="3DFE7C69" w14:textId="07759DE7" w:rsidR="005D2219" w:rsidRPr="004076DD" w:rsidRDefault="005D2219" w:rsidP="005D2219">
            <w:pPr>
              <w:ind w:firstLine="22"/>
              <w:jc w:val="both"/>
              <w:rPr>
                <w:rFonts w:ascii="Times New Roman" w:eastAsia="Times New Roman" w:hAnsi="Times New Roman"/>
                <w:noProof/>
                <w:sz w:val="24"/>
                <w:szCs w:val="24"/>
                <w:lang w:eastAsia="ru-RU"/>
              </w:rPr>
            </w:pPr>
          </w:p>
        </w:tc>
      </w:tr>
      <w:tr w:rsidR="005D2219" w:rsidRPr="004076DD" w14:paraId="7DDE60E9" w14:textId="77777777" w:rsidTr="002602CF">
        <w:trPr>
          <w:trHeight w:val="3018"/>
        </w:trPr>
        <w:tc>
          <w:tcPr>
            <w:tcW w:w="1980" w:type="dxa"/>
            <w:shd w:val="clear" w:color="auto" w:fill="auto"/>
            <w:vAlign w:val="center"/>
          </w:tcPr>
          <w:p w14:paraId="383092A9" w14:textId="11036B82" w:rsidR="005D2219" w:rsidRPr="004076DD" w:rsidRDefault="005D2219" w:rsidP="005D2219">
            <w:pPr>
              <w:suppressAutoHyphens/>
              <w:jc w:val="both"/>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 xml:space="preserve">Тема 4. </w:t>
            </w:r>
            <w:proofErr w:type="spellStart"/>
            <w:r w:rsidRPr="004076DD">
              <w:rPr>
                <w:rFonts w:ascii="Times New Roman" w:eastAsia="Times New Roman" w:hAnsi="Times New Roman"/>
                <w:sz w:val="24"/>
                <w:szCs w:val="24"/>
                <w:lang w:eastAsia="ru-RU"/>
              </w:rPr>
              <w:t>Компаленс</w:t>
            </w:r>
            <w:proofErr w:type="spellEnd"/>
            <w:r w:rsidRPr="004076DD">
              <w:rPr>
                <w:rFonts w:ascii="Times New Roman" w:eastAsia="Times New Roman" w:hAnsi="Times New Roman"/>
                <w:sz w:val="24"/>
                <w:szCs w:val="24"/>
                <w:lang w:eastAsia="ru-RU"/>
              </w:rPr>
              <w:t>-контроль</w:t>
            </w:r>
          </w:p>
        </w:tc>
        <w:tc>
          <w:tcPr>
            <w:tcW w:w="5386" w:type="dxa"/>
          </w:tcPr>
          <w:p w14:paraId="336C9924" w14:textId="77777777" w:rsidR="002E2520" w:rsidRPr="004076DD" w:rsidRDefault="002E2520" w:rsidP="00B84453">
            <w:pPr>
              <w:pStyle w:val="af0"/>
              <w:numPr>
                <w:ilvl w:val="0"/>
                <w:numId w:val="50"/>
              </w:numPr>
              <w:spacing w:after="0" w:line="240" w:lineRule="auto"/>
              <w:jc w:val="both"/>
              <w:rPr>
                <w:rFonts w:ascii="Times New Roman" w:hAnsi="Times New Roman"/>
                <w:sz w:val="24"/>
                <w:szCs w:val="24"/>
              </w:rPr>
            </w:pPr>
            <w:r w:rsidRPr="004076DD">
              <w:rPr>
                <w:rFonts w:ascii="Times New Roman" w:hAnsi="Times New Roman"/>
                <w:sz w:val="24"/>
                <w:szCs w:val="24"/>
              </w:rPr>
              <w:t>Среда нормативно-правового регулирования деятельности хозяйствующего субъекта.</w:t>
            </w:r>
          </w:p>
          <w:p w14:paraId="683BCC1F" w14:textId="77777777" w:rsidR="002E2520" w:rsidRPr="004076DD" w:rsidRDefault="002E2520" w:rsidP="00B84453">
            <w:pPr>
              <w:pStyle w:val="af0"/>
              <w:numPr>
                <w:ilvl w:val="0"/>
                <w:numId w:val="50"/>
              </w:numPr>
              <w:spacing w:after="0" w:line="240" w:lineRule="auto"/>
              <w:jc w:val="both"/>
              <w:rPr>
                <w:rFonts w:ascii="Times New Roman" w:hAnsi="Times New Roman"/>
                <w:sz w:val="24"/>
                <w:szCs w:val="24"/>
              </w:rPr>
            </w:pPr>
            <w:r w:rsidRPr="004076DD">
              <w:rPr>
                <w:rFonts w:ascii="Times New Roman" w:hAnsi="Times New Roman"/>
                <w:sz w:val="24"/>
                <w:szCs w:val="24"/>
              </w:rPr>
              <w:t xml:space="preserve">Вызовы и причины, определяющие необходимость формирования </w:t>
            </w:r>
            <w:proofErr w:type="spellStart"/>
            <w:r w:rsidRPr="004076DD">
              <w:rPr>
                <w:rFonts w:ascii="Times New Roman" w:hAnsi="Times New Roman"/>
                <w:sz w:val="24"/>
                <w:szCs w:val="24"/>
              </w:rPr>
              <w:t>комплаенс</w:t>
            </w:r>
            <w:proofErr w:type="spellEnd"/>
            <w:r w:rsidRPr="004076DD">
              <w:rPr>
                <w:rFonts w:ascii="Times New Roman" w:hAnsi="Times New Roman"/>
                <w:sz w:val="24"/>
                <w:szCs w:val="24"/>
              </w:rPr>
              <w:t xml:space="preserve">-функции в хозяйствующем субъекте. </w:t>
            </w:r>
          </w:p>
          <w:p w14:paraId="5912BD7E" w14:textId="77777777" w:rsidR="002E2520" w:rsidRPr="004076DD" w:rsidRDefault="002E2520" w:rsidP="00B84453">
            <w:pPr>
              <w:pStyle w:val="af0"/>
              <w:numPr>
                <w:ilvl w:val="0"/>
                <w:numId w:val="50"/>
              </w:numPr>
              <w:spacing w:after="0" w:line="240" w:lineRule="auto"/>
              <w:jc w:val="both"/>
              <w:rPr>
                <w:rFonts w:ascii="Times New Roman" w:hAnsi="Times New Roman"/>
                <w:sz w:val="24"/>
                <w:szCs w:val="24"/>
              </w:rPr>
            </w:pPr>
            <w:r w:rsidRPr="004076DD">
              <w:rPr>
                <w:rFonts w:ascii="Times New Roman" w:hAnsi="Times New Roman"/>
                <w:sz w:val="24"/>
                <w:szCs w:val="24"/>
              </w:rPr>
              <w:t xml:space="preserve">Организация и подчиненность </w:t>
            </w:r>
            <w:proofErr w:type="spellStart"/>
            <w:r w:rsidRPr="004076DD">
              <w:rPr>
                <w:rFonts w:ascii="Times New Roman" w:hAnsi="Times New Roman"/>
                <w:sz w:val="24"/>
                <w:szCs w:val="24"/>
              </w:rPr>
              <w:t>комплаенс</w:t>
            </w:r>
            <w:proofErr w:type="spellEnd"/>
            <w:r w:rsidRPr="004076DD">
              <w:rPr>
                <w:rFonts w:ascii="Times New Roman" w:hAnsi="Times New Roman"/>
                <w:sz w:val="24"/>
                <w:szCs w:val="24"/>
              </w:rPr>
              <w:t xml:space="preserve">-функции в хозяйствующем субъекте. </w:t>
            </w:r>
          </w:p>
          <w:p w14:paraId="3EFC6AC2" w14:textId="77777777" w:rsidR="002E2520" w:rsidRPr="004076DD" w:rsidRDefault="002E2520" w:rsidP="00B84453">
            <w:pPr>
              <w:pStyle w:val="af0"/>
              <w:numPr>
                <w:ilvl w:val="0"/>
                <w:numId w:val="50"/>
              </w:numPr>
              <w:spacing w:after="0" w:line="240" w:lineRule="auto"/>
              <w:jc w:val="both"/>
              <w:rPr>
                <w:rFonts w:ascii="Times New Roman" w:hAnsi="Times New Roman"/>
                <w:sz w:val="24"/>
                <w:szCs w:val="24"/>
              </w:rPr>
            </w:pPr>
            <w:r w:rsidRPr="004076DD">
              <w:rPr>
                <w:rFonts w:ascii="Times New Roman" w:hAnsi="Times New Roman"/>
                <w:sz w:val="24"/>
                <w:szCs w:val="24"/>
              </w:rPr>
              <w:t xml:space="preserve">Анализ приоритетных областей </w:t>
            </w:r>
            <w:proofErr w:type="spellStart"/>
            <w:r w:rsidRPr="004076DD">
              <w:rPr>
                <w:rFonts w:ascii="Times New Roman" w:hAnsi="Times New Roman"/>
                <w:sz w:val="24"/>
                <w:szCs w:val="24"/>
              </w:rPr>
              <w:t>комплаенс</w:t>
            </w:r>
            <w:proofErr w:type="spellEnd"/>
            <w:r w:rsidRPr="004076DD">
              <w:rPr>
                <w:rFonts w:ascii="Times New Roman" w:hAnsi="Times New Roman"/>
                <w:sz w:val="24"/>
                <w:szCs w:val="24"/>
              </w:rPr>
              <w:t xml:space="preserve"> хозяйствующего субъекта.</w:t>
            </w:r>
          </w:p>
          <w:p w14:paraId="1DAED646" w14:textId="77777777" w:rsidR="005D2219" w:rsidRPr="004076DD" w:rsidRDefault="002E2520" w:rsidP="00B84453">
            <w:pPr>
              <w:pStyle w:val="af0"/>
              <w:numPr>
                <w:ilvl w:val="0"/>
                <w:numId w:val="50"/>
              </w:numPr>
              <w:spacing w:after="0" w:line="240" w:lineRule="auto"/>
              <w:jc w:val="both"/>
              <w:rPr>
                <w:rFonts w:ascii="Times New Roman" w:hAnsi="Times New Roman"/>
                <w:sz w:val="24"/>
                <w:szCs w:val="24"/>
                <w:lang w:eastAsia="ru-RU"/>
              </w:rPr>
            </w:pPr>
            <w:proofErr w:type="spellStart"/>
            <w:r w:rsidRPr="004076DD">
              <w:rPr>
                <w:rFonts w:ascii="Times New Roman" w:hAnsi="Times New Roman"/>
                <w:sz w:val="24"/>
                <w:szCs w:val="24"/>
              </w:rPr>
              <w:t>Комплаенс</w:t>
            </w:r>
            <w:proofErr w:type="spellEnd"/>
            <w:r w:rsidRPr="004076DD">
              <w:rPr>
                <w:rFonts w:ascii="Times New Roman" w:hAnsi="Times New Roman"/>
                <w:sz w:val="24"/>
                <w:szCs w:val="24"/>
              </w:rPr>
              <w:t>-система и ее элементы.</w:t>
            </w:r>
          </w:p>
          <w:p w14:paraId="22AA50C5" w14:textId="77777777" w:rsidR="009F734E" w:rsidRDefault="002602CF" w:rsidP="002602CF">
            <w:pPr>
              <w:jc w:val="both"/>
              <w:rPr>
                <w:rFonts w:ascii="Times New Roman" w:hAnsi="Times New Roman"/>
                <w:i/>
                <w:sz w:val="24"/>
                <w:szCs w:val="24"/>
              </w:rPr>
            </w:pPr>
            <w:r w:rsidRPr="004076DD">
              <w:rPr>
                <w:rFonts w:ascii="Times New Roman" w:hAnsi="Times New Roman"/>
                <w:i/>
                <w:sz w:val="24"/>
                <w:szCs w:val="24"/>
              </w:rPr>
              <w:t>Рекомендуемые источники: раздел 8 п. 1, 4</w:t>
            </w:r>
            <w:r w:rsidR="00A7043C">
              <w:rPr>
                <w:rFonts w:ascii="Times New Roman" w:hAnsi="Times New Roman"/>
                <w:i/>
                <w:sz w:val="24"/>
                <w:szCs w:val="24"/>
              </w:rPr>
              <w:t xml:space="preserve"> </w:t>
            </w:r>
          </w:p>
          <w:p w14:paraId="3A772AF2" w14:textId="4ED9019A" w:rsidR="00A7043C" w:rsidRPr="004076DD" w:rsidRDefault="00A7043C" w:rsidP="00A7043C">
            <w:pPr>
              <w:jc w:val="both"/>
              <w:rPr>
                <w:rFonts w:ascii="Times New Roman" w:hAnsi="Times New Roman"/>
                <w:sz w:val="24"/>
                <w:szCs w:val="24"/>
                <w:lang w:eastAsia="ru-RU"/>
              </w:rPr>
            </w:pPr>
            <w:r>
              <w:rPr>
                <w:rFonts w:ascii="Times New Roman" w:hAnsi="Times New Roman"/>
                <w:i/>
                <w:sz w:val="24"/>
                <w:szCs w:val="24"/>
              </w:rPr>
              <w:t xml:space="preserve">                                             </w:t>
            </w:r>
            <w:r w:rsidRPr="00A7043C">
              <w:rPr>
                <w:rFonts w:ascii="Times New Roman" w:hAnsi="Times New Roman"/>
                <w:i/>
                <w:sz w:val="24"/>
                <w:szCs w:val="24"/>
              </w:rPr>
              <w:t>раздел 9 п</w:t>
            </w:r>
            <w:r>
              <w:rPr>
                <w:rFonts w:ascii="Times New Roman" w:hAnsi="Times New Roman"/>
                <w:i/>
                <w:sz w:val="24"/>
                <w:szCs w:val="24"/>
              </w:rPr>
              <w:t>.</w:t>
            </w:r>
            <w:r w:rsidRPr="00A7043C">
              <w:rPr>
                <w:rFonts w:ascii="Times New Roman" w:hAnsi="Times New Roman"/>
                <w:i/>
                <w:sz w:val="24"/>
                <w:szCs w:val="24"/>
              </w:rPr>
              <w:t xml:space="preserve"> 1-14</w:t>
            </w:r>
          </w:p>
        </w:tc>
        <w:tc>
          <w:tcPr>
            <w:tcW w:w="2127" w:type="dxa"/>
          </w:tcPr>
          <w:p w14:paraId="560F154B" w14:textId="77777777" w:rsidR="005D2219" w:rsidRPr="004076DD" w:rsidRDefault="005D2219" w:rsidP="005D2219">
            <w:pPr>
              <w:widowControl w:val="0"/>
              <w:ind w:firstLine="22"/>
              <w:rPr>
                <w:rFonts w:ascii="Times New Roman" w:eastAsia="Times New Roman" w:hAnsi="Times New Roman"/>
                <w:noProof/>
                <w:sz w:val="24"/>
                <w:szCs w:val="24"/>
                <w:lang w:eastAsia="ru-RU"/>
              </w:rPr>
            </w:pPr>
            <w:r w:rsidRPr="004076DD">
              <w:rPr>
                <w:rFonts w:ascii="Times New Roman" w:eastAsia="Times New Roman" w:hAnsi="Times New Roman"/>
                <w:noProof/>
                <w:sz w:val="24"/>
                <w:szCs w:val="24"/>
                <w:lang w:eastAsia="ru-RU"/>
              </w:rPr>
              <w:t xml:space="preserve">Устные ответы. Темстирование. Решение ситуационных  задач с последующим обсуждением. Научная дискуссия. </w:t>
            </w:r>
          </w:p>
          <w:p w14:paraId="08B75FAF" w14:textId="77777777" w:rsidR="005D2219" w:rsidRPr="004076DD" w:rsidRDefault="005D2219" w:rsidP="005D2219">
            <w:pPr>
              <w:ind w:firstLine="22"/>
              <w:jc w:val="both"/>
              <w:rPr>
                <w:rFonts w:ascii="Times New Roman" w:eastAsia="Times New Roman" w:hAnsi="Times New Roman"/>
                <w:noProof/>
                <w:sz w:val="24"/>
                <w:szCs w:val="24"/>
                <w:lang w:eastAsia="ru-RU"/>
              </w:rPr>
            </w:pPr>
          </w:p>
        </w:tc>
      </w:tr>
      <w:bookmarkEnd w:id="31"/>
    </w:tbl>
    <w:p w14:paraId="52A02C47" w14:textId="77777777" w:rsidR="00892155" w:rsidRPr="004076DD" w:rsidRDefault="00892155" w:rsidP="00EB1E54">
      <w:pPr>
        <w:widowControl w:val="0"/>
        <w:spacing w:after="0" w:line="276" w:lineRule="auto"/>
        <w:ind w:firstLine="851"/>
        <w:jc w:val="both"/>
        <w:outlineLvl w:val="0"/>
        <w:rPr>
          <w:rFonts w:ascii="Times New Roman" w:eastAsia="Times New Roman" w:hAnsi="Times New Roman" w:cs="Times New Roman"/>
          <w:b/>
          <w:bCs/>
          <w:sz w:val="24"/>
          <w:szCs w:val="24"/>
          <w:lang w:eastAsia="ru-RU"/>
        </w:rPr>
      </w:pPr>
    </w:p>
    <w:p w14:paraId="0BCC3F10" w14:textId="77777777" w:rsidR="004634D3" w:rsidRPr="004076DD" w:rsidRDefault="004634D3" w:rsidP="007806D0">
      <w:pPr>
        <w:shd w:val="clear" w:color="auto" w:fill="FFFFFF"/>
        <w:spacing w:after="0" w:line="240" w:lineRule="auto"/>
        <w:rPr>
          <w:rFonts w:ascii="Times New Roman" w:eastAsia="Times New Roman" w:hAnsi="Times New Roman" w:cs="Times New Roman"/>
          <w:b/>
          <w:sz w:val="24"/>
          <w:szCs w:val="24"/>
          <w:lang w:eastAsia="ru-RU"/>
        </w:rPr>
      </w:pPr>
    </w:p>
    <w:p w14:paraId="15789544" w14:textId="77777777" w:rsidR="00B155EA" w:rsidRPr="004076DD" w:rsidRDefault="00B155EA" w:rsidP="00EB1E54">
      <w:pPr>
        <w:widowControl w:val="0"/>
        <w:spacing w:after="0" w:line="276" w:lineRule="auto"/>
        <w:ind w:firstLine="851"/>
        <w:jc w:val="both"/>
        <w:outlineLvl w:val="0"/>
        <w:rPr>
          <w:rFonts w:ascii="Times New Roman" w:eastAsia="Times New Roman" w:hAnsi="Times New Roman" w:cs="Times New Roman"/>
          <w:b/>
          <w:bCs/>
          <w:sz w:val="28"/>
          <w:szCs w:val="24"/>
          <w:lang w:eastAsia="ru-RU"/>
        </w:rPr>
      </w:pPr>
    </w:p>
    <w:p w14:paraId="52009C06" w14:textId="77777777" w:rsidR="00BE54FB" w:rsidRPr="004076DD" w:rsidRDefault="00BE54FB" w:rsidP="006043E4">
      <w:pPr>
        <w:keepNext/>
        <w:numPr>
          <w:ilvl w:val="0"/>
          <w:numId w:val="1"/>
        </w:numPr>
        <w:spacing w:after="0" w:line="240" w:lineRule="auto"/>
        <w:jc w:val="both"/>
        <w:outlineLvl w:val="0"/>
        <w:rPr>
          <w:rFonts w:ascii="Times New Roman" w:eastAsia="Times New Roman" w:hAnsi="Times New Roman" w:cs="Times New Roman"/>
          <w:b/>
          <w:bCs/>
          <w:sz w:val="28"/>
          <w:szCs w:val="24"/>
        </w:rPr>
      </w:pPr>
      <w:bookmarkStart w:id="32" w:name="_Toc73609399"/>
      <w:bookmarkStart w:id="33" w:name="_Toc424050338"/>
      <w:bookmarkStart w:id="34" w:name="_Toc424809566"/>
      <w:bookmarkStart w:id="35" w:name="_Toc506804992"/>
      <w:bookmarkEnd w:id="30"/>
      <w:r w:rsidRPr="004076DD">
        <w:rPr>
          <w:rFonts w:ascii="Times New Roman" w:eastAsia="Times New Roman" w:hAnsi="Times New Roman" w:cs="Times New Roman"/>
          <w:b/>
          <w:bCs/>
          <w:sz w:val="28"/>
          <w:szCs w:val="24"/>
        </w:rPr>
        <w:t>Перечень учебно-методического обеспечения для самостоятельной работы обучающихся по дисциплине</w:t>
      </w:r>
      <w:bookmarkEnd w:id="32"/>
      <w:r w:rsidRPr="004076DD">
        <w:rPr>
          <w:rFonts w:ascii="Times New Roman" w:eastAsia="Times New Roman" w:hAnsi="Times New Roman" w:cs="Times New Roman"/>
          <w:b/>
          <w:bCs/>
          <w:sz w:val="28"/>
          <w:szCs w:val="24"/>
        </w:rPr>
        <w:t xml:space="preserve"> </w:t>
      </w:r>
    </w:p>
    <w:p w14:paraId="54AF739D" w14:textId="77777777" w:rsidR="00BE54FB" w:rsidRPr="004076DD" w:rsidRDefault="00853E9A" w:rsidP="00AD61A5">
      <w:pPr>
        <w:keepLines/>
        <w:widowControl w:val="0"/>
        <w:spacing w:after="0"/>
        <w:ind w:firstLine="851"/>
        <w:jc w:val="center"/>
        <w:rPr>
          <w:rFonts w:ascii="Times New Roman" w:eastAsia="Times New Roman" w:hAnsi="Times New Roman" w:cs="Times New Roman"/>
          <w:b/>
          <w:sz w:val="28"/>
          <w:szCs w:val="24"/>
          <w:lang w:eastAsia="ru-RU"/>
        </w:rPr>
      </w:pPr>
      <w:bookmarkStart w:id="36" w:name="_Toc29731730"/>
      <w:bookmarkStart w:id="37" w:name="_Toc71222100"/>
      <w:bookmarkEnd w:id="33"/>
      <w:bookmarkEnd w:id="34"/>
      <w:bookmarkEnd w:id="35"/>
      <w:r w:rsidRPr="004076DD">
        <w:rPr>
          <w:rFonts w:ascii="Times New Roman" w:eastAsiaTheme="majorEastAsia" w:hAnsi="Times New Roman" w:cs="Times New Roman"/>
          <w:b/>
          <w:bCs/>
          <w:sz w:val="28"/>
          <w:szCs w:val="24"/>
        </w:rPr>
        <w:t xml:space="preserve">6.1. </w:t>
      </w:r>
      <w:r w:rsidR="00BE54FB" w:rsidRPr="004076DD">
        <w:rPr>
          <w:rFonts w:ascii="Times New Roman" w:eastAsia="Times New Roman" w:hAnsi="Times New Roman" w:cs="Times New Roman"/>
          <w:b/>
          <w:sz w:val="28"/>
          <w:szCs w:val="24"/>
          <w:lang w:eastAsia="ru-RU"/>
        </w:rPr>
        <w:t>Перечень вопросов, отводимых на самостоятельное освоение дисциплины, формы внеаудиторной самостоятельной работы</w:t>
      </w:r>
    </w:p>
    <w:bookmarkEnd w:id="36"/>
    <w:bookmarkEnd w:id="37"/>
    <w:p w14:paraId="4EBD8E15" w14:textId="717A7532" w:rsidR="007C5926" w:rsidRPr="004076DD" w:rsidRDefault="00880B8F"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Таблица 8</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126"/>
      </w:tblGrid>
      <w:tr w:rsidR="00C0065B" w:rsidRPr="004076DD" w14:paraId="13CFE21E" w14:textId="77777777" w:rsidTr="00900469">
        <w:trPr>
          <w:cantSplit/>
          <w:trHeight w:val="650"/>
          <w:jc w:val="center"/>
        </w:trPr>
        <w:tc>
          <w:tcPr>
            <w:tcW w:w="2405" w:type="dxa"/>
            <w:shd w:val="clear" w:color="auto" w:fill="auto"/>
            <w:vAlign w:val="center"/>
          </w:tcPr>
          <w:p w14:paraId="59009F82" w14:textId="77777777" w:rsidR="00C0065B" w:rsidRPr="004076DD"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разделов, тем, входящих в дисциплину</w:t>
            </w:r>
          </w:p>
        </w:tc>
        <w:tc>
          <w:tcPr>
            <w:tcW w:w="4820" w:type="dxa"/>
            <w:shd w:val="clear" w:color="auto" w:fill="auto"/>
            <w:vAlign w:val="center"/>
          </w:tcPr>
          <w:p w14:paraId="07F41CF1" w14:textId="77777777" w:rsidR="00C0065B" w:rsidRPr="004076DD"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Указание разделов и тем, отводимых на самостоятельное освоение обучающимися</w:t>
            </w:r>
          </w:p>
        </w:tc>
        <w:tc>
          <w:tcPr>
            <w:tcW w:w="2126" w:type="dxa"/>
            <w:vAlign w:val="center"/>
          </w:tcPr>
          <w:p w14:paraId="3B06ED71" w14:textId="77777777" w:rsidR="00C0065B" w:rsidRPr="004076DD"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4076DD" w14:paraId="1350FBF3" w14:textId="77777777" w:rsidTr="00900469">
        <w:trPr>
          <w:jc w:val="center"/>
        </w:trPr>
        <w:tc>
          <w:tcPr>
            <w:tcW w:w="2405" w:type="dxa"/>
            <w:shd w:val="clear" w:color="auto" w:fill="auto"/>
            <w:vAlign w:val="center"/>
          </w:tcPr>
          <w:p w14:paraId="2922591D" w14:textId="77777777" w:rsidR="00C0065B" w:rsidRPr="004076DD"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w:t>
            </w:r>
          </w:p>
        </w:tc>
        <w:tc>
          <w:tcPr>
            <w:tcW w:w="4820" w:type="dxa"/>
            <w:shd w:val="clear" w:color="auto" w:fill="auto"/>
            <w:vAlign w:val="center"/>
          </w:tcPr>
          <w:p w14:paraId="25C17A90" w14:textId="77777777" w:rsidR="00C0065B" w:rsidRPr="004076DD"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4</w:t>
            </w:r>
          </w:p>
        </w:tc>
        <w:tc>
          <w:tcPr>
            <w:tcW w:w="2126" w:type="dxa"/>
            <w:vAlign w:val="center"/>
          </w:tcPr>
          <w:p w14:paraId="0A87B5AA" w14:textId="77777777" w:rsidR="00C0065B" w:rsidRPr="004076DD"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w:t>
            </w:r>
          </w:p>
        </w:tc>
      </w:tr>
      <w:tr w:rsidR="001D00E0" w:rsidRPr="004076DD" w14:paraId="3CDF9359" w14:textId="77777777" w:rsidTr="00900469">
        <w:trPr>
          <w:trHeight w:val="5943"/>
          <w:jc w:val="center"/>
        </w:trPr>
        <w:tc>
          <w:tcPr>
            <w:tcW w:w="2405" w:type="dxa"/>
            <w:shd w:val="clear" w:color="auto" w:fill="auto"/>
            <w:vAlign w:val="center"/>
          </w:tcPr>
          <w:p w14:paraId="24DE4DCE" w14:textId="6F3D73D7" w:rsidR="001D00E0" w:rsidRPr="004076DD" w:rsidRDefault="001D00E0" w:rsidP="001D00E0">
            <w:pPr>
              <w:keepLines/>
              <w:widowControl w:val="0"/>
              <w:spacing w:after="0"/>
              <w:rPr>
                <w:rFonts w:ascii="Times New Roman" w:eastAsia="Times New Roman" w:hAnsi="Times New Roman" w:cs="Times New Roman"/>
                <w:sz w:val="24"/>
                <w:szCs w:val="24"/>
              </w:rPr>
            </w:pPr>
            <w:r w:rsidRPr="004076DD">
              <w:rPr>
                <w:rFonts w:ascii="Times New Roman" w:eastAsia="Times New Roman" w:hAnsi="Times New Roman" w:cs="Times New Roman"/>
                <w:sz w:val="24"/>
                <w:szCs w:val="24"/>
              </w:rPr>
              <w:lastRenderedPageBreak/>
              <w:t>Тема 1. Основы управления рисками в деятельности организаций</w:t>
            </w:r>
          </w:p>
        </w:tc>
        <w:tc>
          <w:tcPr>
            <w:tcW w:w="4820" w:type="dxa"/>
            <w:shd w:val="clear" w:color="auto" w:fill="auto"/>
            <w:vAlign w:val="center"/>
          </w:tcPr>
          <w:p w14:paraId="79391AE6" w14:textId="77777777"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Система управления рисками организации. Характеристика объекта и субъекта управления предпринимательскими рисками.</w:t>
            </w:r>
          </w:p>
          <w:p w14:paraId="3F53B4AD" w14:textId="77777777"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Место подразделения по управлению рисками в структуре управления и взаимосвязи с другими подразделениями.</w:t>
            </w:r>
          </w:p>
          <w:p w14:paraId="2D087A73" w14:textId="77777777"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Характеристика рабочего места риск-менеджера</w:t>
            </w:r>
          </w:p>
          <w:p w14:paraId="0E2D30A3" w14:textId="77777777"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Роль и практика стандартизации в осуществлении РОП в управлении организацией.</w:t>
            </w:r>
          </w:p>
          <w:p w14:paraId="05400008" w14:textId="7753399F"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 xml:space="preserve"> Регулирование рисков на корпоративном уровне с использованием количественных методов измерения (примеры реализации инструментов и механизмов СУР хозяйствующих субъектов).</w:t>
            </w:r>
          </w:p>
          <w:p w14:paraId="034DDAEC" w14:textId="331E9542"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 xml:space="preserve">Экономический капитал и его интегрированная оценка (RAROC). </w:t>
            </w:r>
          </w:p>
          <w:p w14:paraId="37BAE649" w14:textId="5B7660E9" w:rsidR="001D00E0" w:rsidRPr="004076DD" w:rsidRDefault="001D00E0" w:rsidP="00033DB2">
            <w:pPr>
              <w:pStyle w:val="af0"/>
              <w:widowControl w:val="0"/>
              <w:numPr>
                <w:ilvl w:val="0"/>
                <w:numId w:val="3"/>
              </w:numPr>
              <w:tabs>
                <w:tab w:val="left" w:pos="315"/>
              </w:tabs>
              <w:spacing w:line="240" w:lineRule="auto"/>
              <w:ind w:left="0" w:firstLine="0"/>
              <w:jc w:val="both"/>
              <w:rPr>
                <w:rFonts w:ascii="Times New Roman" w:hAnsi="Times New Roman"/>
                <w:sz w:val="24"/>
                <w:szCs w:val="24"/>
              </w:rPr>
            </w:pPr>
            <w:r w:rsidRPr="004076DD">
              <w:rPr>
                <w:rFonts w:ascii="Times New Roman" w:hAnsi="Times New Roman"/>
                <w:sz w:val="24"/>
                <w:szCs w:val="24"/>
              </w:rPr>
              <w:t>Интегрированное управление рисками и понятие VAR «стоимости под риском».</w:t>
            </w:r>
          </w:p>
        </w:tc>
        <w:tc>
          <w:tcPr>
            <w:tcW w:w="2126" w:type="dxa"/>
          </w:tcPr>
          <w:p w14:paraId="0F50D0B2" w14:textId="77777777" w:rsidR="001D00E0" w:rsidRPr="004076DD" w:rsidRDefault="001D00E0"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Изучение учебной литературы. Подготовка к опросу, тестированию, </w:t>
            </w:r>
            <w:r w:rsidR="005D2219" w:rsidRPr="004076DD">
              <w:rPr>
                <w:rFonts w:ascii="Times New Roman" w:eastAsia="Times New Roman" w:hAnsi="Times New Roman" w:cs="Times New Roman"/>
                <w:sz w:val="24"/>
                <w:szCs w:val="24"/>
                <w:lang w:eastAsia="ru-RU"/>
              </w:rPr>
              <w:t>научной дискуссии, решению</w:t>
            </w:r>
            <w:r w:rsidRPr="004076DD">
              <w:rPr>
                <w:rFonts w:ascii="Times New Roman" w:eastAsia="Times New Roman" w:hAnsi="Times New Roman" w:cs="Times New Roman"/>
                <w:sz w:val="24"/>
                <w:szCs w:val="24"/>
                <w:lang w:eastAsia="ru-RU"/>
              </w:rPr>
              <w:t xml:space="preserve"> ситуационных задач. </w:t>
            </w:r>
          </w:p>
          <w:p w14:paraId="38221210" w14:textId="77777777" w:rsidR="009F734E" w:rsidRPr="004076DD" w:rsidRDefault="009F734E"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Подготовка и выполнение контрольной работы</w:t>
            </w:r>
          </w:p>
          <w:p w14:paraId="4F95B222" w14:textId="4BAE777B" w:rsidR="009F734E" w:rsidRPr="004076DD" w:rsidRDefault="009F734E"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D2219" w:rsidRPr="004076DD" w14:paraId="3B0B7107" w14:textId="77777777" w:rsidTr="00900469">
        <w:trPr>
          <w:trHeight w:val="709"/>
          <w:jc w:val="center"/>
        </w:trPr>
        <w:tc>
          <w:tcPr>
            <w:tcW w:w="2405" w:type="dxa"/>
            <w:shd w:val="clear" w:color="auto" w:fill="auto"/>
            <w:vAlign w:val="center"/>
          </w:tcPr>
          <w:p w14:paraId="4471EFD8" w14:textId="2E4DA174" w:rsidR="005D2219" w:rsidRPr="004076DD" w:rsidRDefault="005D2219" w:rsidP="005D221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Тема 2. Средства и методы обеспечения внутреннего контроля</w:t>
            </w:r>
          </w:p>
        </w:tc>
        <w:tc>
          <w:tcPr>
            <w:tcW w:w="4820" w:type="dxa"/>
            <w:shd w:val="clear" w:color="auto" w:fill="auto"/>
          </w:tcPr>
          <w:p w14:paraId="50D6EFCB" w14:textId="77777777" w:rsidR="005D2219" w:rsidRPr="004076DD" w:rsidRDefault="005D2219" w:rsidP="00033DB2">
            <w:pPr>
              <w:widowControl w:val="0"/>
              <w:numPr>
                <w:ilvl w:val="0"/>
                <w:numId w:val="20"/>
              </w:numPr>
              <w:tabs>
                <w:tab w:val="left" w:pos="315"/>
              </w:tabs>
              <w:spacing w:after="0" w:line="240" w:lineRule="auto"/>
              <w:ind w:left="0" w:firstLine="0"/>
              <w:jc w:val="both"/>
              <w:rPr>
                <w:rFonts w:ascii="Times New Roman" w:hAnsi="Times New Roman" w:cs="Times New Roman"/>
                <w:color w:val="000000" w:themeColor="text1"/>
                <w:sz w:val="24"/>
                <w:szCs w:val="24"/>
              </w:rPr>
            </w:pPr>
            <w:r w:rsidRPr="004076DD">
              <w:rPr>
                <w:rFonts w:ascii="Times New Roman" w:hAnsi="Times New Roman" w:cs="Times New Roman"/>
                <w:color w:val="000000" w:themeColor="text1"/>
                <w:sz w:val="24"/>
                <w:szCs w:val="24"/>
              </w:rPr>
              <w:t>Цели, задачи, принципы организации системы внутреннего контроля</w:t>
            </w:r>
          </w:p>
          <w:p w14:paraId="60BA295E" w14:textId="77777777" w:rsidR="005D2219" w:rsidRPr="004076DD" w:rsidRDefault="005D2219" w:rsidP="00033DB2">
            <w:pPr>
              <w:widowControl w:val="0"/>
              <w:numPr>
                <w:ilvl w:val="0"/>
                <w:numId w:val="20"/>
              </w:numPr>
              <w:tabs>
                <w:tab w:val="left" w:pos="315"/>
              </w:tabs>
              <w:spacing w:after="0" w:line="240" w:lineRule="auto"/>
              <w:ind w:left="0" w:firstLine="0"/>
              <w:jc w:val="both"/>
              <w:rPr>
                <w:rFonts w:ascii="Times New Roman" w:hAnsi="Times New Roman" w:cs="Times New Roman"/>
                <w:color w:val="000000" w:themeColor="text1"/>
                <w:sz w:val="24"/>
                <w:szCs w:val="24"/>
              </w:rPr>
            </w:pPr>
            <w:r w:rsidRPr="004076DD">
              <w:rPr>
                <w:rFonts w:ascii="Times New Roman" w:hAnsi="Times New Roman" w:cs="Times New Roman"/>
                <w:color w:val="000000" w:themeColor="text1"/>
                <w:sz w:val="24"/>
                <w:szCs w:val="24"/>
              </w:rPr>
              <w:t xml:space="preserve">Лучшие международные практики и принципы, применяемые зарубежными организациями и регуляторами в области организации и реализации системы внутреннего контроля (методология COSO, SOX, FSPA, UK </w:t>
            </w:r>
            <w:proofErr w:type="spellStart"/>
            <w:r w:rsidRPr="004076DD">
              <w:rPr>
                <w:rFonts w:ascii="Times New Roman" w:hAnsi="Times New Roman" w:cs="Times New Roman"/>
                <w:color w:val="000000" w:themeColor="text1"/>
                <w:sz w:val="24"/>
                <w:szCs w:val="24"/>
              </w:rPr>
              <w:t>Bribery</w:t>
            </w:r>
            <w:proofErr w:type="spellEnd"/>
            <w:r w:rsidRPr="004076DD">
              <w:rPr>
                <w:rFonts w:ascii="Times New Roman" w:hAnsi="Times New Roman" w:cs="Times New Roman"/>
                <w:color w:val="000000" w:themeColor="text1"/>
                <w:sz w:val="24"/>
                <w:szCs w:val="24"/>
              </w:rPr>
              <w:t xml:space="preserve"> </w:t>
            </w:r>
            <w:proofErr w:type="spellStart"/>
            <w:r w:rsidRPr="004076DD">
              <w:rPr>
                <w:rFonts w:ascii="Times New Roman" w:hAnsi="Times New Roman" w:cs="Times New Roman"/>
                <w:color w:val="000000" w:themeColor="text1"/>
                <w:sz w:val="24"/>
                <w:szCs w:val="24"/>
              </w:rPr>
              <w:t>Act</w:t>
            </w:r>
            <w:proofErr w:type="spellEnd"/>
            <w:r w:rsidRPr="004076DD">
              <w:rPr>
                <w:rFonts w:ascii="Times New Roman" w:hAnsi="Times New Roman" w:cs="Times New Roman"/>
                <w:color w:val="000000" w:themeColor="text1"/>
                <w:sz w:val="24"/>
                <w:szCs w:val="24"/>
              </w:rPr>
              <w:t xml:space="preserve">, рекомендации IAIS, IOSCO, FSB, стандарты </w:t>
            </w:r>
            <w:proofErr w:type="spellStart"/>
            <w:r w:rsidRPr="004076DD">
              <w:rPr>
                <w:rFonts w:ascii="Times New Roman" w:hAnsi="Times New Roman" w:cs="Times New Roman"/>
                <w:color w:val="000000" w:themeColor="text1"/>
                <w:sz w:val="24"/>
                <w:szCs w:val="24"/>
              </w:rPr>
              <w:t>Solvency</w:t>
            </w:r>
            <w:proofErr w:type="spellEnd"/>
            <w:r w:rsidRPr="004076DD">
              <w:rPr>
                <w:rFonts w:ascii="Times New Roman" w:hAnsi="Times New Roman" w:cs="Times New Roman"/>
                <w:color w:val="000000" w:themeColor="text1"/>
                <w:sz w:val="24"/>
                <w:szCs w:val="24"/>
              </w:rPr>
              <w:t xml:space="preserve"> II и другие).</w:t>
            </w:r>
          </w:p>
          <w:p w14:paraId="60D1E731" w14:textId="77777777" w:rsidR="005D2219" w:rsidRPr="004076DD" w:rsidRDefault="005D2219" w:rsidP="00033DB2">
            <w:pPr>
              <w:widowControl w:val="0"/>
              <w:numPr>
                <w:ilvl w:val="0"/>
                <w:numId w:val="20"/>
              </w:numPr>
              <w:tabs>
                <w:tab w:val="left" w:pos="315"/>
              </w:tabs>
              <w:spacing w:after="0" w:line="240" w:lineRule="auto"/>
              <w:ind w:left="0" w:firstLine="0"/>
              <w:jc w:val="both"/>
              <w:rPr>
                <w:rFonts w:ascii="Times New Roman" w:hAnsi="Times New Roman" w:cs="Times New Roman"/>
                <w:color w:val="000000" w:themeColor="text1"/>
                <w:sz w:val="24"/>
                <w:szCs w:val="24"/>
              </w:rPr>
            </w:pPr>
            <w:r w:rsidRPr="004076DD">
              <w:rPr>
                <w:rFonts w:ascii="Times New Roman" w:hAnsi="Times New Roman" w:cs="Times New Roman"/>
                <w:color w:val="000000" w:themeColor="text1"/>
                <w:sz w:val="24"/>
                <w:szCs w:val="24"/>
              </w:rPr>
              <w:t>Сравнение концепций внутреннего контроля: COBIT, SAC, COSO и SAS 55/78</w:t>
            </w:r>
          </w:p>
          <w:p w14:paraId="6F9F4027" w14:textId="77777777" w:rsidR="005D2219" w:rsidRPr="004076DD" w:rsidRDefault="005D2219" w:rsidP="00033DB2">
            <w:pPr>
              <w:widowControl w:val="0"/>
              <w:numPr>
                <w:ilvl w:val="0"/>
                <w:numId w:val="20"/>
              </w:numPr>
              <w:tabs>
                <w:tab w:val="left" w:pos="315"/>
              </w:tabs>
              <w:spacing w:after="0" w:line="240" w:lineRule="auto"/>
              <w:ind w:left="0" w:firstLine="0"/>
              <w:jc w:val="both"/>
              <w:rPr>
                <w:rFonts w:ascii="Times New Roman" w:hAnsi="Times New Roman" w:cs="Times New Roman"/>
                <w:color w:val="000000" w:themeColor="text1"/>
                <w:sz w:val="24"/>
                <w:szCs w:val="24"/>
              </w:rPr>
            </w:pPr>
            <w:r w:rsidRPr="004076DD">
              <w:rPr>
                <w:rFonts w:ascii="Times New Roman" w:hAnsi="Times New Roman" w:cs="Times New Roman"/>
                <w:color w:val="000000" w:themeColor="text1"/>
                <w:sz w:val="24"/>
                <w:szCs w:val="24"/>
              </w:rPr>
              <w:t>Система финансового и прочего контроля, организованная руководством в целях осуществления упорядоченной и эффективной работы организации, обеспечения соблюдения политики руководства, охраны активов, полноты и точности документов.</w:t>
            </w:r>
          </w:p>
          <w:p w14:paraId="4B6D13F3" w14:textId="77777777" w:rsidR="005D2219" w:rsidRPr="004076DD" w:rsidRDefault="005D2219" w:rsidP="00033DB2">
            <w:pPr>
              <w:widowControl w:val="0"/>
              <w:numPr>
                <w:ilvl w:val="0"/>
                <w:numId w:val="20"/>
              </w:numPr>
              <w:tabs>
                <w:tab w:val="left" w:pos="315"/>
              </w:tabs>
              <w:spacing w:after="0" w:line="240" w:lineRule="auto"/>
              <w:ind w:left="0" w:firstLine="0"/>
              <w:jc w:val="both"/>
              <w:rPr>
                <w:rFonts w:ascii="Times New Roman" w:hAnsi="Times New Roman" w:cs="Times New Roman"/>
                <w:color w:val="000000" w:themeColor="text1"/>
                <w:sz w:val="24"/>
                <w:szCs w:val="24"/>
              </w:rPr>
            </w:pPr>
            <w:r w:rsidRPr="004076DD">
              <w:rPr>
                <w:rFonts w:ascii="Times New Roman" w:hAnsi="Times New Roman" w:cs="Times New Roman"/>
                <w:bCs/>
                <w:color w:val="000000" w:themeColor="text1"/>
                <w:sz w:val="24"/>
                <w:szCs w:val="24"/>
              </w:rPr>
              <w:t xml:space="preserve">Службы внутреннего аудита, внутреннего контроля и контрольно-ревизионной службы. Характеристика и </w:t>
            </w:r>
            <w:proofErr w:type="spellStart"/>
            <w:r w:rsidRPr="004076DD">
              <w:rPr>
                <w:rFonts w:ascii="Times New Roman" w:hAnsi="Times New Roman" w:cs="Times New Roman"/>
                <w:bCs/>
                <w:color w:val="000000" w:themeColor="text1"/>
                <w:sz w:val="24"/>
                <w:szCs w:val="24"/>
              </w:rPr>
              <w:t>взаимодействи</w:t>
            </w:r>
            <w:proofErr w:type="spellEnd"/>
          </w:p>
          <w:p w14:paraId="620B1306" w14:textId="32A32DD1" w:rsidR="005D2219" w:rsidRPr="004076DD" w:rsidRDefault="005D2219" w:rsidP="00033DB2">
            <w:pPr>
              <w:pStyle w:val="af0"/>
              <w:numPr>
                <w:ilvl w:val="0"/>
                <w:numId w:val="20"/>
              </w:numPr>
              <w:tabs>
                <w:tab w:val="left" w:pos="315"/>
              </w:tabs>
              <w:spacing w:after="0" w:line="240" w:lineRule="auto"/>
              <w:ind w:left="0" w:firstLine="0"/>
              <w:jc w:val="both"/>
              <w:rPr>
                <w:rFonts w:ascii="Times New Roman" w:eastAsia="Times New Roman" w:hAnsi="Times New Roman"/>
                <w:sz w:val="24"/>
                <w:szCs w:val="24"/>
                <w:lang w:eastAsia="ru-RU"/>
              </w:rPr>
            </w:pPr>
            <w:r w:rsidRPr="004076DD">
              <w:rPr>
                <w:rFonts w:ascii="Times New Roman" w:hAnsi="Times New Roman"/>
                <w:color w:val="000000" w:themeColor="text1"/>
                <w:sz w:val="24"/>
                <w:szCs w:val="24"/>
              </w:rPr>
              <w:t>Принципы функционирования эффективной СВК</w:t>
            </w:r>
          </w:p>
        </w:tc>
        <w:tc>
          <w:tcPr>
            <w:tcW w:w="2126" w:type="dxa"/>
          </w:tcPr>
          <w:p w14:paraId="76C5BFFF" w14:textId="77777777" w:rsidR="00900469" w:rsidRPr="004076DD" w:rsidRDefault="005D2219" w:rsidP="009004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Изучение учебной литературы. Подготовка к опросу, тестированию, научной дискуссии, решению ситуационных задач. </w:t>
            </w:r>
            <w:r w:rsidR="00900469" w:rsidRPr="004076DD">
              <w:rPr>
                <w:rFonts w:ascii="Times New Roman" w:eastAsia="Times New Roman" w:hAnsi="Times New Roman" w:cs="Times New Roman"/>
                <w:sz w:val="24"/>
                <w:szCs w:val="24"/>
                <w:lang w:eastAsia="ru-RU"/>
              </w:rPr>
              <w:t>Подготовка и выполнение контрольной работы</w:t>
            </w:r>
          </w:p>
          <w:p w14:paraId="511F5BA4" w14:textId="46A75954" w:rsidR="005D2219" w:rsidRPr="004076DD" w:rsidRDefault="005D2219"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D2219" w:rsidRPr="004076DD" w14:paraId="588BD129" w14:textId="77777777" w:rsidTr="00900469">
        <w:trPr>
          <w:trHeight w:val="709"/>
          <w:jc w:val="center"/>
        </w:trPr>
        <w:tc>
          <w:tcPr>
            <w:tcW w:w="2405" w:type="dxa"/>
            <w:shd w:val="clear" w:color="auto" w:fill="auto"/>
            <w:vAlign w:val="center"/>
          </w:tcPr>
          <w:p w14:paraId="150BD34C" w14:textId="36D81F5F" w:rsidR="005D2219" w:rsidRPr="004076DD" w:rsidRDefault="005D2219" w:rsidP="005D2219">
            <w:pPr>
              <w:suppressAutoHyphen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Тема 3. Методика и организация проведения внутреннего аудита.</w:t>
            </w:r>
          </w:p>
        </w:tc>
        <w:tc>
          <w:tcPr>
            <w:tcW w:w="4820" w:type="dxa"/>
            <w:shd w:val="clear" w:color="auto" w:fill="auto"/>
            <w:vAlign w:val="center"/>
          </w:tcPr>
          <w:p w14:paraId="3673DC42" w14:textId="52401E3E"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t xml:space="preserve">Технология внутреннего аудита. </w:t>
            </w:r>
          </w:p>
          <w:p w14:paraId="55BC9049" w14:textId="77777777"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t xml:space="preserve">Подготовка и планирование внутреннего аудита, их проблемные аспекты. </w:t>
            </w:r>
          </w:p>
          <w:p w14:paraId="6243CFC1" w14:textId="77777777"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t xml:space="preserve">Оценка системы внутреннего контроля и учета. </w:t>
            </w:r>
          </w:p>
          <w:p w14:paraId="0F982130" w14:textId="77777777"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t xml:space="preserve">Оценка риска контроля. </w:t>
            </w:r>
          </w:p>
          <w:p w14:paraId="74108465" w14:textId="77777777"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lastRenderedPageBreak/>
              <w:t xml:space="preserve">Корректировка программы. </w:t>
            </w:r>
          </w:p>
          <w:p w14:paraId="3971F4D1" w14:textId="77777777"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hAnsi="Times New Roman" w:cs="Times New Roman"/>
                <w:bCs/>
                <w:color w:val="000000" w:themeColor="text1"/>
                <w:sz w:val="24"/>
                <w:szCs w:val="24"/>
              </w:rPr>
            </w:pPr>
            <w:r w:rsidRPr="004076DD">
              <w:rPr>
                <w:rFonts w:ascii="Times New Roman" w:hAnsi="Times New Roman" w:cs="Times New Roman"/>
                <w:bCs/>
                <w:color w:val="000000" w:themeColor="text1"/>
                <w:sz w:val="24"/>
                <w:szCs w:val="24"/>
              </w:rPr>
              <w:t xml:space="preserve">Дискуссионные вопросы оценки системы внутреннего контроля и учета. </w:t>
            </w:r>
          </w:p>
          <w:p w14:paraId="01B5B52C" w14:textId="2E2AC26F" w:rsidR="005D2219" w:rsidRPr="004076DD" w:rsidRDefault="005D2219" w:rsidP="00033DB2">
            <w:pPr>
              <w:widowControl w:val="0"/>
              <w:numPr>
                <w:ilvl w:val="0"/>
                <w:numId w:val="22"/>
              </w:numPr>
              <w:tabs>
                <w:tab w:val="left" w:pos="315"/>
              </w:tabs>
              <w:spacing w:after="0" w:line="240" w:lineRule="auto"/>
              <w:ind w:left="0" w:firstLine="0"/>
              <w:jc w:val="both"/>
              <w:rPr>
                <w:rFonts w:ascii="Times New Roman" w:eastAsia="Times New Roman" w:hAnsi="Times New Roman"/>
                <w:sz w:val="24"/>
                <w:szCs w:val="24"/>
                <w:lang w:eastAsia="ru-RU"/>
              </w:rPr>
            </w:pPr>
            <w:r w:rsidRPr="004076DD">
              <w:rPr>
                <w:rFonts w:ascii="Times New Roman" w:hAnsi="Times New Roman" w:cs="Times New Roman"/>
                <w:bCs/>
                <w:color w:val="000000" w:themeColor="text1"/>
                <w:sz w:val="24"/>
                <w:szCs w:val="24"/>
              </w:rPr>
              <w:t>Аудиторские процедуры проверки по существу: детальные тесты оценки правильности отражения операций и остатка средств на счетах бухгалтерского учета.</w:t>
            </w:r>
          </w:p>
        </w:tc>
        <w:tc>
          <w:tcPr>
            <w:tcW w:w="2126" w:type="dxa"/>
          </w:tcPr>
          <w:p w14:paraId="1B638F47" w14:textId="77777777" w:rsidR="00900469" w:rsidRPr="004076DD" w:rsidRDefault="005D2219" w:rsidP="009004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тестированию, научной </w:t>
            </w:r>
            <w:r w:rsidRPr="004076DD">
              <w:rPr>
                <w:rFonts w:ascii="Times New Roman" w:eastAsia="Times New Roman" w:hAnsi="Times New Roman" w:cs="Times New Roman"/>
                <w:sz w:val="24"/>
                <w:szCs w:val="24"/>
                <w:lang w:eastAsia="ru-RU"/>
              </w:rPr>
              <w:lastRenderedPageBreak/>
              <w:t xml:space="preserve">дискуссии, решению ситуационных задач. </w:t>
            </w:r>
            <w:r w:rsidR="00900469" w:rsidRPr="004076DD">
              <w:rPr>
                <w:rFonts w:ascii="Times New Roman" w:eastAsia="Times New Roman" w:hAnsi="Times New Roman" w:cs="Times New Roman"/>
                <w:sz w:val="24"/>
                <w:szCs w:val="24"/>
                <w:lang w:eastAsia="ru-RU"/>
              </w:rPr>
              <w:t>Подготовка и выполнение контрольной работы</w:t>
            </w:r>
          </w:p>
          <w:p w14:paraId="32F4130E" w14:textId="1D1ACD26" w:rsidR="005D2219" w:rsidRPr="004076DD" w:rsidRDefault="005D2219"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D2219" w:rsidRPr="004076DD" w14:paraId="2CD79C53" w14:textId="77777777" w:rsidTr="00900469">
        <w:trPr>
          <w:trHeight w:val="709"/>
          <w:jc w:val="center"/>
        </w:trPr>
        <w:tc>
          <w:tcPr>
            <w:tcW w:w="2405" w:type="dxa"/>
            <w:shd w:val="clear" w:color="auto" w:fill="auto"/>
            <w:vAlign w:val="center"/>
          </w:tcPr>
          <w:p w14:paraId="06F9F248" w14:textId="1C3856CE" w:rsidR="005D2219" w:rsidRPr="004076DD" w:rsidRDefault="005D2219" w:rsidP="005D2219">
            <w:pPr>
              <w:suppressAutoHyphen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Тема 4. </w:t>
            </w:r>
            <w:proofErr w:type="spellStart"/>
            <w:r w:rsidRPr="004076DD">
              <w:rPr>
                <w:rFonts w:ascii="Times New Roman" w:eastAsia="Times New Roman" w:hAnsi="Times New Roman" w:cs="Times New Roman"/>
                <w:sz w:val="24"/>
                <w:szCs w:val="24"/>
                <w:lang w:eastAsia="ru-RU"/>
              </w:rPr>
              <w:t>Компаленс</w:t>
            </w:r>
            <w:proofErr w:type="spellEnd"/>
            <w:r w:rsidRPr="004076DD">
              <w:rPr>
                <w:rFonts w:ascii="Times New Roman" w:eastAsia="Times New Roman" w:hAnsi="Times New Roman" w:cs="Times New Roman"/>
                <w:sz w:val="24"/>
                <w:szCs w:val="24"/>
                <w:lang w:eastAsia="ru-RU"/>
              </w:rPr>
              <w:t>-контроль</w:t>
            </w:r>
          </w:p>
        </w:tc>
        <w:tc>
          <w:tcPr>
            <w:tcW w:w="4820" w:type="dxa"/>
            <w:shd w:val="clear" w:color="auto" w:fill="auto"/>
            <w:vAlign w:val="center"/>
          </w:tcPr>
          <w:p w14:paraId="0757AC3B" w14:textId="77777777" w:rsidR="005D2219" w:rsidRPr="004076DD" w:rsidRDefault="005D2219" w:rsidP="00033DB2">
            <w:pPr>
              <w:pStyle w:val="Default"/>
              <w:numPr>
                <w:ilvl w:val="0"/>
                <w:numId w:val="47"/>
              </w:numPr>
              <w:tabs>
                <w:tab w:val="left" w:pos="284"/>
                <w:tab w:val="left" w:pos="315"/>
                <w:tab w:val="left" w:pos="567"/>
              </w:tabs>
              <w:ind w:left="0" w:firstLine="0"/>
              <w:jc w:val="both"/>
            </w:pPr>
            <w:r w:rsidRPr="004076DD">
              <w:t xml:space="preserve">Необходимость </w:t>
            </w:r>
            <w:proofErr w:type="spellStart"/>
            <w:r w:rsidRPr="004076DD">
              <w:t>комплаенс</w:t>
            </w:r>
            <w:proofErr w:type="spellEnd"/>
            <w:r w:rsidRPr="004076DD">
              <w:t xml:space="preserve"> для крупных компаний. </w:t>
            </w:r>
          </w:p>
          <w:p w14:paraId="4977136C" w14:textId="77777777" w:rsidR="005D2219" w:rsidRPr="004076DD" w:rsidRDefault="005D2219" w:rsidP="00033DB2">
            <w:pPr>
              <w:pStyle w:val="Default"/>
              <w:numPr>
                <w:ilvl w:val="0"/>
                <w:numId w:val="47"/>
              </w:numPr>
              <w:tabs>
                <w:tab w:val="left" w:pos="284"/>
                <w:tab w:val="left" w:pos="315"/>
                <w:tab w:val="left" w:pos="567"/>
              </w:tabs>
              <w:ind w:left="0" w:firstLine="0"/>
              <w:jc w:val="both"/>
            </w:pPr>
            <w:r w:rsidRPr="004076DD">
              <w:t xml:space="preserve">Различия и пересечения внутреннего контроля, </w:t>
            </w:r>
            <w:proofErr w:type="spellStart"/>
            <w:r w:rsidRPr="004076DD">
              <w:t>комплаенс</w:t>
            </w:r>
            <w:proofErr w:type="spellEnd"/>
            <w:r w:rsidRPr="004076DD">
              <w:t xml:space="preserve">-контроля, внутреннего аудита. </w:t>
            </w:r>
          </w:p>
          <w:p w14:paraId="3DD06DA0" w14:textId="5892538C" w:rsidR="005D2219" w:rsidRPr="004076DD" w:rsidRDefault="005D2219" w:rsidP="00033DB2">
            <w:pPr>
              <w:pStyle w:val="Default"/>
              <w:numPr>
                <w:ilvl w:val="0"/>
                <w:numId w:val="47"/>
              </w:numPr>
              <w:tabs>
                <w:tab w:val="left" w:pos="284"/>
                <w:tab w:val="left" w:pos="315"/>
                <w:tab w:val="left" w:pos="567"/>
              </w:tabs>
              <w:ind w:left="0" w:firstLine="0"/>
              <w:jc w:val="both"/>
              <w:rPr>
                <w:bCs/>
                <w:color w:val="000000" w:themeColor="text1"/>
              </w:rPr>
            </w:pPr>
            <w:r w:rsidRPr="004076DD">
              <w:t xml:space="preserve">Требования законодательства к организации </w:t>
            </w:r>
            <w:proofErr w:type="spellStart"/>
            <w:r w:rsidRPr="004076DD">
              <w:t>комплаенс</w:t>
            </w:r>
            <w:proofErr w:type="spellEnd"/>
            <w:r w:rsidRPr="004076DD">
              <w:t>-функции</w:t>
            </w:r>
          </w:p>
        </w:tc>
        <w:tc>
          <w:tcPr>
            <w:tcW w:w="2126" w:type="dxa"/>
          </w:tcPr>
          <w:p w14:paraId="000A792E" w14:textId="3DEC699A" w:rsidR="005D2219" w:rsidRPr="004076DD" w:rsidRDefault="005D2219" w:rsidP="005D221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Изучение учебной литературы. Подготовка к опросу, тестированию, научной дискуссии, решению ситуационных задач. </w:t>
            </w:r>
            <w:r w:rsidR="00900469" w:rsidRPr="004076DD">
              <w:rPr>
                <w:rFonts w:ascii="Times New Roman" w:eastAsia="Times New Roman" w:hAnsi="Times New Roman" w:cs="Times New Roman"/>
                <w:sz w:val="24"/>
                <w:szCs w:val="24"/>
                <w:lang w:eastAsia="ru-RU"/>
              </w:rPr>
              <w:t>Подготовка и выполнение контрольной работы</w:t>
            </w:r>
          </w:p>
        </w:tc>
      </w:tr>
    </w:tbl>
    <w:p w14:paraId="652BE507" w14:textId="77777777" w:rsidR="00164BE2" w:rsidRPr="004076DD" w:rsidRDefault="00164BE2" w:rsidP="00853E9A">
      <w:pPr>
        <w:keepLines/>
        <w:widowControl w:val="0"/>
        <w:spacing w:after="0"/>
        <w:ind w:firstLine="851"/>
        <w:jc w:val="both"/>
        <w:outlineLvl w:val="0"/>
        <w:rPr>
          <w:rFonts w:ascii="Times New Roman" w:eastAsiaTheme="majorEastAsia" w:hAnsi="Times New Roman" w:cs="Times New Roman"/>
          <w:b/>
          <w:bCs/>
          <w:sz w:val="24"/>
          <w:szCs w:val="24"/>
        </w:rPr>
      </w:pPr>
      <w:bookmarkStart w:id="38" w:name="_Toc29731731"/>
      <w:bookmarkStart w:id="39" w:name="_Toc71222104"/>
      <w:bookmarkStart w:id="40" w:name="_Toc506804993"/>
      <w:bookmarkStart w:id="41" w:name="_Toc517734276"/>
      <w:bookmarkStart w:id="42" w:name="_Toc467843142"/>
      <w:bookmarkStart w:id="43" w:name="_Toc487313752"/>
    </w:p>
    <w:p w14:paraId="606029F5" w14:textId="13E435BE" w:rsidR="00853E9A" w:rsidRPr="004076DD" w:rsidRDefault="00853E9A" w:rsidP="00AD61A5">
      <w:pPr>
        <w:keepLines/>
        <w:widowControl w:val="0"/>
        <w:spacing w:after="0"/>
        <w:ind w:firstLine="851"/>
        <w:jc w:val="center"/>
        <w:rPr>
          <w:rFonts w:ascii="Times New Roman" w:eastAsiaTheme="majorEastAsia" w:hAnsi="Times New Roman" w:cs="Times New Roman"/>
          <w:b/>
          <w:bCs/>
          <w:sz w:val="28"/>
          <w:szCs w:val="24"/>
        </w:rPr>
      </w:pPr>
      <w:r w:rsidRPr="004076DD">
        <w:rPr>
          <w:rFonts w:ascii="Times New Roman" w:eastAsiaTheme="majorEastAsia" w:hAnsi="Times New Roman" w:cs="Times New Roman"/>
          <w:b/>
          <w:bCs/>
          <w:sz w:val="28"/>
          <w:szCs w:val="24"/>
        </w:rPr>
        <w:t xml:space="preserve">6.2. </w:t>
      </w:r>
      <w:r w:rsidR="00BE54FB" w:rsidRPr="004076DD">
        <w:rPr>
          <w:rFonts w:ascii="Times New Roman" w:eastAsia="Times New Roman" w:hAnsi="Times New Roman" w:cs="Times New Roman"/>
          <w:b/>
          <w:sz w:val="28"/>
          <w:szCs w:val="24"/>
          <w:lang w:eastAsia="ru-RU"/>
        </w:rPr>
        <w:t>Перечень вопросов, заданий, тем для подготовки к текущему контролю</w:t>
      </w:r>
      <w:bookmarkEnd w:id="38"/>
      <w:bookmarkEnd w:id="39"/>
    </w:p>
    <w:bookmarkEnd w:id="40"/>
    <w:bookmarkEnd w:id="41"/>
    <w:p w14:paraId="1DBA5C82" w14:textId="77777777" w:rsidR="00C0065B" w:rsidRPr="004076DD" w:rsidRDefault="00C0065B" w:rsidP="00C0065B">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117BA2DF" w14:textId="45FF1500" w:rsidR="00C0065B" w:rsidRPr="004076DD" w:rsidRDefault="00C0065B" w:rsidP="00C0065B">
      <w:pPr>
        <w:suppressAutoHyphens/>
        <w:spacing w:after="0" w:line="240" w:lineRule="auto"/>
        <w:ind w:right="7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Оценка знаний студентов осуществляется в баллах с учетом оценки работы в семестре (выполнение </w:t>
      </w:r>
      <w:r w:rsidR="00900469" w:rsidRPr="004076DD">
        <w:rPr>
          <w:rFonts w:ascii="Times New Roman" w:eastAsia="Times New Roman" w:hAnsi="Times New Roman" w:cs="Times New Roman"/>
          <w:sz w:val="28"/>
          <w:szCs w:val="24"/>
          <w:lang w:eastAsia="ru-RU"/>
        </w:rPr>
        <w:t>контрольной</w:t>
      </w:r>
      <w:r w:rsidRPr="004076DD">
        <w:rPr>
          <w:rFonts w:ascii="Times New Roman" w:eastAsia="Times New Roman" w:hAnsi="Times New Roman" w:cs="Times New Roman"/>
          <w:sz w:val="28"/>
          <w:szCs w:val="24"/>
          <w:lang w:eastAsia="ru-RU"/>
        </w:rPr>
        <w:t xml:space="preserve"> работы, аудиторных самостоятельных работ и домашних заданий, решение задач и участие в обсуждениях на практических занятиях и др.), оценки итоговых зн</w:t>
      </w:r>
      <w:r w:rsidR="00033DB2">
        <w:rPr>
          <w:rFonts w:ascii="Times New Roman" w:eastAsia="Times New Roman" w:hAnsi="Times New Roman" w:cs="Times New Roman"/>
          <w:sz w:val="28"/>
          <w:szCs w:val="24"/>
          <w:lang w:eastAsia="ru-RU"/>
        </w:rPr>
        <w:t>аний (по результатам экзамена</w:t>
      </w:r>
      <w:r w:rsidRPr="004076DD">
        <w:rPr>
          <w:rFonts w:ascii="Times New Roman" w:eastAsia="Times New Roman" w:hAnsi="Times New Roman" w:cs="Times New Roman"/>
          <w:sz w:val="28"/>
          <w:szCs w:val="24"/>
          <w:lang w:eastAsia="ru-RU"/>
        </w:rPr>
        <w:t>) и в соответствии с критериями Финансового университета реализуется следующим образом:</w:t>
      </w:r>
    </w:p>
    <w:p w14:paraId="4F240EF7" w14:textId="46662650" w:rsidR="00C0065B" w:rsidRPr="004076DD" w:rsidRDefault="00213A49" w:rsidP="00213A49">
      <w:pPr>
        <w:suppressAutoHyphens/>
        <w:spacing w:after="0" w:line="240" w:lineRule="auto"/>
        <w:ind w:right="70" w:firstLine="720"/>
        <w:jc w:val="right"/>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Таблица </w:t>
      </w:r>
      <w:r w:rsidR="00880B8F" w:rsidRPr="004076DD">
        <w:rPr>
          <w:rFonts w:ascii="Times New Roman" w:eastAsia="Times New Roman" w:hAnsi="Times New Roman" w:cs="Times New Roman"/>
          <w:sz w:val="28"/>
          <w:szCs w:val="28"/>
          <w:lang w:eastAsia="ru-RU"/>
        </w:rPr>
        <w:t>9</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6"/>
      </w:tblGrid>
      <w:tr w:rsidR="00C0065B" w:rsidRPr="004076DD" w14:paraId="0048DA74" w14:textId="77777777" w:rsidTr="00213A49">
        <w:tc>
          <w:tcPr>
            <w:tcW w:w="1185" w:type="dxa"/>
          </w:tcPr>
          <w:p w14:paraId="355EFE49"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 п/п</w:t>
            </w:r>
          </w:p>
        </w:tc>
        <w:tc>
          <w:tcPr>
            <w:tcW w:w="4434" w:type="dxa"/>
          </w:tcPr>
          <w:p w14:paraId="184E0738" w14:textId="77777777" w:rsidR="00C0065B" w:rsidRPr="004076DD"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Вид отчетности</w:t>
            </w:r>
          </w:p>
        </w:tc>
        <w:tc>
          <w:tcPr>
            <w:tcW w:w="3766" w:type="dxa"/>
          </w:tcPr>
          <w:p w14:paraId="0477BAE0"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Баллы</w:t>
            </w:r>
          </w:p>
        </w:tc>
      </w:tr>
      <w:tr w:rsidR="00C0065B" w:rsidRPr="004076DD" w14:paraId="22CD2B94" w14:textId="77777777" w:rsidTr="00213A49">
        <w:tc>
          <w:tcPr>
            <w:tcW w:w="1185" w:type="dxa"/>
          </w:tcPr>
          <w:p w14:paraId="05F134AA"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w:t>
            </w:r>
          </w:p>
        </w:tc>
        <w:tc>
          <w:tcPr>
            <w:tcW w:w="4434" w:type="dxa"/>
          </w:tcPr>
          <w:p w14:paraId="117E0ACB" w14:textId="77777777" w:rsidR="00C0065B" w:rsidRPr="004076DD" w:rsidRDefault="00C0065B" w:rsidP="00C0065B">
            <w:pPr>
              <w:suppressAutoHyphens/>
              <w:spacing w:after="0" w:line="240" w:lineRule="auto"/>
              <w:ind w:right="70"/>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Работа в модуле</w:t>
            </w:r>
          </w:p>
        </w:tc>
        <w:tc>
          <w:tcPr>
            <w:tcW w:w="3766" w:type="dxa"/>
          </w:tcPr>
          <w:p w14:paraId="2B70D5F7"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40</w:t>
            </w:r>
          </w:p>
        </w:tc>
      </w:tr>
      <w:tr w:rsidR="00C0065B" w:rsidRPr="004076DD" w14:paraId="590BDDDA" w14:textId="77777777" w:rsidTr="00213A49">
        <w:trPr>
          <w:trHeight w:val="256"/>
        </w:trPr>
        <w:tc>
          <w:tcPr>
            <w:tcW w:w="1185" w:type="dxa"/>
          </w:tcPr>
          <w:p w14:paraId="340D897F"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w:t>
            </w:r>
          </w:p>
        </w:tc>
        <w:tc>
          <w:tcPr>
            <w:tcW w:w="4434" w:type="dxa"/>
          </w:tcPr>
          <w:p w14:paraId="06609C3A" w14:textId="083BAA61" w:rsidR="00C0065B" w:rsidRPr="004076DD" w:rsidRDefault="00033DB2" w:rsidP="00900469">
            <w:pPr>
              <w:suppressAutoHyphens/>
              <w:spacing w:after="0" w:line="240" w:lineRule="auto"/>
              <w:ind w:right="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3766" w:type="dxa"/>
          </w:tcPr>
          <w:p w14:paraId="4356190D"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60</w:t>
            </w:r>
          </w:p>
        </w:tc>
      </w:tr>
      <w:tr w:rsidR="00C0065B" w:rsidRPr="004076DD" w14:paraId="0B089866" w14:textId="77777777" w:rsidTr="00213A49">
        <w:tc>
          <w:tcPr>
            <w:tcW w:w="1185" w:type="dxa"/>
          </w:tcPr>
          <w:p w14:paraId="374AD959"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p>
        </w:tc>
        <w:tc>
          <w:tcPr>
            <w:tcW w:w="4434" w:type="dxa"/>
          </w:tcPr>
          <w:p w14:paraId="4D810D6A" w14:textId="77777777" w:rsidR="00C0065B" w:rsidRPr="004076DD"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Итого:</w:t>
            </w:r>
          </w:p>
        </w:tc>
        <w:tc>
          <w:tcPr>
            <w:tcW w:w="3766" w:type="dxa"/>
          </w:tcPr>
          <w:p w14:paraId="6AEC6C6E"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100</w:t>
            </w:r>
          </w:p>
        </w:tc>
      </w:tr>
    </w:tbl>
    <w:p w14:paraId="63CB2BD6" w14:textId="77777777" w:rsidR="00C0065B" w:rsidRPr="004076DD" w:rsidRDefault="00C0065B" w:rsidP="00C0065B">
      <w:pPr>
        <w:suppressAutoHyphens/>
        <w:spacing w:after="0" w:line="240" w:lineRule="auto"/>
        <w:jc w:val="center"/>
        <w:rPr>
          <w:rFonts w:ascii="Times New Roman" w:eastAsia="Times New Roman" w:hAnsi="Times New Roman" w:cs="Times New Roman"/>
          <w:b/>
          <w:sz w:val="24"/>
          <w:szCs w:val="24"/>
          <w:lang w:eastAsia="ru-RU"/>
        </w:rPr>
      </w:pPr>
    </w:p>
    <w:p w14:paraId="045DA615" w14:textId="16FBD33A" w:rsidR="00C0065B" w:rsidRPr="004076DD" w:rsidRDefault="00C0065B" w:rsidP="00C0065B">
      <w:pPr>
        <w:suppressAutoHyphen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Формы текущего контроля успеваемости и их балльная оценка</w:t>
      </w:r>
    </w:p>
    <w:p w14:paraId="69252E77" w14:textId="2CE7BE58" w:rsidR="00213A49" w:rsidRPr="004076DD" w:rsidRDefault="00213A49" w:rsidP="00213A49">
      <w:pPr>
        <w:suppressAutoHyphens/>
        <w:spacing w:after="0" w:line="240" w:lineRule="auto"/>
        <w:ind w:right="70" w:firstLine="720"/>
        <w:jc w:val="right"/>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Таблица </w:t>
      </w:r>
      <w:r w:rsidR="00880B8F" w:rsidRPr="004076DD">
        <w:rPr>
          <w:rFonts w:ascii="Times New Roman" w:eastAsia="Times New Roman" w:hAnsi="Times New Roman" w:cs="Times New Roman"/>
          <w:sz w:val="28"/>
          <w:szCs w:val="28"/>
          <w:lang w:eastAsia="ru-RU"/>
        </w:rPr>
        <w:t>10</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398"/>
      </w:tblGrid>
      <w:tr w:rsidR="00BD22DF" w:rsidRPr="004076DD" w14:paraId="16419C5B" w14:textId="77777777" w:rsidTr="00213A49">
        <w:tc>
          <w:tcPr>
            <w:tcW w:w="458" w:type="dxa"/>
          </w:tcPr>
          <w:p w14:paraId="1B9A5944"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w:t>
            </w:r>
          </w:p>
        </w:tc>
        <w:tc>
          <w:tcPr>
            <w:tcW w:w="5529" w:type="dxa"/>
          </w:tcPr>
          <w:p w14:paraId="0B5F3A4E"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Формы текущего контроля</w:t>
            </w:r>
          </w:p>
        </w:tc>
        <w:tc>
          <w:tcPr>
            <w:tcW w:w="3398" w:type="dxa"/>
          </w:tcPr>
          <w:p w14:paraId="5F4C8971"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Количество баллов</w:t>
            </w:r>
          </w:p>
        </w:tc>
      </w:tr>
      <w:tr w:rsidR="00BD22DF" w:rsidRPr="004076DD" w14:paraId="39B7FFCC" w14:textId="77777777" w:rsidTr="00213A49">
        <w:tc>
          <w:tcPr>
            <w:tcW w:w="458" w:type="dxa"/>
          </w:tcPr>
          <w:p w14:paraId="6E17FC8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1.</w:t>
            </w:r>
          </w:p>
        </w:tc>
        <w:tc>
          <w:tcPr>
            <w:tcW w:w="5529" w:type="dxa"/>
          </w:tcPr>
          <w:p w14:paraId="29401DC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 xml:space="preserve">Активная работа на семинарском занятии (в том числе блиц-опрос по теме) </w:t>
            </w:r>
          </w:p>
        </w:tc>
        <w:tc>
          <w:tcPr>
            <w:tcW w:w="3398" w:type="dxa"/>
          </w:tcPr>
          <w:p w14:paraId="1BC39857"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12</w:t>
            </w:r>
          </w:p>
        </w:tc>
      </w:tr>
      <w:tr w:rsidR="00BD22DF" w:rsidRPr="004076DD" w14:paraId="1C17259C" w14:textId="77777777" w:rsidTr="00213A49">
        <w:tc>
          <w:tcPr>
            <w:tcW w:w="458" w:type="dxa"/>
          </w:tcPr>
          <w:p w14:paraId="62DD05CE"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2.</w:t>
            </w:r>
          </w:p>
        </w:tc>
        <w:tc>
          <w:tcPr>
            <w:tcW w:w="5529" w:type="dxa"/>
          </w:tcPr>
          <w:p w14:paraId="5434A1B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Посещение</w:t>
            </w:r>
          </w:p>
        </w:tc>
        <w:tc>
          <w:tcPr>
            <w:tcW w:w="3398" w:type="dxa"/>
          </w:tcPr>
          <w:p w14:paraId="022D3A03"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6</w:t>
            </w:r>
          </w:p>
        </w:tc>
      </w:tr>
      <w:tr w:rsidR="00BD22DF" w:rsidRPr="004076DD" w14:paraId="0B27F828" w14:textId="77777777" w:rsidTr="00213A49">
        <w:tc>
          <w:tcPr>
            <w:tcW w:w="458" w:type="dxa"/>
          </w:tcPr>
          <w:p w14:paraId="3F0AA512"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3.</w:t>
            </w:r>
          </w:p>
        </w:tc>
        <w:tc>
          <w:tcPr>
            <w:tcW w:w="5529" w:type="dxa"/>
          </w:tcPr>
          <w:p w14:paraId="166B7464"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 xml:space="preserve">Выполнение заранее подготовленных для выступления на семинаре докладов, выступлений, кейсов, ситуационных задач (по перечню, </w:t>
            </w:r>
            <w:r w:rsidRPr="004076DD">
              <w:rPr>
                <w:rFonts w:ascii="Times New Roman" w:eastAsia="Calibri" w:hAnsi="Times New Roman" w:cs="Times New Roman"/>
                <w:sz w:val="24"/>
                <w:szCs w:val="24"/>
              </w:rPr>
              <w:lastRenderedPageBreak/>
              <w:t>предложенному преподавателем, ведущим семинары)</w:t>
            </w:r>
          </w:p>
        </w:tc>
        <w:tc>
          <w:tcPr>
            <w:tcW w:w="3398" w:type="dxa"/>
          </w:tcPr>
          <w:p w14:paraId="335CD36E"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lastRenderedPageBreak/>
              <w:t>12</w:t>
            </w:r>
          </w:p>
        </w:tc>
      </w:tr>
      <w:tr w:rsidR="00BD22DF" w:rsidRPr="004076DD" w14:paraId="6FDC042E" w14:textId="77777777" w:rsidTr="00213A49">
        <w:tc>
          <w:tcPr>
            <w:tcW w:w="458" w:type="dxa"/>
          </w:tcPr>
          <w:p w14:paraId="1767DE2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4.</w:t>
            </w:r>
          </w:p>
        </w:tc>
        <w:tc>
          <w:tcPr>
            <w:tcW w:w="5529" w:type="dxa"/>
          </w:tcPr>
          <w:p w14:paraId="06C2BD9D" w14:textId="51AD42A2" w:rsidR="00BD22DF" w:rsidRPr="004076DD" w:rsidRDefault="00BD22DF" w:rsidP="00900469">
            <w:pPr>
              <w:spacing w:after="0" w:line="240" w:lineRule="auto"/>
              <w:jc w:val="both"/>
              <w:rPr>
                <w:rFonts w:ascii="Times New Roman" w:eastAsia="Calibri" w:hAnsi="Times New Roman" w:cs="Times New Roman"/>
                <w:b/>
                <w:sz w:val="24"/>
                <w:szCs w:val="24"/>
              </w:rPr>
            </w:pPr>
            <w:r w:rsidRPr="004076DD">
              <w:rPr>
                <w:rFonts w:ascii="Times New Roman" w:eastAsia="Calibri" w:hAnsi="Times New Roman" w:cs="Times New Roman"/>
                <w:b/>
                <w:sz w:val="24"/>
                <w:szCs w:val="24"/>
              </w:rPr>
              <w:t>Контрольная работа</w:t>
            </w:r>
          </w:p>
        </w:tc>
        <w:tc>
          <w:tcPr>
            <w:tcW w:w="3398" w:type="dxa"/>
          </w:tcPr>
          <w:p w14:paraId="77F0E708"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10</w:t>
            </w:r>
          </w:p>
        </w:tc>
      </w:tr>
      <w:tr w:rsidR="00BD22DF" w:rsidRPr="004076DD" w14:paraId="70D5CBFA" w14:textId="77777777" w:rsidTr="00213A49">
        <w:tc>
          <w:tcPr>
            <w:tcW w:w="458" w:type="dxa"/>
          </w:tcPr>
          <w:p w14:paraId="669956AA" w14:textId="77777777" w:rsidR="00BD22DF" w:rsidRPr="004076DD" w:rsidRDefault="00BD22DF" w:rsidP="00C8233E">
            <w:pPr>
              <w:spacing w:after="0" w:line="240" w:lineRule="auto"/>
              <w:jc w:val="both"/>
              <w:rPr>
                <w:rFonts w:ascii="Times New Roman" w:eastAsia="Calibri" w:hAnsi="Times New Roman" w:cs="Times New Roman"/>
                <w:sz w:val="24"/>
                <w:szCs w:val="24"/>
              </w:rPr>
            </w:pPr>
          </w:p>
        </w:tc>
        <w:tc>
          <w:tcPr>
            <w:tcW w:w="5529" w:type="dxa"/>
          </w:tcPr>
          <w:p w14:paraId="239E9EA3"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Итого</w:t>
            </w:r>
          </w:p>
        </w:tc>
        <w:tc>
          <w:tcPr>
            <w:tcW w:w="3398" w:type="dxa"/>
          </w:tcPr>
          <w:p w14:paraId="173895C1"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40</w:t>
            </w:r>
          </w:p>
        </w:tc>
      </w:tr>
    </w:tbl>
    <w:p w14:paraId="645FB18A" w14:textId="77777777" w:rsidR="00853E9A" w:rsidRPr="004076DD" w:rsidRDefault="00853E9A" w:rsidP="00142DA6">
      <w:pPr>
        <w:widowControl w:val="0"/>
        <w:spacing w:after="0" w:line="360" w:lineRule="auto"/>
        <w:jc w:val="both"/>
        <w:rPr>
          <w:rFonts w:ascii="Times New Roman" w:hAnsi="Times New Roman" w:cs="Times New Roman"/>
          <w:b/>
          <w:snapToGrid w:val="0"/>
          <w:color w:val="000000"/>
          <w:sz w:val="24"/>
          <w:szCs w:val="24"/>
        </w:rPr>
      </w:pPr>
    </w:p>
    <w:p w14:paraId="5B216877" w14:textId="6B317B9A" w:rsidR="00853E9A" w:rsidRPr="004076DD" w:rsidRDefault="00853E9A" w:rsidP="00853E9A">
      <w:pPr>
        <w:widowControl w:val="0"/>
        <w:spacing w:after="0" w:line="360" w:lineRule="auto"/>
        <w:ind w:firstLine="709"/>
        <w:jc w:val="both"/>
        <w:rPr>
          <w:rFonts w:ascii="Times New Roman" w:hAnsi="Times New Roman" w:cs="Times New Roman"/>
          <w:b/>
          <w:snapToGrid w:val="0"/>
          <w:color w:val="000000"/>
          <w:sz w:val="28"/>
          <w:szCs w:val="24"/>
        </w:rPr>
      </w:pPr>
      <w:r w:rsidRPr="004076DD">
        <w:rPr>
          <w:rFonts w:ascii="Times New Roman" w:hAnsi="Times New Roman" w:cs="Times New Roman"/>
          <w:b/>
          <w:snapToGrid w:val="0"/>
          <w:color w:val="000000"/>
          <w:sz w:val="28"/>
          <w:szCs w:val="24"/>
        </w:rPr>
        <w:t xml:space="preserve">Перечень вопросов, заданий, тем для подготовки к текущему контролю </w:t>
      </w:r>
    </w:p>
    <w:p w14:paraId="1EC7DDAB" w14:textId="77777777" w:rsidR="00EC744D" w:rsidRPr="004076DD" w:rsidRDefault="00EC744D" w:rsidP="00EC744D">
      <w:pPr>
        <w:spacing w:before="89"/>
        <w:ind w:left="516"/>
        <w:rPr>
          <w:rFonts w:ascii="Times New Roman" w:hAnsi="Times New Roman" w:cs="Times New Roman"/>
          <w:b/>
          <w:sz w:val="28"/>
          <w:szCs w:val="24"/>
        </w:rPr>
      </w:pPr>
      <w:r w:rsidRPr="004076DD">
        <w:rPr>
          <w:rFonts w:ascii="Times New Roman" w:hAnsi="Times New Roman" w:cs="Times New Roman"/>
          <w:b/>
          <w:sz w:val="28"/>
          <w:szCs w:val="24"/>
        </w:rPr>
        <w:t>Примерные</w:t>
      </w:r>
      <w:r w:rsidRPr="004076DD">
        <w:rPr>
          <w:rFonts w:ascii="Times New Roman" w:hAnsi="Times New Roman" w:cs="Times New Roman"/>
          <w:b/>
          <w:spacing w:val="-2"/>
          <w:sz w:val="28"/>
          <w:szCs w:val="24"/>
        </w:rPr>
        <w:t xml:space="preserve"> </w:t>
      </w:r>
      <w:r w:rsidRPr="004076DD">
        <w:rPr>
          <w:rFonts w:ascii="Times New Roman" w:hAnsi="Times New Roman" w:cs="Times New Roman"/>
          <w:b/>
          <w:sz w:val="28"/>
          <w:szCs w:val="24"/>
        </w:rPr>
        <w:t>вопросы</w:t>
      </w:r>
      <w:r w:rsidRPr="004076DD">
        <w:rPr>
          <w:rFonts w:ascii="Times New Roman" w:hAnsi="Times New Roman" w:cs="Times New Roman"/>
          <w:b/>
          <w:spacing w:val="-3"/>
          <w:sz w:val="28"/>
          <w:szCs w:val="24"/>
        </w:rPr>
        <w:t xml:space="preserve"> </w:t>
      </w:r>
      <w:r w:rsidRPr="004076DD">
        <w:rPr>
          <w:rFonts w:ascii="Times New Roman" w:hAnsi="Times New Roman" w:cs="Times New Roman"/>
          <w:b/>
          <w:sz w:val="28"/>
          <w:szCs w:val="24"/>
        </w:rPr>
        <w:t>для</w:t>
      </w:r>
      <w:r w:rsidRPr="004076DD">
        <w:rPr>
          <w:rFonts w:ascii="Times New Roman" w:hAnsi="Times New Roman" w:cs="Times New Roman"/>
          <w:b/>
          <w:spacing w:val="-3"/>
          <w:sz w:val="28"/>
          <w:szCs w:val="24"/>
        </w:rPr>
        <w:t xml:space="preserve"> </w:t>
      </w:r>
      <w:r w:rsidRPr="004076DD">
        <w:rPr>
          <w:rFonts w:ascii="Times New Roman" w:hAnsi="Times New Roman" w:cs="Times New Roman"/>
          <w:b/>
          <w:sz w:val="28"/>
          <w:szCs w:val="24"/>
        </w:rPr>
        <w:t>научных</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дискуссий,</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докладов</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и</w:t>
      </w:r>
      <w:r w:rsidRPr="004076DD">
        <w:rPr>
          <w:rFonts w:ascii="Times New Roman" w:hAnsi="Times New Roman" w:cs="Times New Roman"/>
          <w:b/>
          <w:spacing w:val="-6"/>
          <w:sz w:val="28"/>
          <w:szCs w:val="24"/>
        </w:rPr>
        <w:t xml:space="preserve"> </w:t>
      </w:r>
      <w:r w:rsidRPr="004076DD">
        <w:rPr>
          <w:rFonts w:ascii="Times New Roman" w:hAnsi="Times New Roman" w:cs="Times New Roman"/>
          <w:b/>
          <w:sz w:val="28"/>
          <w:szCs w:val="24"/>
        </w:rPr>
        <w:t>презентаций</w:t>
      </w:r>
    </w:p>
    <w:p w14:paraId="09ED590C"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szCs w:val="24"/>
        </w:rPr>
      </w:pPr>
      <w:r w:rsidRPr="004076DD">
        <w:rPr>
          <w:rFonts w:ascii="Times New Roman" w:hAnsi="Times New Roman"/>
          <w:b w:val="0"/>
          <w:szCs w:val="24"/>
        </w:rPr>
        <w:t>Понятие системы управления рисками (СУР). Ее цели и задачи, принципы организации.</w:t>
      </w:r>
    </w:p>
    <w:p w14:paraId="717DE65E"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szCs w:val="24"/>
        </w:rPr>
      </w:pPr>
      <w:r w:rsidRPr="004076DD">
        <w:rPr>
          <w:rFonts w:ascii="Times New Roman" w:hAnsi="Times New Roman"/>
          <w:b w:val="0"/>
          <w:szCs w:val="24"/>
        </w:rPr>
        <w:t xml:space="preserve">Развитие концепции риск-менеджмента организации. </w:t>
      </w:r>
    </w:p>
    <w:p w14:paraId="05FB8928"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szCs w:val="24"/>
        </w:rPr>
      </w:pPr>
      <w:r w:rsidRPr="004076DD">
        <w:rPr>
          <w:rFonts w:ascii="Times New Roman" w:hAnsi="Times New Roman"/>
          <w:b w:val="0"/>
          <w:szCs w:val="24"/>
        </w:rPr>
        <w:t>Общая схема управления рисками.</w:t>
      </w:r>
    </w:p>
    <w:p w14:paraId="1DC97151"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szCs w:val="24"/>
        </w:rPr>
      </w:pPr>
      <w:r w:rsidRPr="004076DD">
        <w:rPr>
          <w:rFonts w:ascii="Times New Roman" w:hAnsi="Times New Roman"/>
          <w:b w:val="0"/>
          <w:szCs w:val="24"/>
        </w:rPr>
        <w:t xml:space="preserve">Требования к СУР до реализации риска. </w:t>
      </w:r>
    </w:p>
    <w:p w14:paraId="540CE33A"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szCs w:val="24"/>
        </w:rPr>
      </w:pPr>
      <w:r w:rsidRPr="004076DD">
        <w:rPr>
          <w:rFonts w:ascii="Times New Roman" w:hAnsi="Times New Roman"/>
          <w:b w:val="0"/>
          <w:szCs w:val="24"/>
        </w:rPr>
        <w:t xml:space="preserve">Цели СУР в случае реализации риска. Сравнение целей по различным критериям. </w:t>
      </w:r>
    </w:p>
    <w:p w14:paraId="0D7607C2" w14:textId="77777777" w:rsidR="00164BE2" w:rsidRPr="004076DD" w:rsidRDefault="00164BE2" w:rsidP="00B84453">
      <w:pPr>
        <w:pStyle w:val="af9"/>
        <w:numPr>
          <w:ilvl w:val="0"/>
          <w:numId w:val="5"/>
        </w:numPr>
        <w:tabs>
          <w:tab w:val="left" w:pos="851"/>
          <w:tab w:val="left" w:pos="8789"/>
        </w:tabs>
        <w:ind w:left="0" w:firstLine="426"/>
        <w:jc w:val="both"/>
        <w:rPr>
          <w:rFonts w:ascii="Times New Roman" w:hAnsi="Times New Roman"/>
          <w:b w:val="0"/>
          <w:color w:val="000000"/>
          <w:szCs w:val="24"/>
        </w:rPr>
      </w:pPr>
      <w:r w:rsidRPr="004076DD">
        <w:rPr>
          <w:rFonts w:ascii="Times New Roman" w:hAnsi="Times New Roman"/>
          <w:b w:val="0"/>
          <w:szCs w:val="24"/>
        </w:rPr>
        <w:t xml:space="preserve">Ограничения СУР с позиции концепции приемлемого риска. </w:t>
      </w:r>
    </w:p>
    <w:p w14:paraId="04144F3C" w14:textId="77777777" w:rsidR="00164BE2" w:rsidRPr="004076DD" w:rsidRDefault="00164BE2" w:rsidP="00B84453">
      <w:pPr>
        <w:pStyle w:val="af0"/>
        <w:numPr>
          <w:ilvl w:val="0"/>
          <w:numId w:val="5"/>
        </w:numPr>
        <w:tabs>
          <w:tab w:val="left" w:pos="851"/>
          <w:tab w:val="left" w:pos="8789"/>
        </w:tabs>
        <w:spacing w:after="0" w:line="240" w:lineRule="auto"/>
        <w:ind w:left="0" w:firstLine="426"/>
        <w:contextualSpacing w:val="0"/>
        <w:jc w:val="both"/>
        <w:rPr>
          <w:rFonts w:ascii="Times New Roman" w:hAnsi="Times New Roman"/>
          <w:color w:val="000000"/>
          <w:sz w:val="28"/>
          <w:szCs w:val="24"/>
        </w:rPr>
      </w:pPr>
      <w:r w:rsidRPr="004076DD">
        <w:rPr>
          <w:rFonts w:ascii="Times New Roman" w:hAnsi="Times New Roman"/>
          <w:color w:val="000000"/>
          <w:sz w:val="28"/>
          <w:szCs w:val="24"/>
        </w:rPr>
        <w:t xml:space="preserve">Интегрированная модель риск-менеджмента FERMA. </w:t>
      </w:r>
    </w:p>
    <w:p w14:paraId="1A30554A" w14:textId="77777777" w:rsidR="00164BE2" w:rsidRPr="004076DD" w:rsidRDefault="00164BE2" w:rsidP="00B84453">
      <w:pPr>
        <w:pStyle w:val="af0"/>
        <w:numPr>
          <w:ilvl w:val="0"/>
          <w:numId w:val="5"/>
        </w:numPr>
        <w:tabs>
          <w:tab w:val="left" w:pos="851"/>
          <w:tab w:val="left" w:pos="8789"/>
        </w:tabs>
        <w:spacing w:after="0" w:line="240" w:lineRule="auto"/>
        <w:ind w:left="0" w:firstLine="426"/>
        <w:contextualSpacing w:val="0"/>
        <w:jc w:val="both"/>
        <w:rPr>
          <w:rFonts w:ascii="Times New Roman" w:hAnsi="Times New Roman"/>
          <w:color w:val="000000"/>
          <w:sz w:val="28"/>
          <w:szCs w:val="24"/>
        </w:rPr>
      </w:pPr>
      <w:r w:rsidRPr="004076DD">
        <w:rPr>
          <w:rFonts w:ascii="Times New Roman" w:hAnsi="Times New Roman"/>
          <w:color w:val="000000"/>
          <w:sz w:val="28"/>
          <w:szCs w:val="24"/>
        </w:rPr>
        <w:t>Стандарты управления рисками COSO-1, COSO-2.</w:t>
      </w:r>
    </w:p>
    <w:p w14:paraId="4B44BCF7" w14:textId="77777777" w:rsidR="00164BE2" w:rsidRPr="004076DD" w:rsidRDefault="00164BE2" w:rsidP="00B84453">
      <w:pPr>
        <w:pStyle w:val="af0"/>
        <w:numPr>
          <w:ilvl w:val="0"/>
          <w:numId w:val="5"/>
        </w:numPr>
        <w:tabs>
          <w:tab w:val="left" w:pos="851"/>
          <w:tab w:val="left" w:pos="8789"/>
        </w:tabs>
        <w:spacing w:after="0" w:line="240" w:lineRule="auto"/>
        <w:ind w:left="0" w:firstLine="426"/>
        <w:contextualSpacing w:val="0"/>
        <w:jc w:val="both"/>
        <w:rPr>
          <w:rFonts w:ascii="Times New Roman" w:hAnsi="Times New Roman"/>
          <w:color w:val="000000"/>
          <w:sz w:val="28"/>
          <w:szCs w:val="24"/>
        </w:rPr>
      </w:pPr>
      <w:r w:rsidRPr="004076DD">
        <w:rPr>
          <w:rFonts w:ascii="Times New Roman" w:hAnsi="Times New Roman"/>
          <w:color w:val="000000"/>
          <w:sz w:val="28"/>
          <w:szCs w:val="24"/>
        </w:rPr>
        <w:t xml:space="preserve">Стандарты управления рисками KING-1,2,3. </w:t>
      </w:r>
    </w:p>
    <w:p w14:paraId="27123BB4" w14:textId="77777777" w:rsidR="00164BE2" w:rsidRPr="004076DD" w:rsidRDefault="00164BE2" w:rsidP="00B84453">
      <w:pPr>
        <w:pStyle w:val="af0"/>
        <w:numPr>
          <w:ilvl w:val="0"/>
          <w:numId w:val="5"/>
        </w:numPr>
        <w:tabs>
          <w:tab w:val="left" w:pos="851"/>
          <w:tab w:val="left" w:pos="8789"/>
        </w:tabs>
        <w:spacing w:after="0" w:line="240" w:lineRule="auto"/>
        <w:ind w:left="0" w:firstLine="426"/>
        <w:contextualSpacing w:val="0"/>
        <w:jc w:val="both"/>
        <w:rPr>
          <w:rFonts w:ascii="Times New Roman" w:hAnsi="Times New Roman"/>
          <w:color w:val="000000"/>
          <w:sz w:val="28"/>
          <w:szCs w:val="24"/>
        </w:rPr>
      </w:pPr>
      <w:r w:rsidRPr="004076DD">
        <w:rPr>
          <w:rFonts w:ascii="Times New Roman" w:hAnsi="Times New Roman"/>
          <w:color w:val="000000"/>
          <w:sz w:val="28"/>
          <w:szCs w:val="24"/>
        </w:rPr>
        <w:t>Управление правовыми рисками и правовой̆ аудит (</w:t>
      </w:r>
      <w:proofErr w:type="spellStart"/>
      <w:r w:rsidRPr="004076DD">
        <w:rPr>
          <w:rFonts w:ascii="Times New Roman" w:hAnsi="Times New Roman"/>
          <w:color w:val="000000"/>
          <w:sz w:val="28"/>
          <w:szCs w:val="24"/>
        </w:rPr>
        <w:t>Deu</w:t>
      </w:r>
      <w:proofErr w:type="spellEnd"/>
      <w:r w:rsidRPr="004076DD">
        <w:rPr>
          <w:rFonts w:ascii="Times New Roman" w:hAnsi="Times New Roman"/>
          <w:color w:val="000000"/>
          <w:sz w:val="28"/>
          <w:szCs w:val="24"/>
        </w:rPr>
        <w:t xml:space="preserve"> </w:t>
      </w:r>
      <w:proofErr w:type="spellStart"/>
      <w:r w:rsidRPr="004076DD">
        <w:rPr>
          <w:rFonts w:ascii="Times New Roman" w:hAnsi="Times New Roman"/>
          <w:color w:val="000000"/>
          <w:sz w:val="28"/>
          <w:szCs w:val="24"/>
        </w:rPr>
        <w:t>Diligence</w:t>
      </w:r>
      <w:proofErr w:type="spellEnd"/>
      <w:r w:rsidRPr="004076DD">
        <w:rPr>
          <w:rFonts w:ascii="Times New Roman" w:hAnsi="Times New Roman"/>
          <w:color w:val="000000"/>
          <w:sz w:val="28"/>
          <w:szCs w:val="24"/>
        </w:rPr>
        <w:t xml:space="preserve">) (Юридический̆ аутсорсинг). </w:t>
      </w:r>
    </w:p>
    <w:p w14:paraId="474BCAAA" w14:textId="00503923" w:rsidR="00EC744D" w:rsidRPr="004076DD" w:rsidRDefault="00EC744D" w:rsidP="00B84453">
      <w:pPr>
        <w:pStyle w:val="af0"/>
        <w:widowControl w:val="0"/>
        <w:numPr>
          <w:ilvl w:val="0"/>
          <w:numId w:val="5"/>
        </w:numPr>
        <w:tabs>
          <w:tab w:val="left" w:pos="1030"/>
          <w:tab w:val="left" w:pos="8789"/>
        </w:tabs>
        <w:autoSpaceDE w:val="0"/>
        <w:autoSpaceDN w:val="0"/>
        <w:spacing w:after="0" w:line="240" w:lineRule="auto"/>
        <w:ind w:right="409"/>
        <w:jc w:val="both"/>
        <w:rPr>
          <w:rFonts w:ascii="Times New Roman" w:hAnsi="Times New Roman"/>
          <w:sz w:val="28"/>
          <w:szCs w:val="24"/>
        </w:rPr>
      </w:pPr>
      <w:r w:rsidRPr="004076DD">
        <w:rPr>
          <w:rFonts w:ascii="Times New Roman" w:hAnsi="Times New Roman"/>
          <w:sz w:val="28"/>
          <w:szCs w:val="24"/>
        </w:rPr>
        <w:t>Теоретико-методологические</w:t>
      </w:r>
      <w:r w:rsidRPr="004076DD">
        <w:rPr>
          <w:rFonts w:ascii="Times New Roman" w:hAnsi="Times New Roman"/>
          <w:spacing w:val="31"/>
          <w:sz w:val="28"/>
          <w:szCs w:val="24"/>
        </w:rPr>
        <w:t xml:space="preserve"> </w:t>
      </w:r>
      <w:r w:rsidRPr="004076DD">
        <w:rPr>
          <w:rFonts w:ascii="Times New Roman" w:hAnsi="Times New Roman"/>
          <w:sz w:val="28"/>
          <w:szCs w:val="24"/>
        </w:rPr>
        <w:t>основы</w:t>
      </w:r>
      <w:r w:rsidRPr="004076DD">
        <w:rPr>
          <w:rFonts w:ascii="Times New Roman" w:hAnsi="Times New Roman"/>
          <w:spacing w:val="30"/>
          <w:sz w:val="28"/>
          <w:szCs w:val="24"/>
        </w:rPr>
        <w:t xml:space="preserve"> </w:t>
      </w:r>
      <w:r w:rsidRPr="004076DD">
        <w:rPr>
          <w:rFonts w:ascii="Times New Roman" w:hAnsi="Times New Roman"/>
          <w:sz w:val="28"/>
          <w:szCs w:val="24"/>
        </w:rPr>
        <w:t>создания</w:t>
      </w:r>
      <w:r w:rsidRPr="004076DD">
        <w:rPr>
          <w:rFonts w:ascii="Times New Roman" w:hAnsi="Times New Roman"/>
          <w:spacing w:val="30"/>
          <w:sz w:val="28"/>
          <w:szCs w:val="24"/>
        </w:rPr>
        <w:t xml:space="preserve"> </w:t>
      </w:r>
      <w:r w:rsidRPr="004076DD">
        <w:rPr>
          <w:rFonts w:ascii="Times New Roman" w:hAnsi="Times New Roman"/>
          <w:sz w:val="28"/>
          <w:szCs w:val="24"/>
        </w:rPr>
        <w:t>и</w:t>
      </w:r>
      <w:r w:rsidRPr="004076DD">
        <w:rPr>
          <w:rFonts w:ascii="Times New Roman" w:hAnsi="Times New Roman"/>
          <w:spacing w:val="32"/>
          <w:sz w:val="28"/>
          <w:szCs w:val="24"/>
        </w:rPr>
        <w:t xml:space="preserve"> </w:t>
      </w:r>
      <w:r w:rsidRPr="004076DD">
        <w:rPr>
          <w:rFonts w:ascii="Times New Roman" w:hAnsi="Times New Roman"/>
          <w:sz w:val="28"/>
          <w:szCs w:val="24"/>
        </w:rPr>
        <w:t>функционирования</w:t>
      </w:r>
      <w:r w:rsidRPr="004076DD">
        <w:rPr>
          <w:rFonts w:ascii="Times New Roman" w:hAnsi="Times New Roman"/>
          <w:spacing w:val="-67"/>
          <w:sz w:val="28"/>
          <w:szCs w:val="24"/>
        </w:rPr>
        <w:t xml:space="preserve"> </w:t>
      </w:r>
      <w:r w:rsidRPr="004076DD">
        <w:rPr>
          <w:rFonts w:ascii="Times New Roman" w:hAnsi="Times New Roman"/>
          <w:sz w:val="28"/>
          <w:szCs w:val="24"/>
        </w:rPr>
        <w:t>систем</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2"/>
          <w:sz w:val="28"/>
          <w:szCs w:val="24"/>
        </w:rPr>
        <w:t xml:space="preserve"> </w:t>
      </w:r>
      <w:r w:rsidRPr="004076DD">
        <w:rPr>
          <w:rFonts w:ascii="Times New Roman" w:hAnsi="Times New Roman"/>
          <w:sz w:val="28"/>
          <w:szCs w:val="24"/>
        </w:rPr>
        <w:t>контроля (СВК).</w:t>
      </w:r>
    </w:p>
    <w:p w14:paraId="41AAB29A"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1" w:lineRule="exact"/>
        <w:jc w:val="both"/>
        <w:rPr>
          <w:rFonts w:ascii="Times New Roman" w:hAnsi="Times New Roman"/>
          <w:sz w:val="28"/>
          <w:szCs w:val="24"/>
        </w:rPr>
      </w:pPr>
      <w:r w:rsidRPr="004076DD">
        <w:rPr>
          <w:rFonts w:ascii="Times New Roman" w:hAnsi="Times New Roman"/>
          <w:sz w:val="28"/>
          <w:szCs w:val="24"/>
        </w:rPr>
        <w:t>Внутренний</w:t>
      </w:r>
      <w:r w:rsidRPr="004076DD">
        <w:rPr>
          <w:rFonts w:ascii="Times New Roman" w:hAnsi="Times New Roman"/>
          <w:spacing w:val="-4"/>
          <w:sz w:val="28"/>
          <w:szCs w:val="24"/>
        </w:rPr>
        <w:t xml:space="preserve"> </w:t>
      </w:r>
      <w:r w:rsidRPr="004076DD">
        <w:rPr>
          <w:rFonts w:ascii="Times New Roman" w:hAnsi="Times New Roman"/>
          <w:sz w:val="28"/>
          <w:szCs w:val="24"/>
        </w:rPr>
        <w:t>аудит</w:t>
      </w:r>
      <w:r w:rsidRPr="004076DD">
        <w:rPr>
          <w:rFonts w:ascii="Times New Roman" w:hAnsi="Times New Roman"/>
          <w:spacing w:val="-4"/>
          <w:sz w:val="28"/>
          <w:szCs w:val="24"/>
        </w:rPr>
        <w:t xml:space="preserve"> </w:t>
      </w:r>
      <w:r w:rsidRPr="004076DD">
        <w:rPr>
          <w:rFonts w:ascii="Times New Roman" w:hAnsi="Times New Roman"/>
          <w:sz w:val="28"/>
          <w:szCs w:val="24"/>
        </w:rPr>
        <w:t>как</w:t>
      </w:r>
      <w:r w:rsidRPr="004076DD">
        <w:rPr>
          <w:rFonts w:ascii="Times New Roman" w:hAnsi="Times New Roman"/>
          <w:spacing w:val="-4"/>
          <w:sz w:val="28"/>
          <w:szCs w:val="24"/>
        </w:rPr>
        <w:t xml:space="preserve"> </w:t>
      </w:r>
      <w:r w:rsidRPr="004076DD">
        <w:rPr>
          <w:rFonts w:ascii="Times New Roman" w:hAnsi="Times New Roman"/>
          <w:sz w:val="28"/>
          <w:szCs w:val="24"/>
        </w:rPr>
        <w:t>составляющая</w:t>
      </w:r>
      <w:r w:rsidRPr="004076DD">
        <w:rPr>
          <w:rFonts w:ascii="Times New Roman" w:hAnsi="Times New Roman"/>
          <w:spacing w:val="-3"/>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контроля.</w:t>
      </w:r>
    </w:p>
    <w:p w14:paraId="4C92856D" w14:textId="77777777" w:rsidR="00EC744D" w:rsidRPr="004076DD" w:rsidRDefault="00EC744D" w:rsidP="00B84453">
      <w:pPr>
        <w:pStyle w:val="af0"/>
        <w:widowControl w:val="0"/>
        <w:numPr>
          <w:ilvl w:val="0"/>
          <w:numId w:val="5"/>
        </w:numPr>
        <w:tabs>
          <w:tab w:val="left" w:pos="1030"/>
          <w:tab w:val="left" w:pos="8789"/>
        </w:tabs>
        <w:autoSpaceDE w:val="0"/>
        <w:autoSpaceDN w:val="0"/>
        <w:spacing w:before="3" w:after="0" w:line="322" w:lineRule="exact"/>
        <w:jc w:val="both"/>
        <w:rPr>
          <w:rFonts w:ascii="Times New Roman" w:hAnsi="Times New Roman"/>
          <w:sz w:val="28"/>
          <w:szCs w:val="24"/>
        </w:rPr>
      </w:pPr>
      <w:r w:rsidRPr="004076DD">
        <w:rPr>
          <w:rFonts w:ascii="Times New Roman" w:hAnsi="Times New Roman"/>
          <w:sz w:val="28"/>
          <w:szCs w:val="24"/>
        </w:rPr>
        <w:t>Концептуальные</w:t>
      </w:r>
      <w:r w:rsidRPr="004076DD">
        <w:rPr>
          <w:rFonts w:ascii="Times New Roman" w:hAnsi="Times New Roman"/>
          <w:spacing w:val="-5"/>
          <w:sz w:val="28"/>
          <w:szCs w:val="24"/>
        </w:rPr>
        <w:t xml:space="preserve"> </w:t>
      </w:r>
      <w:r w:rsidRPr="004076DD">
        <w:rPr>
          <w:rFonts w:ascii="Times New Roman" w:hAnsi="Times New Roman"/>
          <w:sz w:val="28"/>
          <w:szCs w:val="24"/>
        </w:rPr>
        <w:t>основы</w:t>
      </w:r>
      <w:r w:rsidRPr="004076DD">
        <w:rPr>
          <w:rFonts w:ascii="Times New Roman" w:hAnsi="Times New Roman"/>
          <w:spacing w:val="-5"/>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контроля.</w:t>
      </w:r>
    </w:p>
    <w:p w14:paraId="2C158B61"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2" w:lineRule="exact"/>
        <w:jc w:val="both"/>
        <w:rPr>
          <w:rFonts w:ascii="Times New Roman" w:hAnsi="Times New Roman"/>
          <w:sz w:val="28"/>
          <w:szCs w:val="24"/>
        </w:rPr>
      </w:pPr>
      <w:r w:rsidRPr="004076DD">
        <w:rPr>
          <w:rFonts w:ascii="Times New Roman" w:hAnsi="Times New Roman"/>
          <w:sz w:val="28"/>
          <w:szCs w:val="24"/>
        </w:rPr>
        <w:t>Процесс</w:t>
      </w:r>
      <w:r w:rsidRPr="004076DD">
        <w:rPr>
          <w:rFonts w:ascii="Times New Roman" w:hAnsi="Times New Roman"/>
          <w:spacing w:val="-5"/>
          <w:sz w:val="28"/>
          <w:szCs w:val="24"/>
        </w:rPr>
        <w:t xml:space="preserve"> </w:t>
      </w:r>
      <w:r w:rsidRPr="004076DD">
        <w:rPr>
          <w:rFonts w:ascii="Times New Roman" w:hAnsi="Times New Roman"/>
          <w:sz w:val="28"/>
          <w:szCs w:val="24"/>
        </w:rPr>
        <w:t>оценки</w:t>
      </w:r>
      <w:r w:rsidRPr="004076DD">
        <w:rPr>
          <w:rFonts w:ascii="Times New Roman" w:hAnsi="Times New Roman"/>
          <w:spacing w:val="-2"/>
          <w:sz w:val="28"/>
          <w:szCs w:val="24"/>
        </w:rPr>
        <w:t xml:space="preserve"> </w:t>
      </w:r>
      <w:r w:rsidRPr="004076DD">
        <w:rPr>
          <w:rFonts w:ascii="Times New Roman" w:hAnsi="Times New Roman"/>
          <w:sz w:val="28"/>
          <w:szCs w:val="24"/>
        </w:rPr>
        <w:t>рисков</w:t>
      </w:r>
      <w:r w:rsidRPr="004076DD">
        <w:rPr>
          <w:rFonts w:ascii="Times New Roman" w:hAnsi="Times New Roman"/>
          <w:spacing w:val="-4"/>
          <w:sz w:val="28"/>
          <w:szCs w:val="24"/>
        </w:rPr>
        <w:t xml:space="preserve"> </w:t>
      </w:r>
      <w:r w:rsidRPr="004076DD">
        <w:rPr>
          <w:rFonts w:ascii="Times New Roman" w:hAnsi="Times New Roman"/>
          <w:sz w:val="28"/>
          <w:szCs w:val="24"/>
        </w:rPr>
        <w:t>в</w:t>
      </w:r>
      <w:r w:rsidRPr="004076DD">
        <w:rPr>
          <w:rFonts w:ascii="Times New Roman" w:hAnsi="Times New Roman"/>
          <w:spacing w:val="-4"/>
          <w:sz w:val="28"/>
          <w:szCs w:val="24"/>
        </w:rPr>
        <w:t xml:space="preserve"> </w:t>
      </w:r>
      <w:r w:rsidRPr="004076DD">
        <w:rPr>
          <w:rFonts w:ascii="Times New Roman" w:hAnsi="Times New Roman"/>
          <w:sz w:val="28"/>
          <w:szCs w:val="24"/>
        </w:rPr>
        <w:t>организации.</w:t>
      </w:r>
    </w:p>
    <w:p w14:paraId="5190C77A"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0" w:lineRule="auto"/>
        <w:ind w:right="405"/>
        <w:jc w:val="both"/>
        <w:rPr>
          <w:rFonts w:ascii="Times New Roman" w:hAnsi="Times New Roman"/>
          <w:sz w:val="28"/>
          <w:szCs w:val="24"/>
        </w:rPr>
      </w:pPr>
      <w:r w:rsidRPr="004076DD">
        <w:rPr>
          <w:rFonts w:ascii="Times New Roman" w:hAnsi="Times New Roman"/>
          <w:sz w:val="28"/>
          <w:szCs w:val="24"/>
        </w:rPr>
        <w:t>Информационная</w:t>
      </w:r>
      <w:r w:rsidRPr="004076DD">
        <w:rPr>
          <w:rFonts w:ascii="Times New Roman" w:hAnsi="Times New Roman"/>
          <w:spacing w:val="1"/>
          <w:sz w:val="28"/>
          <w:szCs w:val="24"/>
        </w:rPr>
        <w:t xml:space="preserve"> </w:t>
      </w:r>
      <w:r w:rsidRPr="004076DD">
        <w:rPr>
          <w:rFonts w:ascii="Times New Roman" w:hAnsi="Times New Roman"/>
          <w:sz w:val="28"/>
          <w:szCs w:val="24"/>
        </w:rPr>
        <w:t>система и</w:t>
      </w:r>
      <w:r w:rsidRPr="004076DD">
        <w:rPr>
          <w:rFonts w:ascii="Times New Roman" w:hAnsi="Times New Roman"/>
          <w:spacing w:val="1"/>
          <w:sz w:val="28"/>
          <w:szCs w:val="24"/>
        </w:rPr>
        <w:t xml:space="preserve"> </w:t>
      </w:r>
      <w:r w:rsidRPr="004076DD">
        <w:rPr>
          <w:rFonts w:ascii="Times New Roman" w:hAnsi="Times New Roman"/>
          <w:sz w:val="28"/>
          <w:szCs w:val="24"/>
        </w:rPr>
        <w:t>коммуникация</w:t>
      </w:r>
      <w:r w:rsidRPr="004076DD">
        <w:rPr>
          <w:rFonts w:ascii="Times New Roman" w:hAnsi="Times New Roman"/>
          <w:spacing w:val="1"/>
          <w:sz w:val="28"/>
          <w:szCs w:val="24"/>
        </w:rPr>
        <w:t xml:space="preserve"> </w:t>
      </w:r>
      <w:r w:rsidRPr="004076DD">
        <w:rPr>
          <w:rFonts w:ascii="Times New Roman" w:hAnsi="Times New Roman"/>
          <w:sz w:val="28"/>
          <w:szCs w:val="24"/>
        </w:rPr>
        <w:t>в</w:t>
      </w:r>
      <w:r w:rsidRPr="004076DD">
        <w:rPr>
          <w:rFonts w:ascii="Times New Roman" w:hAnsi="Times New Roman"/>
          <w:spacing w:val="1"/>
          <w:sz w:val="28"/>
          <w:szCs w:val="24"/>
        </w:rPr>
        <w:t xml:space="preserve"> </w:t>
      </w:r>
      <w:r w:rsidRPr="004076DD">
        <w:rPr>
          <w:rFonts w:ascii="Times New Roman" w:hAnsi="Times New Roman"/>
          <w:sz w:val="28"/>
          <w:szCs w:val="24"/>
        </w:rPr>
        <w:t>системе</w:t>
      </w:r>
      <w:r w:rsidRPr="004076DD">
        <w:rPr>
          <w:rFonts w:ascii="Times New Roman" w:hAnsi="Times New Roman"/>
          <w:spacing w:val="1"/>
          <w:sz w:val="28"/>
          <w:szCs w:val="24"/>
        </w:rPr>
        <w:t xml:space="preserve"> </w:t>
      </w:r>
      <w:r w:rsidRPr="004076DD">
        <w:rPr>
          <w:rFonts w:ascii="Times New Roman" w:hAnsi="Times New Roman"/>
          <w:sz w:val="28"/>
          <w:szCs w:val="24"/>
        </w:rPr>
        <w:t>экономической</w:t>
      </w:r>
      <w:r w:rsidRPr="004076DD">
        <w:rPr>
          <w:rFonts w:ascii="Times New Roman" w:hAnsi="Times New Roman"/>
          <w:spacing w:val="-67"/>
          <w:sz w:val="28"/>
          <w:szCs w:val="24"/>
        </w:rPr>
        <w:t xml:space="preserve"> </w:t>
      </w:r>
      <w:r w:rsidRPr="004076DD">
        <w:rPr>
          <w:rFonts w:ascii="Times New Roman" w:hAnsi="Times New Roman"/>
          <w:sz w:val="28"/>
          <w:szCs w:val="24"/>
        </w:rPr>
        <w:t>безопасности.</w:t>
      </w:r>
    </w:p>
    <w:p w14:paraId="3A4178D9"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0" w:lineRule="auto"/>
        <w:ind w:right="411"/>
        <w:jc w:val="both"/>
        <w:rPr>
          <w:rFonts w:ascii="Times New Roman" w:hAnsi="Times New Roman"/>
          <w:sz w:val="28"/>
          <w:szCs w:val="24"/>
        </w:rPr>
      </w:pPr>
      <w:r w:rsidRPr="004076DD">
        <w:rPr>
          <w:rFonts w:ascii="Times New Roman" w:hAnsi="Times New Roman"/>
          <w:sz w:val="28"/>
          <w:szCs w:val="24"/>
        </w:rPr>
        <w:t>Основные</w:t>
      </w:r>
      <w:r w:rsidRPr="004076DD">
        <w:rPr>
          <w:rFonts w:ascii="Times New Roman" w:hAnsi="Times New Roman"/>
          <w:spacing w:val="51"/>
          <w:sz w:val="28"/>
          <w:szCs w:val="24"/>
        </w:rPr>
        <w:t xml:space="preserve"> </w:t>
      </w:r>
      <w:r w:rsidRPr="004076DD">
        <w:rPr>
          <w:rFonts w:ascii="Times New Roman" w:hAnsi="Times New Roman"/>
          <w:sz w:val="28"/>
          <w:szCs w:val="24"/>
        </w:rPr>
        <w:t>функции</w:t>
      </w:r>
      <w:r w:rsidRPr="004076DD">
        <w:rPr>
          <w:rFonts w:ascii="Times New Roman" w:hAnsi="Times New Roman"/>
          <w:spacing w:val="54"/>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54"/>
          <w:sz w:val="28"/>
          <w:szCs w:val="24"/>
        </w:rPr>
        <w:t xml:space="preserve"> </w:t>
      </w:r>
      <w:r w:rsidRPr="004076DD">
        <w:rPr>
          <w:rFonts w:ascii="Times New Roman" w:hAnsi="Times New Roman"/>
          <w:sz w:val="28"/>
          <w:szCs w:val="24"/>
        </w:rPr>
        <w:t>аудита</w:t>
      </w:r>
      <w:r w:rsidRPr="004076DD">
        <w:rPr>
          <w:rFonts w:ascii="Times New Roman" w:hAnsi="Times New Roman"/>
          <w:spacing w:val="53"/>
          <w:sz w:val="28"/>
          <w:szCs w:val="24"/>
        </w:rPr>
        <w:t xml:space="preserve"> </w:t>
      </w:r>
      <w:r w:rsidRPr="004076DD">
        <w:rPr>
          <w:rFonts w:ascii="Times New Roman" w:hAnsi="Times New Roman"/>
          <w:sz w:val="28"/>
          <w:szCs w:val="24"/>
        </w:rPr>
        <w:t>в</w:t>
      </w:r>
      <w:r w:rsidRPr="004076DD">
        <w:rPr>
          <w:rFonts w:ascii="Times New Roman" w:hAnsi="Times New Roman"/>
          <w:spacing w:val="52"/>
          <w:sz w:val="28"/>
          <w:szCs w:val="24"/>
        </w:rPr>
        <w:t xml:space="preserve"> </w:t>
      </w:r>
      <w:r w:rsidRPr="004076DD">
        <w:rPr>
          <w:rFonts w:ascii="Times New Roman" w:hAnsi="Times New Roman"/>
          <w:sz w:val="28"/>
          <w:szCs w:val="24"/>
        </w:rPr>
        <w:t>системе</w:t>
      </w:r>
      <w:r w:rsidRPr="004076DD">
        <w:rPr>
          <w:rFonts w:ascii="Times New Roman" w:hAnsi="Times New Roman"/>
          <w:spacing w:val="53"/>
          <w:sz w:val="28"/>
          <w:szCs w:val="24"/>
        </w:rPr>
        <w:t xml:space="preserve"> </w:t>
      </w:r>
      <w:r w:rsidRPr="004076DD">
        <w:rPr>
          <w:rFonts w:ascii="Times New Roman" w:hAnsi="Times New Roman"/>
          <w:sz w:val="28"/>
          <w:szCs w:val="24"/>
        </w:rPr>
        <w:t>экономической</w:t>
      </w:r>
      <w:r w:rsidRPr="004076DD">
        <w:rPr>
          <w:rFonts w:ascii="Times New Roman" w:hAnsi="Times New Roman"/>
          <w:spacing w:val="-67"/>
          <w:sz w:val="28"/>
          <w:szCs w:val="24"/>
        </w:rPr>
        <w:t xml:space="preserve"> </w:t>
      </w:r>
      <w:r w:rsidRPr="004076DD">
        <w:rPr>
          <w:rFonts w:ascii="Times New Roman" w:hAnsi="Times New Roman"/>
          <w:sz w:val="28"/>
          <w:szCs w:val="24"/>
        </w:rPr>
        <w:t>безопасности.</w:t>
      </w:r>
    </w:p>
    <w:p w14:paraId="7CC5FB63"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1" w:lineRule="exact"/>
        <w:jc w:val="both"/>
        <w:rPr>
          <w:rFonts w:ascii="Times New Roman" w:hAnsi="Times New Roman"/>
          <w:sz w:val="28"/>
          <w:szCs w:val="24"/>
        </w:rPr>
      </w:pPr>
      <w:r w:rsidRPr="004076DD">
        <w:rPr>
          <w:rFonts w:ascii="Times New Roman" w:hAnsi="Times New Roman"/>
          <w:sz w:val="28"/>
          <w:szCs w:val="24"/>
        </w:rPr>
        <w:t>Объем</w:t>
      </w:r>
      <w:r w:rsidRPr="004076DD">
        <w:rPr>
          <w:rFonts w:ascii="Times New Roman" w:hAnsi="Times New Roman"/>
          <w:spacing w:val="-3"/>
          <w:sz w:val="28"/>
          <w:szCs w:val="24"/>
        </w:rPr>
        <w:t xml:space="preserve"> </w:t>
      </w:r>
      <w:r w:rsidRPr="004076DD">
        <w:rPr>
          <w:rFonts w:ascii="Times New Roman" w:hAnsi="Times New Roman"/>
          <w:sz w:val="28"/>
          <w:szCs w:val="24"/>
        </w:rPr>
        <w:t>и</w:t>
      </w:r>
      <w:r w:rsidRPr="004076DD">
        <w:rPr>
          <w:rFonts w:ascii="Times New Roman" w:hAnsi="Times New Roman"/>
          <w:spacing w:val="-2"/>
          <w:sz w:val="28"/>
          <w:szCs w:val="24"/>
        </w:rPr>
        <w:t xml:space="preserve"> </w:t>
      </w:r>
      <w:r w:rsidRPr="004076DD">
        <w:rPr>
          <w:rFonts w:ascii="Times New Roman" w:hAnsi="Times New Roman"/>
          <w:sz w:val="28"/>
          <w:szCs w:val="24"/>
        </w:rPr>
        <w:t>цели</w:t>
      </w:r>
      <w:r w:rsidRPr="004076DD">
        <w:rPr>
          <w:rFonts w:ascii="Times New Roman" w:hAnsi="Times New Roman"/>
          <w:spacing w:val="-2"/>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аудита.</w:t>
      </w:r>
    </w:p>
    <w:p w14:paraId="524A0E02" w14:textId="77777777" w:rsidR="00EC744D" w:rsidRPr="004076DD" w:rsidRDefault="00EC744D" w:rsidP="00B84453">
      <w:pPr>
        <w:pStyle w:val="af0"/>
        <w:widowControl w:val="0"/>
        <w:numPr>
          <w:ilvl w:val="0"/>
          <w:numId w:val="5"/>
        </w:numPr>
        <w:tabs>
          <w:tab w:val="left" w:pos="1030"/>
          <w:tab w:val="left" w:pos="2929"/>
          <w:tab w:val="left" w:pos="4278"/>
          <w:tab w:val="left" w:pos="6072"/>
          <w:tab w:val="left" w:pos="8185"/>
          <w:tab w:val="left" w:pos="8789"/>
        </w:tabs>
        <w:autoSpaceDE w:val="0"/>
        <w:autoSpaceDN w:val="0"/>
        <w:spacing w:before="1" w:after="0" w:line="240" w:lineRule="auto"/>
        <w:ind w:right="410"/>
        <w:jc w:val="both"/>
        <w:rPr>
          <w:rFonts w:ascii="Times New Roman" w:hAnsi="Times New Roman"/>
          <w:sz w:val="28"/>
          <w:szCs w:val="24"/>
        </w:rPr>
      </w:pPr>
      <w:r w:rsidRPr="004076DD">
        <w:rPr>
          <w:rFonts w:ascii="Times New Roman" w:hAnsi="Times New Roman"/>
          <w:sz w:val="28"/>
          <w:szCs w:val="24"/>
        </w:rPr>
        <w:t>Объективные</w:t>
      </w:r>
      <w:r w:rsidRPr="004076DD">
        <w:rPr>
          <w:rFonts w:ascii="Times New Roman" w:hAnsi="Times New Roman"/>
          <w:sz w:val="28"/>
          <w:szCs w:val="24"/>
        </w:rPr>
        <w:tab/>
        <w:t>причины</w:t>
      </w:r>
      <w:r w:rsidRPr="004076DD">
        <w:rPr>
          <w:rFonts w:ascii="Times New Roman" w:hAnsi="Times New Roman"/>
          <w:sz w:val="28"/>
          <w:szCs w:val="24"/>
        </w:rPr>
        <w:tab/>
        <w:t>ограничения</w:t>
      </w:r>
      <w:r w:rsidRPr="004076DD">
        <w:rPr>
          <w:rFonts w:ascii="Times New Roman" w:hAnsi="Times New Roman"/>
          <w:sz w:val="28"/>
          <w:szCs w:val="24"/>
        </w:rPr>
        <w:tab/>
        <w:t>эффективности</w:t>
      </w:r>
      <w:r w:rsidRPr="004076DD">
        <w:rPr>
          <w:rFonts w:ascii="Times New Roman" w:hAnsi="Times New Roman"/>
          <w:sz w:val="28"/>
          <w:szCs w:val="24"/>
        </w:rPr>
        <w:tab/>
      </w:r>
      <w:r w:rsidRPr="004076DD">
        <w:rPr>
          <w:rFonts w:ascii="Times New Roman" w:hAnsi="Times New Roman"/>
          <w:spacing w:val="-1"/>
          <w:sz w:val="28"/>
          <w:szCs w:val="24"/>
        </w:rPr>
        <w:t>внутреннего</w:t>
      </w:r>
      <w:r w:rsidRPr="004076DD">
        <w:rPr>
          <w:rFonts w:ascii="Times New Roman" w:hAnsi="Times New Roman"/>
          <w:spacing w:val="-67"/>
          <w:sz w:val="28"/>
          <w:szCs w:val="24"/>
        </w:rPr>
        <w:t xml:space="preserve"> </w:t>
      </w:r>
      <w:r w:rsidRPr="004076DD">
        <w:rPr>
          <w:rFonts w:ascii="Times New Roman" w:hAnsi="Times New Roman"/>
          <w:sz w:val="28"/>
          <w:szCs w:val="24"/>
        </w:rPr>
        <w:t>контроля.</w:t>
      </w:r>
    </w:p>
    <w:p w14:paraId="7E08451B"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1" w:lineRule="exact"/>
        <w:jc w:val="both"/>
        <w:rPr>
          <w:rFonts w:ascii="Times New Roman" w:hAnsi="Times New Roman"/>
          <w:sz w:val="28"/>
          <w:szCs w:val="24"/>
        </w:rPr>
      </w:pPr>
      <w:r w:rsidRPr="004076DD">
        <w:rPr>
          <w:rFonts w:ascii="Times New Roman" w:hAnsi="Times New Roman"/>
          <w:sz w:val="28"/>
          <w:szCs w:val="24"/>
        </w:rPr>
        <w:t>Принципы</w:t>
      </w:r>
      <w:r w:rsidRPr="004076DD">
        <w:rPr>
          <w:rFonts w:ascii="Times New Roman" w:hAnsi="Times New Roman"/>
          <w:spacing w:val="-4"/>
          <w:sz w:val="28"/>
          <w:szCs w:val="24"/>
        </w:rPr>
        <w:t xml:space="preserve"> </w:t>
      </w:r>
      <w:r w:rsidRPr="004076DD">
        <w:rPr>
          <w:rFonts w:ascii="Times New Roman" w:hAnsi="Times New Roman"/>
          <w:sz w:val="28"/>
          <w:szCs w:val="24"/>
        </w:rPr>
        <w:t>создания</w:t>
      </w:r>
      <w:r w:rsidRPr="004076DD">
        <w:rPr>
          <w:rFonts w:ascii="Times New Roman" w:hAnsi="Times New Roman"/>
          <w:spacing w:val="-5"/>
          <w:sz w:val="28"/>
          <w:szCs w:val="24"/>
        </w:rPr>
        <w:t xml:space="preserve"> </w:t>
      </w:r>
      <w:r w:rsidRPr="004076DD">
        <w:rPr>
          <w:rFonts w:ascii="Times New Roman" w:hAnsi="Times New Roman"/>
          <w:sz w:val="28"/>
          <w:szCs w:val="24"/>
        </w:rPr>
        <w:t>службы</w:t>
      </w:r>
      <w:r w:rsidRPr="004076DD">
        <w:rPr>
          <w:rFonts w:ascii="Times New Roman" w:hAnsi="Times New Roman"/>
          <w:spacing w:val="-4"/>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аудита.</w:t>
      </w:r>
    </w:p>
    <w:p w14:paraId="1E50099B"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0" w:lineRule="auto"/>
        <w:jc w:val="both"/>
        <w:rPr>
          <w:rFonts w:ascii="Times New Roman" w:hAnsi="Times New Roman"/>
          <w:sz w:val="28"/>
          <w:szCs w:val="24"/>
        </w:rPr>
      </w:pPr>
      <w:r w:rsidRPr="004076DD">
        <w:rPr>
          <w:rFonts w:ascii="Times New Roman" w:hAnsi="Times New Roman"/>
          <w:sz w:val="28"/>
          <w:szCs w:val="24"/>
        </w:rPr>
        <w:t>Организационная</w:t>
      </w:r>
      <w:r w:rsidRPr="004076DD">
        <w:rPr>
          <w:rFonts w:ascii="Times New Roman" w:hAnsi="Times New Roman"/>
          <w:spacing w:val="-7"/>
          <w:sz w:val="28"/>
          <w:szCs w:val="24"/>
        </w:rPr>
        <w:t xml:space="preserve"> </w:t>
      </w:r>
      <w:r w:rsidRPr="004076DD">
        <w:rPr>
          <w:rFonts w:ascii="Times New Roman" w:hAnsi="Times New Roman"/>
          <w:sz w:val="28"/>
          <w:szCs w:val="24"/>
        </w:rPr>
        <w:t>независимость</w:t>
      </w:r>
      <w:r w:rsidRPr="004076DD">
        <w:rPr>
          <w:rFonts w:ascii="Times New Roman" w:hAnsi="Times New Roman"/>
          <w:spacing w:val="-4"/>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аудита.</w:t>
      </w:r>
    </w:p>
    <w:p w14:paraId="7F8D4F41"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0" w:lineRule="auto"/>
        <w:ind w:right="412"/>
        <w:jc w:val="both"/>
        <w:rPr>
          <w:rFonts w:ascii="Times New Roman" w:hAnsi="Times New Roman"/>
          <w:sz w:val="28"/>
          <w:szCs w:val="24"/>
        </w:rPr>
      </w:pPr>
      <w:r w:rsidRPr="004076DD">
        <w:rPr>
          <w:rFonts w:ascii="Times New Roman" w:hAnsi="Times New Roman"/>
          <w:sz w:val="28"/>
          <w:szCs w:val="24"/>
        </w:rPr>
        <w:t>Аудиторские</w:t>
      </w:r>
      <w:r w:rsidRPr="004076DD">
        <w:rPr>
          <w:rFonts w:ascii="Times New Roman" w:hAnsi="Times New Roman"/>
          <w:spacing w:val="1"/>
          <w:sz w:val="28"/>
          <w:szCs w:val="24"/>
        </w:rPr>
        <w:t xml:space="preserve"> </w:t>
      </w:r>
      <w:r w:rsidRPr="004076DD">
        <w:rPr>
          <w:rFonts w:ascii="Times New Roman" w:hAnsi="Times New Roman"/>
          <w:sz w:val="28"/>
          <w:szCs w:val="24"/>
        </w:rPr>
        <w:t>процедуры,</w:t>
      </w:r>
      <w:r w:rsidRPr="004076DD">
        <w:rPr>
          <w:rFonts w:ascii="Times New Roman" w:hAnsi="Times New Roman"/>
          <w:spacing w:val="1"/>
          <w:sz w:val="28"/>
          <w:szCs w:val="24"/>
        </w:rPr>
        <w:t xml:space="preserve"> </w:t>
      </w:r>
      <w:r w:rsidRPr="004076DD">
        <w:rPr>
          <w:rFonts w:ascii="Times New Roman" w:hAnsi="Times New Roman"/>
          <w:sz w:val="28"/>
          <w:szCs w:val="24"/>
        </w:rPr>
        <w:t>применяемые</w:t>
      </w:r>
      <w:r w:rsidRPr="004076DD">
        <w:rPr>
          <w:rFonts w:ascii="Times New Roman" w:hAnsi="Times New Roman"/>
          <w:spacing w:val="1"/>
          <w:sz w:val="28"/>
          <w:szCs w:val="24"/>
        </w:rPr>
        <w:t xml:space="preserve"> </w:t>
      </w:r>
      <w:r w:rsidRPr="004076DD">
        <w:rPr>
          <w:rFonts w:ascii="Times New Roman" w:hAnsi="Times New Roman"/>
          <w:sz w:val="28"/>
          <w:szCs w:val="24"/>
        </w:rPr>
        <w:t>при</w:t>
      </w:r>
      <w:r w:rsidRPr="004076DD">
        <w:rPr>
          <w:rFonts w:ascii="Times New Roman" w:hAnsi="Times New Roman"/>
          <w:spacing w:val="1"/>
          <w:sz w:val="28"/>
          <w:szCs w:val="24"/>
        </w:rPr>
        <w:t xml:space="preserve"> </w:t>
      </w:r>
      <w:r w:rsidRPr="004076DD">
        <w:rPr>
          <w:rFonts w:ascii="Times New Roman" w:hAnsi="Times New Roman"/>
          <w:sz w:val="28"/>
          <w:szCs w:val="24"/>
        </w:rPr>
        <w:t>проведении</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67"/>
          <w:sz w:val="28"/>
          <w:szCs w:val="24"/>
        </w:rPr>
        <w:t xml:space="preserve"> </w:t>
      </w:r>
      <w:r w:rsidRPr="004076DD">
        <w:rPr>
          <w:rFonts w:ascii="Times New Roman" w:hAnsi="Times New Roman"/>
          <w:sz w:val="28"/>
          <w:szCs w:val="24"/>
        </w:rPr>
        <w:t>контроля.</w:t>
      </w:r>
    </w:p>
    <w:p w14:paraId="6B26698C" w14:textId="77777777" w:rsidR="00EC744D" w:rsidRPr="004076DD" w:rsidRDefault="00EC744D" w:rsidP="00B84453">
      <w:pPr>
        <w:pStyle w:val="af0"/>
        <w:widowControl w:val="0"/>
        <w:numPr>
          <w:ilvl w:val="0"/>
          <w:numId w:val="5"/>
        </w:numPr>
        <w:tabs>
          <w:tab w:val="left" w:pos="1030"/>
          <w:tab w:val="left" w:pos="8789"/>
        </w:tabs>
        <w:autoSpaceDE w:val="0"/>
        <w:autoSpaceDN w:val="0"/>
        <w:spacing w:before="2" w:after="0" w:line="322" w:lineRule="exact"/>
        <w:jc w:val="both"/>
        <w:rPr>
          <w:rFonts w:ascii="Times New Roman" w:hAnsi="Times New Roman"/>
          <w:sz w:val="28"/>
          <w:szCs w:val="24"/>
        </w:rPr>
      </w:pPr>
      <w:r w:rsidRPr="004076DD">
        <w:rPr>
          <w:rFonts w:ascii="Times New Roman" w:hAnsi="Times New Roman"/>
          <w:sz w:val="28"/>
          <w:szCs w:val="24"/>
        </w:rPr>
        <w:t>Конфликт</w:t>
      </w:r>
      <w:r w:rsidRPr="004076DD">
        <w:rPr>
          <w:rFonts w:ascii="Times New Roman" w:hAnsi="Times New Roman"/>
          <w:spacing w:val="-5"/>
          <w:sz w:val="28"/>
          <w:szCs w:val="24"/>
        </w:rPr>
        <w:t xml:space="preserve"> </w:t>
      </w:r>
      <w:r w:rsidRPr="004076DD">
        <w:rPr>
          <w:rFonts w:ascii="Times New Roman" w:hAnsi="Times New Roman"/>
          <w:sz w:val="28"/>
          <w:szCs w:val="24"/>
        </w:rPr>
        <w:t>интересов</w:t>
      </w:r>
      <w:r w:rsidRPr="004076DD">
        <w:rPr>
          <w:rFonts w:ascii="Times New Roman" w:hAnsi="Times New Roman"/>
          <w:spacing w:val="-4"/>
          <w:sz w:val="28"/>
          <w:szCs w:val="24"/>
        </w:rPr>
        <w:t xml:space="preserve"> </w:t>
      </w:r>
      <w:r w:rsidRPr="004076DD">
        <w:rPr>
          <w:rFonts w:ascii="Times New Roman" w:hAnsi="Times New Roman"/>
          <w:sz w:val="28"/>
          <w:szCs w:val="24"/>
        </w:rPr>
        <w:t>в</w:t>
      </w:r>
      <w:r w:rsidRPr="004076DD">
        <w:rPr>
          <w:rFonts w:ascii="Times New Roman" w:hAnsi="Times New Roman"/>
          <w:spacing w:val="-4"/>
          <w:sz w:val="28"/>
          <w:szCs w:val="24"/>
        </w:rPr>
        <w:t xml:space="preserve"> </w:t>
      </w:r>
      <w:r w:rsidRPr="004076DD">
        <w:rPr>
          <w:rFonts w:ascii="Times New Roman" w:hAnsi="Times New Roman"/>
          <w:sz w:val="28"/>
          <w:szCs w:val="24"/>
        </w:rPr>
        <w:t>сфере</w:t>
      </w:r>
      <w:r w:rsidRPr="004076DD">
        <w:rPr>
          <w:rFonts w:ascii="Times New Roman" w:hAnsi="Times New Roman"/>
          <w:spacing w:val="-2"/>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контроля.</w:t>
      </w:r>
    </w:p>
    <w:p w14:paraId="3BAC004B"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2" w:lineRule="exact"/>
        <w:jc w:val="both"/>
        <w:rPr>
          <w:rFonts w:ascii="Times New Roman" w:hAnsi="Times New Roman"/>
          <w:sz w:val="28"/>
          <w:szCs w:val="24"/>
        </w:rPr>
      </w:pPr>
      <w:r w:rsidRPr="004076DD">
        <w:rPr>
          <w:rFonts w:ascii="Times New Roman" w:hAnsi="Times New Roman"/>
          <w:sz w:val="28"/>
          <w:szCs w:val="24"/>
        </w:rPr>
        <w:t>Внутренний</w:t>
      </w:r>
      <w:r w:rsidRPr="004076DD">
        <w:rPr>
          <w:rFonts w:ascii="Times New Roman" w:hAnsi="Times New Roman"/>
          <w:spacing w:val="-4"/>
          <w:sz w:val="28"/>
          <w:szCs w:val="24"/>
        </w:rPr>
        <w:t xml:space="preserve"> </w:t>
      </w:r>
      <w:r w:rsidRPr="004076DD">
        <w:rPr>
          <w:rFonts w:ascii="Times New Roman" w:hAnsi="Times New Roman"/>
          <w:sz w:val="28"/>
          <w:szCs w:val="24"/>
        </w:rPr>
        <w:t>аудит,</w:t>
      </w:r>
      <w:r w:rsidRPr="004076DD">
        <w:rPr>
          <w:rFonts w:ascii="Times New Roman" w:hAnsi="Times New Roman"/>
          <w:spacing w:val="-4"/>
          <w:sz w:val="28"/>
          <w:szCs w:val="24"/>
        </w:rPr>
        <w:t xml:space="preserve"> </w:t>
      </w:r>
      <w:r w:rsidRPr="004076DD">
        <w:rPr>
          <w:rFonts w:ascii="Times New Roman" w:hAnsi="Times New Roman"/>
          <w:sz w:val="28"/>
          <w:szCs w:val="24"/>
        </w:rPr>
        <w:t>как</w:t>
      </w:r>
      <w:r w:rsidRPr="004076DD">
        <w:rPr>
          <w:rFonts w:ascii="Times New Roman" w:hAnsi="Times New Roman"/>
          <w:spacing w:val="-4"/>
          <w:sz w:val="28"/>
          <w:szCs w:val="24"/>
        </w:rPr>
        <w:t xml:space="preserve"> </w:t>
      </w:r>
      <w:r w:rsidRPr="004076DD">
        <w:rPr>
          <w:rFonts w:ascii="Times New Roman" w:hAnsi="Times New Roman"/>
          <w:sz w:val="28"/>
          <w:szCs w:val="24"/>
        </w:rPr>
        <w:t>механизм</w:t>
      </w:r>
      <w:r w:rsidRPr="004076DD">
        <w:rPr>
          <w:rFonts w:ascii="Times New Roman" w:hAnsi="Times New Roman"/>
          <w:spacing w:val="-7"/>
          <w:sz w:val="28"/>
          <w:szCs w:val="24"/>
        </w:rPr>
        <w:t xml:space="preserve"> </w:t>
      </w:r>
      <w:r w:rsidRPr="004076DD">
        <w:rPr>
          <w:rFonts w:ascii="Times New Roman" w:hAnsi="Times New Roman"/>
          <w:sz w:val="28"/>
          <w:szCs w:val="24"/>
        </w:rPr>
        <w:t>противодействия</w:t>
      </w:r>
      <w:r w:rsidRPr="004076DD">
        <w:rPr>
          <w:rFonts w:ascii="Times New Roman" w:hAnsi="Times New Roman"/>
          <w:spacing w:val="-3"/>
          <w:sz w:val="28"/>
          <w:szCs w:val="24"/>
        </w:rPr>
        <w:t xml:space="preserve"> </w:t>
      </w:r>
      <w:r w:rsidRPr="004076DD">
        <w:rPr>
          <w:rFonts w:ascii="Times New Roman" w:hAnsi="Times New Roman"/>
          <w:sz w:val="28"/>
          <w:szCs w:val="24"/>
        </w:rPr>
        <w:t>коррупции.</w:t>
      </w:r>
    </w:p>
    <w:p w14:paraId="50940E65"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2" w:lineRule="exact"/>
        <w:jc w:val="both"/>
        <w:rPr>
          <w:rFonts w:ascii="Times New Roman" w:hAnsi="Times New Roman"/>
          <w:sz w:val="28"/>
          <w:szCs w:val="24"/>
        </w:rPr>
      </w:pPr>
      <w:r w:rsidRPr="004076DD">
        <w:rPr>
          <w:rFonts w:ascii="Times New Roman" w:hAnsi="Times New Roman"/>
          <w:sz w:val="28"/>
          <w:szCs w:val="24"/>
        </w:rPr>
        <w:t>Эффективность</w:t>
      </w:r>
      <w:r w:rsidRPr="004076DD">
        <w:rPr>
          <w:rFonts w:ascii="Times New Roman" w:hAnsi="Times New Roman"/>
          <w:spacing w:val="-5"/>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контроля</w:t>
      </w:r>
      <w:r w:rsidRPr="004076DD">
        <w:rPr>
          <w:rFonts w:ascii="Times New Roman" w:hAnsi="Times New Roman"/>
          <w:spacing w:val="-3"/>
          <w:sz w:val="28"/>
          <w:szCs w:val="24"/>
        </w:rPr>
        <w:t xml:space="preserve"> </w:t>
      </w:r>
      <w:r w:rsidRPr="004076DD">
        <w:rPr>
          <w:rFonts w:ascii="Times New Roman" w:hAnsi="Times New Roman"/>
          <w:sz w:val="28"/>
          <w:szCs w:val="24"/>
        </w:rPr>
        <w:t>и</w:t>
      </w:r>
      <w:r w:rsidRPr="004076DD">
        <w:rPr>
          <w:rFonts w:ascii="Times New Roman" w:hAnsi="Times New Roman"/>
          <w:spacing w:val="-2"/>
          <w:sz w:val="28"/>
          <w:szCs w:val="24"/>
        </w:rPr>
        <w:t xml:space="preserve"> </w:t>
      </w:r>
      <w:r w:rsidRPr="004076DD">
        <w:rPr>
          <w:rFonts w:ascii="Times New Roman" w:hAnsi="Times New Roman"/>
          <w:sz w:val="28"/>
          <w:szCs w:val="24"/>
        </w:rPr>
        <w:t>аудита.</w:t>
      </w:r>
    </w:p>
    <w:p w14:paraId="5AF907AA"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322" w:lineRule="exact"/>
        <w:jc w:val="both"/>
        <w:rPr>
          <w:rFonts w:ascii="Times New Roman" w:hAnsi="Times New Roman"/>
          <w:sz w:val="28"/>
          <w:szCs w:val="24"/>
        </w:rPr>
      </w:pPr>
      <w:r w:rsidRPr="004076DD">
        <w:rPr>
          <w:rFonts w:ascii="Times New Roman" w:hAnsi="Times New Roman"/>
          <w:sz w:val="28"/>
          <w:szCs w:val="24"/>
        </w:rPr>
        <w:t>Статус</w:t>
      </w:r>
      <w:r w:rsidRPr="004076DD">
        <w:rPr>
          <w:rFonts w:ascii="Times New Roman" w:hAnsi="Times New Roman"/>
          <w:spacing w:val="-2"/>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4"/>
          <w:sz w:val="28"/>
          <w:szCs w:val="24"/>
        </w:rPr>
        <w:t xml:space="preserve"> </w:t>
      </w:r>
      <w:r w:rsidRPr="004076DD">
        <w:rPr>
          <w:rFonts w:ascii="Times New Roman" w:hAnsi="Times New Roman"/>
          <w:sz w:val="28"/>
          <w:szCs w:val="24"/>
        </w:rPr>
        <w:t>аудита</w:t>
      </w:r>
      <w:r w:rsidRPr="004076DD">
        <w:rPr>
          <w:rFonts w:ascii="Times New Roman" w:hAnsi="Times New Roman"/>
          <w:spacing w:val="-2"/>
          <w:sz w:val="28"/>
          <w:szCs w:val="24"/>
        </w:rPr>
        <w:t xml:space="preserve"> </w:t>
      </w:r>
      <w:r w:rsidRPr="004076DD">
        <w:rPr>
          <w:rFonts w:ascii="Times New Roman" w:hAnsi="Times New Roman"/>
          <w:sz w:val="28"/>
          <w:szCs w:val="24"/>
        </w:rPr>
        <w:t>в</w:t>
      </w:r>
      <w:r w:rsidRPr="004076DD">
        <w:rPr>
          <w:rFonts w:ascii="Times New Roman" w:hAnsi="Times New Roman"/>
          <w:spacing w:val="-4"/>
          <w:sz w:val="28"/>
          <w:szCs w:val="24"/>
        </w:rPr>
        <w:t xml:space="preserve"> </w:t>
      </w:r>
      <w:r w:rsidRPr="004076DD">
        <w:rPr>
          <w:rFonts w:ascii="Times New Roman" w:hAnsi="Times New Roman"/>
          <w:sz w:val="28"/>
          <w:szCs w:val="24"/>
        </w:rPr>
        <w:t>организации.</w:t>
      </w:r>
    </w:p>
    <w:p w14:paraId="1EA7EFD5" w14:textId="77777777" w:rsidR="00EC744D" w:rsidRPr="004076DD" w:rsidRDefault="00EC744D" w:rsidP="00B84453">
      <w:pPr>
        <w:pStyle w:val="af0"/>
        <w:widowControl w:val="0"/>
        <w:numPr>
          <w:ilvl w:val="0"/>
          <w:numId w:val="5"/>
        </w:numPr>
        <w:tabs>
          <w:tab w:val="left" w:pos="1030"/>
          <w:tab w:val="left" w:pos="3574"/>
          <w:tab w:val="left" w:pos="4092"/>
          <w:tab w:val="left" w:pos="6689"/>
          <w:tab w:val="left" w:pos="8372"/>
          <w:tab w:val="left" w:pos="8789"/>
          <w:tab w:val="left" w:pos="8876"/>
        </w:tabs>
        <w:autoSpaceDE w:val="0"/>
        <w:autoSpaceDN w:val="0"/>
        <w:spacing w:after="0" w:line="240" w:lineRule="auto"/>
        <w:ind w:right="411"/>
        <w:jc w:val="both"/>
        <w:rPr>
          <w:rFonts w:ascii="Times New Roman" w:hAnsi="Times New Roman"/>
          <w:sz w:val="28"/>
          <w:szCs w:val="24"/>
        </w:rPr>
      </w:pPr>
      <w:r w:rsidRPr="004076DD">
        <w:rPr>
          <w:rFonts w:ascii="Times New Roman" w:hAnsi="Times New Roman"/>
          <w:sz w:val="28"/>
          <w:szCs w:val="24"/>
        </w:rPr>
        <w:t>Профессионализм</w:t>
      </w:r>
      <w:r w:rsidRPr="004076DD">
        <w:rPr>
          <w:rFonts w:ascii="Times New Roman" w:hAnsi="Times New Roman"/>
          <w:sz w:val="28"/>
          <w:szCs w:val="24"/>
        </w:rPr>
        <w:tab/>
        <w:t>и</w:t>
      </w:r>
      <w:r w:rsidRPr="004076DD">
        <w:rPr>
          <w:rFonts w:ascii="Times New Roman" w:hAnsi="Times New Roman"/>
          <w:sz w:val="28"/>
          <w:szCs w:val="24"/>
        </w:rPr>
        <w:tab/>
        <w:t>профессиональное</w:t>
      </w:r>
      <w:r w:rsidRPr="004076DD">
        <w:rPr>
          <w:rFonts w:ascii="Times New Roman" w:hAnsi="Times New Roman"/>
          <w:sz w:val="28"/>
          <w:szCs w:val="24"/>
        </w:rPr>
        <w:tab/>
        <w:t>отношение</w:t>
      </w:r>
      <w:r w:rsidRPr="004076DD">
        <w:rPr>
          <w:rFonts w:ascii="Times New Roman" w:hAnsi="Times New Roman"/>
          <w:sz w:val="28"/>
          <w:szCs w:val="24"/>
        </w:rPr>
        <w:tab/>
        <w:t>к</w:t>
      </w:r>
      <w:r w:rsidRPr="004076DD">
        <w:rPr>
          <w:rFonts w:ascii="Times New Roman" w:hAnsi="Times New Roman"/>
          <w:sz w:val="28"/>
          <w:szCs w:val="24"/>
        </w:rPr>
        <w:tab/>
        <w:t>работе</w:t>
      </w:r>
      <w:r w:rsidRPr="004076DD">
        <w:rPr>
          <w:rFonts w:ascii="Times New Roman" w:hAnsi="Times New Roman"/>
          <w:spacing w:val="-67"/>
          <w:sz w:val="28"/>
          <w:szCs w:val="24"/>
        </w:rPr>
        <w:t xml:space="preserve"> </w:t>
      </w:r>
      <w:r w:rsidRPr="004076DD">
        <w:rPr>
          <w:rFonts w:ascii="Times New Roman" w:hAnsi="Times New Roman"/>
          <w:sz w:val="28"/>
          <w:szCs w:val="24"/>
        </w:rPr>
        <w:t>внутреннего аудита.</w:t>
      </w:r>
    </w:p>
    <w:p w14:paraId="2BA88783"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lastRenderedPageBreak/>
        <w:t>Определение</w:t>
      </w:r>
      <w:r w:rsidRPr="004076DD">
        <w:rPr>
          <w:rFonts w:ascii="Times New Roman" w:hAnsi="Times New Roman"/>
          <w:spacing w:val="49"/>
          <w:sz w:val="28"/>
          <w:szCs w:val="24"/>
        </w:rPr>
        <w:t xml:space="preserve"> </w:t>
      </w:r>
      <w:r w:rsidRPr="004076DD">
        <w:rPr>
          <w:rFonts w:ascii="Times New Roman" w:hAnsi="Times New Roman"/>
          <w:sz w:val="28"/>
          <w:szCs w:val="24"/>
        </w:rPr>
        <w:t>уровня</w:t>
      </w:r>
      <w:r w:rsidRPr="004076DD">
        <w:rPr>
          <w:rFonts w:ascii="Times New Roman" w:hAnsi="Times New Roman"/>
          <w:spacing w:val="49"/>
          <w:sz w:val="28"/>
          <w:szCs w:val="24"/>
        </w:rPr>
        <w:t xml:space="preserve"> </w:t>
      </w:r>
      <w:r w:rsidRPr="004076DD">
        <w:rPr>
          <w:rFonts w:ascii="Times New Roman" w:hAnsi="Times New Roman"/>
          <w:sz w:val="28"/>
          <w:szCs w:val="24"/>
        </w:rPr>
        <w:t>существенности</w:t>
      </w:r>
      <w:r w:rsidRPr="004076DD">
        <w:rPr>
          <w:rFonts w:ascii="Times New Roman" w:hAnsi="Times New Roman"/>
          <w:spacing w:val="47"/>
          <w:sz w:val="28"/>
          <w:szCs w:val="24"/>
        </w:rPr>
        <w:t xml:space="preserve"> </w:t>
      </w:r>
      <w:r w:rsidRPr="004076DD">
        <w:rPr>
          <w:rFonts w:ascii="Times New Roman" w:hAnsi="Times New Roman"/>
          <w:sz w:val="28"/>
          <w:szCs w:val="24"/>
        </w:rPr>
        <w:t>при</w:t>
      </w:r>
      <w:r w:rsidRPr="004076DD">
        <w:rPr>
          <w:rFonts w:ascii="Times New Roman" w:hAnsi="Times New Roman"/>
          <w:spacing w:val="49"/>
          <w:sz w:val="28"/>
          <w:szCs w:val="24"/>
        </w:rPr>
        <w:t xml:space="preserve"> </w:t>
      </w:r>
      <w:r w:rsidRPr="004076DD">
        <w:rPr>
          <w:rFonts w:ascii="Times New Roman" w:hAnsi="Times New Roman"/>
          <w:sz w:val="28"/>
          <w:szCs w:val="24"/>
        </w:rPr>
        <w:t>проведении</w:t>
      </w:r>
      <w:r w:rsidRPr="004076DD">
        <w:rPr>
          <w:rFonts w:ascii="Times New Roman" w:hAnsi="Times New Roman"/>
          <w:spacing w:val="47"/>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67"/>
          <w:sz w:val="28"/>
          <w:szCs w:val="24"/>
        </w:rPr>
        <w:t xml:space="preserve"> </w:t>
      </w:r>
      <w:r w:rsidRPr="004076DD">
        <w:rPr>
          <w:rFonts w:ascii="Times New Roman" w:hAnsi="Times New Roman"/>
          <w:sz w:val="28"/>
          <w:szCs w:val="24"/>
        </w:rPr>
        <w:t>аудита</w:t>
      </w:r>
      <w:r w:rsidRPr="004076DD">
        <w:rPr>
          <w:rFonts w:ascii="Times New Roman" w:hAnsi="Times New Roman"/>
          <w:spacing w:val="-1"/>
          <w:sz w:val="28"/>
          <w:szCs w:val="24"/>
        </w:rPr>
        <w:t xml:space="preserve"> </w:t>
      </w:r>
      <w:r w:rsidRPr="004076DD">
        <w:rPr>
          <w:rFonts w:ascii="Times New Roman" w:hAnsi="Times New Roman"/>
          <w:sz w:val="28"/>
          <w:szCs w:val="24"/>
        </w:rPr>
        <w:t>фактов хозяйственной жизни.</w:t>
      </w:r>
    </w:p>
    <w:p w14:paraId="7B636ADA"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Оценка эффективности и результативности использования ресурсов организации.</w:t>
      </w:r>
    </w:p>
    <w:p w14:paraId="30072B3A"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Сохранность</w:t>
      </w:r>
      <w:r w:rsidRPr="004076DD">
        <w:rPr>
          <w:rFonts w:ascii="Times New Roman" w:hAnsi="Times New Roman"/>
          <w:sz w:val="28"/>
          <w:szCs w:val="24"/>
        </w:rPr>
        <w:tab/>
        <w:t>активов</w:t>
      </w:r>
      <w:r w:rsidRPr="004076DD">
        <w:rPr>
          <w:rFonts w:ascii="Times New Roman" w:hAnsi="Times New Roman"/>
          <w:sz w:val="28"/>
          <w:szCs w:val="24"/>
        </w:rPr>
        <w:tab/>
        <w:t>организации</w:t>
      </w:r>
      <w:r w:rsidRPr="004076DD">
        <w:rPr>
          <w:rFonts w:ascii="Times New Roman" w:hAnsi="Times New Roman"/>
          <w:sz w:val="28"/>
          <w:szCs w:val="24"/>
        </w:rPr>
        <w:tab/>
        <w:t>и</w:t>
      </w:r>
      <w:r w:rsidRPr="004076DD">
        <w:rPr>
          <w:rFonts w:ascii="Times New Roman" w:hAnsi="Times New Roman"/>
          <w:sz w:val="28"/>
          <w:szCs w:val="24"/>
        </w:rPr>
        <w:tab/>
        <w:t>подтверждения</w:t>
      </w:r>
      <w:r w:rsidRPr="004076DD">
        <w:rPr>
          <w:rFonts w:ascii="Times New Roman" w:hAnsi="Times New Roman"/>
          <w:sz w:val="28"/>
          <w:szCs w:val="24"/>
        </w:rPr>
        <w:tab/>
        <w:t>фактического наличия.</w:t>
      </w:r>
    </w:p>
    <w:p w14:paraId="1E1217A1" w14:textId="77777777" w:rsidR="00EC744D" w:rsidRPr="004076DD" w:rsidRDefault="00EC744D"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Индивидуальная объективность внутреннего аудитора.</w:t>
      </w:r>
    </w:p>
    <w:p w14:paraId="572E3F09"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Международные стандарты внутреннего аудита </w:t>
      </w:r>
    </w:p>
    <w:p w14:paraId="24351CDB"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 Кодекс этики внутренних аудиторов </w:t>
      </w:r>
    </w:p>
    <w:p w14:paraId="24A0B635"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Методические приемы внутреннего аудита </w:t>
      </w:r>
    </w:p>
    <w:p w14:paraId="447ACF05"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Организация службы внутреннего аудита</w:t>
      </w:r>
    </w:p>
    <w:p w14:paraId="3664BC66"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Контроль качества и эффективности деятельности службы внутреннего аудита</w:t>
      </w:r>
    </w:p>
    <w:p w14:paraId="519C56C4"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Международные требования к организации внутреннего аудита в компании и опыт становления профессии внутренних аудиторов за рубежом.</w:t>
      </w:r>
    </w:p>
    <w:p w14:paraId="75B98281"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Взаимосвязь международных стандартов внешнего и внутреннего аудита.</w:t>
      </w:r>
    </w:p>
    <w:p w14:paraId="68D07EE1"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Регламентация контроля и аудита в РФ. </w:t>
      </w:r>
    </w:p>
    <w:p w14:paraId="21A06CDC"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Внутренний аудит в государственном секторе.</w:t>
      </w:r>
    </w:p>
    <w:p w14:paraId="227CF5B6"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Риск – ориентация во внутреннем аудите.</w:t>
      </w:r>
    </w:p>
    <w:p w14:paraId="2EEB0D07"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Методика внутреннего аудита операций по движению материально-производственных ценностей и эффективности их использования </w:t>
      </w:r>
    </w:p>
    <w:p w14:paraId="0A5F8B14"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 xml:space="preserve">Методика внутреннего аудита операций по движению основных средств и </w:t>
      </w:r>
      <w:proofErr w:type="gramStart"/>
      <w:r w:rsidRPr="004076DD">
        <w:rPr>
          <w:rFonts w:ascii="Times New Roman" w:hAnsi="Times New Roman"/>
          <w:sz w:val="28"/>
          <w:szCs w:val="24"/>
        </w:rPr>
        <w:t>нематериальных активов</w:t>
      </w:r>
      <w:proofErr w:type="gramEnd"/>
      <w:r w:rsidRPr="004076DD">
        <w:rPr>
          <w:rFonts w:ascii="Times New Roman" w:hAnsi="Times New Roman"/>
          <w:sz w:val="28"/>
          <w:szCs w:val="24"/>
        </w:rPr>
        <w:t xml:space="preserve"> и эффективности их использования</w:t>
      </w:r>
    </w:p>
    <w:p w14:paraId="0E674753"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Методология выявление видов риска, которым подвергается хозяйствующий субъект, и ранжирование их по размеру потенциального негативного воздействия.</w:t>
      </w:r>
    </w:p>
    <w:p w14:paraId="2B27F273" w14:textId="77777777" w:rsidR="00116F26" w:rsidRPr="004076DD" w:rsidRDefault="00116F26" w:rsidP="00B84453">
      <w:pPr>
        <w:pStyle w:val="af0"/>
        <w:widowControl w:val="0"/>
        <w:numPr>
          <w:ilvl w:val="0"/>
          <w:numId w:val="5"/>
        </w:numPr>
        <w:tabs>
          <w:tab w:val="left" w:pos="1030"/>
          <w:tab w:val="left" w:pos="8789"/>
        </w:tabs>
        <w:autoSpaceDE w:val="0"/>
        <w:autoSpaceDN w:val="0"/>
        <w:spacing w:after="0" w:line="242" w:lineRule="auto"/>
        <w:ind w:right="413"/>
        <w:jc w:val="both"/>
        <w:rPr>
          <w:rFonts w:ascii="Times New Roman" w:hAnsi="Times New Roman"/>
          <w:sz w:val="28"/>
          <w:szCs w:val="24"/>
        </w:rPr>
      </w:pPr>
      <w:r w:rsidRPr="004076DD">
        <w:rPr>
          <w:rFonts w:ascii="Times New Roman" w:hAnsi="Times New Roman"/>
          <w:sz w:val="28"/>
          <w:szCs w:val="24"/>
        </w:rPr>
        <w:t>Сущность риск-ориентированного внутреннего контроля в системе экономической безопасности.</w:t>
      </w:r>
    </w:p>
    <w:p w14:paraId="1DE14559"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Нормативно-правовое регулирование - подходы и модели. </w:t>
      </w:r>
    </w:p>
    <w:p w14:paraId="662E3089"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Источники правил нормативно-правового регулирования.</w:t>
      </w:r>
    </w:p>
    <w:p w14:paraId="1508E35F"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Международное законодательство и разработка передовых практик.</w:t>
      </w:r>
    </w:p>
    <w:p w14:paraId="110760B2"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Регулирующие органы и их полномочия.</w:t>
      </w:r>
    </w:p>
    <w:p w14:paraId="63155472"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Функции подразделения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-менеджмента. </w:t>
      </w:r>
    </w:p>
    <w:p w14:paraId="445573B4"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Цели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-менеджмента.</w:t>
      </w:r>
    </w:p>
    <w:p w14:paraId="1D449583"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Конкретные функций и обязанности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-менеджера.</w:t>
      </w:r>
    </w:p>
    <w:p w14:paraId="6B288340" w14:textId="77777777" w:rsidR="002E2520" w:rsidRPr="004076DD" w:rsidRDefault="002E2520" w:rsidP="00B84453">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Роль Совета директоров в отношении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 </w:t>
      </w:r>
    </w:p>
    <w:p w14:paraId="33D8C3EE" w14:textId="4FAED396" w:rsidR="002E2520" w:rsidRPr="001622A2" w:rsidRDefault="002E2520" w:rsidP="001622A2">
      <w:pPr>
        <w:pStyle w:val="af0"/>
        <w:numPr>
          <w:ilvl w:val="0"/>
          <w:numId w:val="5"/>
        </w:numPr>
        <w:tabs>
          <w:tab w:val="left" w:pos="8789"/>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Основные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-мероприятия и процессы, которые входят в компетенцию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-функции.</w:t>
      </w:r>
    </w:p>
    <w:p w14:paraId="395653A9" w14:textId="77777777" w:rsidR="009F734E" w:rsidRPr="004076DD" w:rsidRDefault="009F734E" w:rsidP="009F734E">
      <w:pPr>
        <w:shd w:val="clear" w:color="auto" w:fill="FFFFFF"/>
        <w:spacing w:after="0" w:line="240" w:lineRule="auto"/>
        <w:ind w:firstLine="709"/>
        <w:jc w:val="center"/>
        <w:rPr>
          <w:rFonts w:ascii="Times New Roman" w:eastAsia="Times New Roman" w:hAnsi="Times New Roman" w:cs="Times New Roman"/>
          <w:sz w:val="28"/>
          <w:szCs w:val="24"/>
          <w:lang w:eastAsia="ru-RU"/>
        </w:rPr>
      </w:pPr>
      <w:r w:rsidRPr="004076DD">
        <w:rPr>
          <w:rFonts w:ascii="Times New Roman" w:eastAsia="Times New Roman" w:hAnsi="Times New Roman" w:cs="Times New Roman"/>
          <w:b/>
          <w:sz w:val="28"/>
          <w:szCs w:val="24"/>
          <w:lang w:eastAsia="ru-RU"/>
        </w:rPr>
        <w:lastRenderedPageBreak/>
        <w:t>Практические задания, задачи</w:t>
      </w:r>
      <w:r w:rsidRPr="004076DD">
        <w:rPr>
          <w:rFonts w:ascii="Times New Roman" w:eastAsia="Times New Roman" w:hAnsi="Times New Roman" w:cs="Times New Roman"/>
          <w:sz w:val="28"/>
          <w:szCs w:val="24"/>
          <w:lang w:eastAsia="ru-RU"/>
        </w:rPr>
        <w:t xml:space="preserve"> (типовые)</w:t>
      </w:r>
    </w:p>
    <w:p w14:paraId="3FD45402" w14:textId="77777777" w:rsidR="009F734E" w:rsidRPr="004076DD" w:rsidRDefault="009F734E" w:rsidP="009F734E">
      <w:pPr>
        <w:shd w:val="clear" w:color="auto" w:fill="FFFFFF"/>
        <w:spacing w:after="0" w:line="240" w:lineRule="auto"/>
        <w:ind w:firstLine="709"/>
        <w:jc w:val="center"/>
        <w:rPr>
          <w:rFonts w:ascii="Times New Roman" w:eastAsia="Times New Roman" w:hAnsi="Times New Roman" w:cs="Times New Roman"/>
          <w:sz w:val="28"/>
          <w:szCs w:val="24"/>
          <w:lang w:eastAsia="ru-RU"/>
        </w:rPr>
      </w:pPr>
    </w:p>
    <w:p w14:paraId="4FA7B3DB" w14:textId="77777777" w:rsidR="009F734E" w:rsidRPr="004076DD" w:rsidRDefault="009F734E" w:rsidP="009F734E">
      <w:pPr>
        <w:pStyle w:val="a5"/>
        <w:ind w:firstLine="707"/>
        <w:jc w:val="both"/>
        <w:rPr>
          <w:sz w:val="28"/>
        </w:rPr>
      </w:pPr>
      <w:r w:rsidRPr="004076DD">
        <w:rPr>
          <w:b/>
          <w:sz w:val="28"/>
        </w:rPr>
        <w:t>Задача 1.</w:t>
      </w:r>
      <w:r w:rsidRPr="004076DD">
        <w:rPr>
          <w:sz w:val="28"/>
        </w:rPr>
        <w:t xml:space="preserve"> Дайте оценку системе внутреннего контроля ОАО «Восток», используя информацию, полученную на этапе ее изучения:</w:t>
      </w:r>
    </w:p>
    <w:p w14:paraId="6FABBE4F" w14:textId="77777777" w:rsidR="009F734E" w:rsidRPr="004076DD" w:rsidRDefault="009F734E" w:rsidP="009F734E">
      <w:pPr>
        <w:pStyle w:val="a5"/>
        <w:ind w:firstLine="707"/>
        <w:jc w:val="both"/>
        <w:rPr>
          <w:sz w:val="28"/>
        </w:rPr>
      </w:pPr>
      <w:r w:rsidRPr="004076DD">
        <w:rPr>
          <w:sz w:val="28"/>
        </w:rPr>
        <w:t>а) при оценке системы бухгалтерского учета установлено, что операции в учете правильно отражают временной период их осуществления; операции зафиксированы в правильных суммах; не все операции отражены на счетах бухгалтерского учета в соответствии с учетной политикой, нормативными актами; не ограничена возможность доступа к бухгалтерским записям; зафиксированы детали операций, имеющие существенное значение для учета и отчетности;</w:t>
      </w:r>
    </w:p>
    <w:p w14:paraId="2AB0D02A" w14:textId="77777777" w:rsidR="009F734E" w:rsidRPr="004076DD" w:rsidRDefault="009F734E" w:rsidP="009F734E">
      <w:pPr>
        <w:pStyle w:val="a5"/>
        <w:ind w:firstLine="707"/>
        <w:jc w:val="both"/>
        <w:rPr>
          <w:sz w:val="28"/>
        </w:rPr>
      </w:pPr>
      <w:r w:rsidRPr="004076DD">
        <w:rPr>
          <w:sz w:val="28"/>
        </w:rPr>
        <w:t>б) при рассмотрении контрольной среды установлено, что на проверяемом экономическом субъекте используется авторитарный стиль управления; организационная структура предусматривает сосредоточение несовместимых функций у нескольких лиц; в должностных инструкциях предусмотрено распределение ответственности без распределения полномочий; кадровая политика отсутствует; порядок подготовки отчетности для внешних, внутренних пользователей осуществляется в соответствии с графиком ее предоставления; хозяйственная деятельность соответствует требованиям нормативных актов;</w:t>
      </w:r>
    </w:p>
    <w:p w14:paraId="5C2EB1A6" w14:textId="77777777" w:rsidR="009F734E" w:rsidRPr="004076DD" w:rsidRDefault="009F734E" w:rsidP="009F734E">
      <w:pPr>
        <w:pStyle w:val="a5"/>
        <w:ind w:firstLine="707"/>
        <w:jc w:val="both"/>
        <w:rPr>
          <w:sz w:val="28"/>
        </w:rPr>
      </w:pPr>
      <w:r w:rsidRPr="004076DD">
        <w:rPr>
          <w:sz w:val="28"/>
        </w:rPr>
        <w:t>в) при изучении средств контроля установлено, что хозяйственные операции выполняются с разрешения руководства; все операции зафиксированы в правильных суммах; в соответствующее время; но не всегда в соответствии с учетной политикой, нормативными актами; доступ к активам возможен только с разрешения соответствующего руководства; инвентаризация не проводится.</w:t>
      </w:r>
    </w:p>
    <w:p w14:paraId="066217B5" w14:textId="77777777" w:rsidR="009F734E" w:rsidRPr="004076DD" w:rsidRDefault="009F734E" w:rsidP="009F734E">
      <w:pPr>
        <w:pStyle w:val="a5"/>
        <w:ind w:firstLine="707"/>
        <w:jc w:val="both"/>
        <w:rPr>
          <w:sz w:val="28"/>
        </w:rPr>
      </w:pPr>
      <w:r w:rsidRPr="004076DD">
        <w:rPr>
          <w:b/>
          <w:sz w:val="28"/>
        </w:rPr>
        <w:t>Задача 2.</w:t>
      </w:r>
      <w:r w:rsidRPr="004076DD">
        <w:rPr>
          <w:sz w:val="28"/>
        </w:rPr>
        <w:t xml:space="preserve"> Для аудиторской проверки предъявлена бухгалтерская отчетность (баланс и отчет о прибылях и убытках). Непубличное акционерное общество «Альфа» оказывает транспортные услуги по перевозке грузов. С целью расширения бизнеса в марте отчетного года приобретены новые грузовые автомобили, стоимость которых отражена по строке «Основные средства». С расширением бизнеса АО Альфа стало заключать больше договоров долгосрочного характера и оказывать постоянным клиентам транспортные услуги на условиях последующей оплаты, что обусловило в отчетном периоде рост дебиторской задолженности.</w:t>
      </w:r>
    </w:p>
    <w:p w14:paraId="7C342B87" w14:textId="77777777" w:rsidR="009F734E" w:rsidRPr="004076DD" w:rsidRDefault="009F734E" w:rsidP="009F734E">
      <w:pPr>
        <w:pStyle w:val="a5"/>
        <w:ind w:firstLine="707"/>
        <w:jc w:val="both"/>
        <w:rPr>
          <w:sz w:val="28"/>
        </w:rPr>
      </w:pPr>
      <w:r w:rsidRPr="004076DD">
        <w:rPr>
          <w:sz w:val="28"/>
        </w:rPr>
        <w:t xml:space="preserve">Задание: Определите основные риски хозяйственной деятельности ХС, определите риски искажения бухгалтерской отчетности, которые можно идентифицировать из полученной информации (в разрезе предпосылок по конкретному показателю отчетности) </w:t>
      </w:r>
    </w:p>
    <w:p w14:paraId="7876E3C2" w14:textId="77777777" w:rsidR="009F734E" w:rsidRPr="004076DD" w:rsidRDefault="009F734E" w:rsidP="009F734E">
      <w:pPr>
        <w:pStyle w:val="a5"/>
        <w:ind w:firstLine="707"/>
        <w:jc w:val="both"/>
        <w:rPr>
          <w:sz w:val="28"/>
        </w:rPr>
      </w:pPr>
      <w:r w:rsidRPr="004076DD">
        <w:rPr>
          <w:b/>
          <w:sz w:val="28"/>
        </w:rPr>
        <w:t>Задача 3.</w:t>
      </w:r>
      <w:r w:rsidRPr="004076DD">
        <w:rPr>
          <w:sz w:val="28"/>
        </w:rPr>
        <w:t xml:space="preserve"> К какому виду услуг относится следующий предмет договора: </w:t>
      </w:r>
    </w:p>
    <w:p w14:paraId="040C844A" w14:textId="77777777" w:rsidR="009F734E" w:rsidRPr="004076DD" w:rsidRDefault="009F734E" w:rsidP="009F734E">
      <w:pPr>
        <w:pStyle w:val="a5"/>
        <w:ind w:firstLine="707"/>
        <w:jc w:val="both"/>
        <w:rPr>
          <w:sz w:val="28"/>
        </w:rPr>
      </w:pPr>
      <w:r w:rsidRPr="004076DD">
        <w:rPr>
          <w:sz w:val="28"/>
        </w:rPr>
        <w:t xml:space="preserve">«Согласно заключенным договорам заказчик поручает, а исполнитель обязуется в сроки и на условиях договора: </w:t>
      </w:r>
    </w:p>
    <w:p w14:paraId="6F3BB344" w14:textId="77777777" w:rsidR="009F734E" w:rsidRPr="004076DD" w:rsidRDefault="009F734E" w:rsidP="009F734E">
      <w:pPr>
        <w:pStyle w:val="a5"/>
        <w:ind w:firstLine="707"/>
        <w:jc w:val="both"/>
        <w:rPr>
          <w:sz w:val="28"/>
        </w:rPr>
      </w:pPr>
      <w:r w:rsidRPr="004076DD">
        <w:rPr>
          <w:sz w:val="28"/>
        </w:rPr>
        <w:lastRenderedPageBreak/>
        <w:t xml:space="preserve">- проверить за период с 01.01.2014 по 31.12.2016: начисление налога на добавленную стоимость; реестр договоров со сторонними организациями; исполнение сметы доходов и расходов; начисление и выплаты зарплаты и премии; кассу; дебиторскую задолженность; цены и тарифы в расчетных листках (цены, по которым поставщики отпускают товар и услуги); </w:t>
      </w:r>
    </w:p>
    <w:p w14:paraId="6059343B" w14:textId="77777777" w:rsidR="009F734E" w:rsidRPr="004076DD" w:rsidRDefault="009F734E" w:rsidP="009F734E">
      <w:pPr>
        <w:pStyle w:val="a5"/>
        <w:ind w:firstLine="707"/>
        <w:jc w:val="both"/>
        <w:rPr>
          <w:sz w:val="28"/>
        </w:rPr>
      </w:pPr>
      <w:r w:rsidRPr="004076DD">
        <w:rPr>
          <w:sz w:val="28"/>
        </w:rPr>
        <w:t xml:space="preserve">- проверить правильность проведенного перерасчета за ГВС, ХВС (при наличии ОПУ узла учета по отоплению, потреблению ГВС, электроэнергии); </w:t>
      </w:r>
    </w:p>
    <w:p w14:paraId="5935B770" w14:textId="77777777" w:rsidR="009F734E" w:rsidRPr="004076DD" w:rsidRDefault="009F734E" w:rsidP="009F734E">
      <w:pPr>
        <w:pStyle w:val="a5"/>
        <w:ind w:firstLine="707"/>
        <w:jc w:val="both"/>
        <w:rPr>
          <w:sz w:val="28"/>
        </w:rPr>
      </w:pPr>
      <w:r w:rsidRPr="004076DD">
        <w:rPr>
          <w:sz w:val="28"/>
        </w:rPr>
        <w:t xml:space="preserve">- проверить установленные цены (тарифы) на услуги и работы по содержанию и ремонту общего имущества в многоквартирных домах и жилых помещениях, в том числе в многоквартирных домах, расположенных в г. Абакан по адресам: ул. Первопроходцев, 109 и проезд Северный, 2, стр.1; </w:t>
      </w:r>
    </w:p>
    <w:p w14:paraId="7CCB3520" w14:textId="77777777" w:rsidR="009F734E" w:rsidRPr="004076DD" w:rsidRDefault="009F734E" w:rsidP="009F734E">
      <w:pPr>
        <w:pStyle w:val="a5"/>
        <w:ind w:firstLine="707"/>
        <w:jc w:val="both"/>
        <w:rPr>
          <w:sz w:val="28"/>
        </w:rPr>
      </w:pPr>
      <w:r w:rsidRPr="004076DD">
        <w:rPr>
          <w:sz w:val="28"/>
        </w:rPr>
        <w:t>- по завершению работ представить заказчику заключение аудитора и акт выполненных работ.</w:t>
      </w:r>
    </w:p>
    <w:p w14:paraId="1AC20CFB" w14:textId="77777777" w:rsidR="009F734E" w:rsidRPr="004076DD" w:rsidRDefault="009F734E" w:rsidP="009F734E">
      <w:pPr>
        <w:pStyle w:val="a5"/>
        <w:ind w:firstLine="707"/>
        <w:jc w:val="both"/>
        <w:rPr>
          <w:sz w:val="28"/>
        </w:rPr>
      </w:pPr>
      <w:r w:rsidRPr="004076DD">
        <w:rPr>
          <w:b/>
          <w:sz w:val="28"/>
        </w:rPr>
        <w:t>Задача 4.</w:t>
      </w:r>
      <w:r w:rsidRPr="004076DD">
        <w:rPr>
          <w:sz w:val="28"/>
        </w:rPr>
        <w:t xml:space="preserve"> Определите, правильно ли произведены расчеты в процессе проведения внутреннего аудита общей потребности организации в оборотных средствах (общий норматив) на конец планового квартала, которая составляет по данным планового отдела 80000 тыс. руб.</w:t>
      </w:r>
    </w:p>
    <w:p w14:paraId="2178B282" w14:textId="77777777" w:rsidR="009F734E" w:rsidRPr="004076DD" w:rsidRDefault="009F734E" w:rsidP="009F734E">
      <w:pPr>
        <w:pStyle w:val="a5"/>
        <w:ind w:firstLine="707"/>
        <w:jc w:val="both"/>
        <w:rPr>
          <w:sz w:val="28"/>
        </w:rPr>
      </w:pPr>
      <w:r w:rsidRPr="004076DD">
        <w:rPr>
          <w:sz w:val="28"/>
        </w:rPr>
        <w:t>Исходные данные: план расхода сырья на изготовление продукции на квартал составляет 180000 тыс. руб. Количество дней в квартале – 90. Норма запаса сырья - 25 дней. Выпуск продукции по себестоимости на квартал составляет 212060 тыс. руб. Норма незавершенного производства - 3 дня. Производственная себестоимость отгруженной продукции составляет - 247302 тыс. руб. Норма оборотных средств по готовой продукции -2 дня.</w:t>
      </w:r>
    </w:p>
    <w:p w14:paraId="2E64D6FB" w14:textId="77777777" w:rsidR="009F734E" w:rsidRPr="004076DD" w:rsidRDefault="009F734E" w:rsidP="009F734E">
      <w:pPr>
        <w:pStyle w:val="a5"/>
        <w:ind w:firstLine="707"/>
        <w:jc w:val="both"/>
        <w:rPr>
          <w:sz w:val="28"/>
        </w:rPr>
      </w:pPr>
      <w:r w:rsidRPr="004076DD">
        <w:rPr>
          <w:b/>
          <w:sz w:val="28"/>
        </w:rPr>
        <w:t>Задача 5.</w:t>
      </w:r>
      <w:r w:rsidRPr="004076DD">
        <w:rPr>
          <w:sz w:val="28"/>
        </w:rPr>
        <w:t xml:space="preserve"> В ходе аудиторской проверки установлено нарушение утвержденного Стандарта системы менеджмента качества «ЗАКУПКИ». При этом закупочная деятельность осуществляется вне конкурсных процедур, что создает условия для закупки сырья, материалов и ТМЦ по завышенным ценам.</w:t>
      </w:r>
    </w:p>
    <w:p w14:paraId="6D982609" w14:textId="77777777" w:rsidR="009F734E" w:rsidRPr="004076DD" w:rsidRDefault="009F734E" w:rsidP="009F734E">
      <w:pPr>
        <w:pStyle w:val="a5"/>
        <w:ind w:firstLine="707"/>
        <w:jc w:val="both"/>
        <w:rPr>
          <w:sz w:val="28"/>
        </w:rPr>
      </w:pPr>
      <w:r w:rsidRPr="004076DD">
        <w:rPr>
          <w:sz w:val="28"/>
        </w:rPr>
        <w:t>Какие рекомендации может дать внутренний аудитор в целях устранения обнаруженных недостатков?</w:t>
      </w:r>
    </w:p>
    <w:p w14:paraId="4795A0D3" w14:textId="77777777" w:rsidR="00900469" w:rsidRPr="004076DD" w:rsidRDefault="00900469" w:rsidP="00EC744D">
      <w:pPr>
        <w:spacing w:before="89"/>
        <w:ind w:left="516"/>
        <w:rPr>
          <w:rFonts w:ascii="Times New Roman" w:hAnsi="Times New Roman" w:cs="Times New Roman"/>
          <w:b/>
          <w:sz w:val="28"/>
          <w:szCs w:val="24"/>
        </w:rPr>
      </w:pPr>
    </w:p>
    <w:p w14:paraId="11C28C7F" w14:textId="77777777" w:rsidR="00EC744D" w:rsidRPr="004076DD" w:rsidRDefault="00EC744D" w:rsidP="001622A2">
      <w:pPr>
        <w:spacing w:before="89"/>
        <w:ind w:left="516"/>
        <w:jc w:val="center"/>
        <w:rPr>
          <w:rFonts w:ascii="Times New Roman" w:hAnsi="Times New Roman" w:cs="Times New Roman"/>
          <w:b/>
          <w:sz w:val="28"/>
          <w:szCs w:val="24"/>
        </w:rPr>
      </w:pPr>
      <w:r w:rsidRPr="004076DD">
        <w:rPr>
          <w:rFonts w:ascii="Times New Roman" w:hAnsi="Times New Roman" w:cs="Times New Roman"/>
          <w:b/>
          <w:sz w:val="28"/>
          <w:szCs w:val="24"/>
        </w:rPr>
        <w:t>Примерная тематика контрольных работ</w:t>
      </w:r>
    </w:p>
    <w:p w14:paraId="67C6E421"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 xml:space="preserve">Информационное обеспечение процедур риск-менеджмента для определения пороговых значений рисков деятельности </w:t>
      </w:r>
    </w:p>
    <w:p w14:paraId="542ABDDF"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Качественный анализ риска</w:t>
      </w:r>
    </w:p>
    <w:p w14:paraId="06C305D5"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Количественные методы оценки риска</w:t>
      </w:r>
    </w:p>
    <w:p w14:paraId="02C36C7D"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Идентификация, анализ и оценка предельного уровня риска</w:t>
      </w:r>
    </w:p>
    <w:p w14:paraId="1E259C0D"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Инвестиционные риски. Оценка и управление рисками инвестиционного проекта</w:t>
      </w:r>
    </w:p>
    <w:p w14:paraId="23E071BF"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Формирование инвестиционного портфеля с заданным уровнем риска</w:t>
      </w:r>
    </w:p>
    <w:p w14:paraId="747880C1"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Зарубежная практика установления риск-аппетита хозяйствующего субъекта</w:t>
      </w:r>
    </w:p>
    <w:p w14:paraId="4DF05A2F" w14:textId="1DB88AD4"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lastRenderedPageBreak/>
        <w:t>Оценка риска с применением экспертных методов</w:t>
      </w:r>
    </w:p>
    <w:p w14:paraId="18C09079"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Отраслевые риски и особенности управления ими</w:t>
      </w:r>
    </w:p>
    <w:p w14:paraId="2E732BCE" w14:textId="77777777" w:rsidR="00164BE2" w:rsidRPr="004076DD" w:rsidRDefault="00164BE2" w:rsidP="00B84453">
      <w:pPr>
        <w:pStyle w:val="af9"/>
        <w:numPr>
          <w:ilvl w:val="0"/>
          <w:numId w:val="48"/>
        </w:numPr>
        <w:tabs>
          <w:tab w:val="left" w:pos="993"/>
        </w:tabs>
        <w:jc w:val="both"/>
        <w:rPr>
          <w:rFonts w:ascii="Times New Roman" w:hAnsi="Times New Roman"/>
          <w:b w:val="0"/>
          <w:bCs/>
          <w:szCs w:val="24"/>
        </w:rPr>
      </w:pPr>
      <w:r w:rsidRPr="004076DD">
        <w:rPr>
          <w:rFonts w:ascii="Times New Roman" w:hAnsi="Times New Roman"/>
          <w:b w:val="0"/>
          <w:bCs/>
          <w:szCs w:val="24"/>
        </w:rPr>
        <w:t>Экологические риски и основные подходы к управлению ими</w:t>
      </w:r>
    </w:p>
    <w:p w14:paraId="6F94A3AC" w14:textId="4BB2AB93"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«Внутренний контроль и аудит в системе экономической безопасности хозяйствующего субъекта» как научная дисциплина.</w:t>
      </w:r>
    </w:p>
    <w:p w14:paraId="3457FEE3"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Что такое внутренний контроль экономического субъекта?</w:t>
      </w:r>
    </w:p>
    <w:p w14:paraId="7FEF2A2E"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Является ли соблюдение административных требований объектом внутреннего контроля?</w:t>
      </w:r>
    </w:p>
    <w:p w14:paraId="15321D2D"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Что такое внутренний аудит и в чем его отличие от внутреннего контроля?</w:t>
      </w:r>
    </w:p>
    <w:p w14:paraId="3E960191"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Каким нормативным правовым актом устанавливается обязанность экономического субъекта организовать и осуществлять внутренний контроль совершаемых фактов хозяйственной жизни?</w:t>
      </w:r>
    </w:p>
    <w:p w14:paraId="1BC6F6B0"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Кто несет ответственность за постановку системы внутреннего контроля (СВК)?</w:t>
      </w:r>
    </w:p>
    <w:p w14:paraId="3AF27DB4"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Может ли СВК дать абсолютные гарантии того, что в бухгалтерской (финансовой) отчетности отсутствуют существенные искажения?</w:t>
      </w:r>
    </w:p>
    <w:p w14:paraId="03CD2BF9"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Перечислите элементы СВК?</w:t>
      </w:r>
    </w:p>
    <w:p w14:paraId="711CB12B"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Критерии сделок, подлежащих обязательному контролю в соответствии с законом «О противодействии легализации (отмыванию) доходов, полученных преступным путем, и финансированию терроризма».</w:t>
      </w:r>
    </w:p>
    <w:p w14:paraId="74C5A3EC"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Оценка и идентификация финансовых рисков, влияющих на достоверность бухгалтерской (финансовой) отчетности.</w:t>
      </w:r>
    </w:p>
    <w:p w14:paraId="5D2E84C0"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Способы получения информации в ходе осуществления контрольных мероприятий.</w:t>
      </w:r>
    </w:p>
    <w:p w14:paraId="5CA7A8DE"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Дайте определение недобросовестные действия в рамках СВК.</w:t>
      </w:r>
    </w:p>
    <w:p w14:paraId="270634CD"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Способы обнаружения и предотвращения корпоративного мошенничества.</w:t>
      </w:r>
    </w:p>
    <w:p w14:paraId="34246262"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Роль и значение внешней оценки для системы внутреннего контроля.</w:t>
      </w:r>
    </w:p>
    <w:p w14:paraId="72DF0F22"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Поясните значение эффективность дизайна и операционная эффективность для СВК.</w:t>
      </w:r>
    </w:p>
    <w:p w14:paraId="72547AC4"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Что является объектами внутреннего контроля?</w:t>
      </w:r>
    </w:p>
    <w:p w14:paraId="2DF6B54E"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Место и роль политик и процедур в СВК.</w:t>
      </w:r>
    </w:p>
    <w:p w14:paraId="6C962DCD" w14:textId="77777777" w:rsidR="00EC744D" w:rsidRPr="004076DD" w:rsidRDefault="00EC744D" w:rsidP="00B84453">
      <w:pPr>
        <w:pStyle w:val="af0"/>
        <w:widowControl w:val="0"/>
        <w:numPr>
          <w:ilvl w:val="0"/>
          <w:numId w:val="48"/>
        </w:numPr>
        <w:tabs>
          <w:tab w:val="left" w:pos="993"/>
          <w:tab w:val="left" w:pos="1030"/>
        </w:tabs>
        <w:autoSpaceDE w:val="0"/>
        <w:autoSpaceDN w:val="0"/>
        <w:spacing w:after="0" w:line="321" w:lineRule="exact"/>
        <w:rPr>
          <w:rFonts w:ascii="Times New Roman" w:hAnsi="Times New Roman"/>
          <w:sz w:val="28"/>
          <w:szCs w:val="24"/>
        </w:rPr>
      </w:pPr>
      <w:r w:rsidRPr="004076DD">
        <w:rPr>
          <w:rFonts w:ascii="Times New Roman" w:hAnsi="Times New Roman"/>
          <w:sz w:val="28"/>
          <w:szCs w:val="24"/>
        </w:rPr>
        <w:t>Основные требования к отчетности СВК.</w:t>
      </w:r>
    </w:p>
    <w:p w14:paraId="3D7D4000" w14:textId="77777777" w:rsidR="001D00E0" w:rsidRPr="004076DD" w:rsidRDefault="001D00E0" w:rsidP="00B84453">
      <w:pPr>
        <w:pStyle w:val="af0"/>
        <w:widowControl w:val="0"/>
        <w:numPr>
          <w:ilvl w:val="0"/>
          <w:numId w:val="48"/>
        </w:numPr>
        <w:tabs>
          <w:tab w:val="left" w:pos="1030"/>
        </w:tabs>
        <w:autoSpaceDE w:val="0"/>
        <w:autoSpaceDN w:val="0"/>
        <w:spacing w:before="156" w:after="0" w:line="322" w:lineRule="exact"/>
        <w:rPr>
          <w:rFonts w:ascii="Times New Roman" w:hAnsi="Times New Roman"/>
          <w:sz w:val="28"/>
          <w:szCs w:val="24"/>
        </w:rPr>
      </w:pPr>
      <w:r w:rsidRPr="004076DD">
        <w:rPr>
          <w:rFonts w:ascii="Times New Roman" w:hAnsi="Times New Roman"/>
          <w:sz w:val="28"/>
          <w:szCs w:val="24"/>
        </w:rPr>
        <w:t>Международные</w:t>
      </w:r>
      <w:r w:rsidRPr="004076DD">
        <w:rPr>
          <w:rFonts w:ascii="Times New Roman" w:hAnsi="Times New Roman"/>
          <w:spacing w:val="-7"/>
          <w:sz w:val="28"/>
          <w:szCs w:val="24"/>
        </w:rPr>
        <w:t xml:space="preserve"> </w:t>
      </w:r>
      <w:r w:rsidRPr="004076DD">
        <w:rPr>
          <w:rFonts w:ascii="Times New Roman" w:hAnsi="Times New Roman"/>
          <w:sz w:val="28"/>
          <w:szCs w:val="24"/>
        </w:rPr>
        <w:t>стандарты</w:t>
      </w:r>
      <w:r w:rsidRPr="004076DD">
        <w:rPr>
          <w:rFonts w:ascii="Times New Roman" w:hAnsi="Times New Roman"/>
          <w:spacing w:val="-6"/>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7"/>
          <w:sz w:val="28"/>
          <w:szCs w:val="24"/>
        </w:rPr>
        <w:t xml:space="preserve"> </w:t>
      </w:r>
      <w:r w:rsidRPr="004076DD">
        <w:rPr>
          <w:rFonts w:ascii="Times New Roman" w:hAnsi="Times New Roman"/>
          <w:sz w:val="28"/>
          <w:szCs w:val="24"/>
        </w:rPr>
        <w:t>аудита</w:t>
      </w:r>
    </w:p>
    <w:p w14:paraId="090D266E" w14:textId="77777777" w:rsidR="001D00E0" w:rsidRPr="004076DD" w:rsidRDefault="001D00E0" w:rsidP="00B84453">
      <w:pPr>
        <w:pStyle w:val="af0"/>
        <w:widowControl w:val="0"/>
        <w:numPr>
          <w:ilvl w:val="0"/>
          <w:numId w:val="48"/>
        </w:numPr>
        <w:tabs>
          <w:tab w:val="left" w:pos="1100"/>
        </w:tabs>
        <w:autoSpaceDE w:val="0"/>
        <w:autoSpaceDN w:val="0"/>
        <w:spacing w:after="0" w:line="240" w:lineRule="auto"/>
        <w:rPr>
          <w:rFonts w:ascii="Times New Roman" w:hAnsi="Times New Roman"/>
          <w:sz w:val="28"/>
          <w:szCs w:val="24"/>
        </w:rPr>
      </w:pPr>
      <w:r w:rsidRPr="004076DD">
        <w:rPr>
          <w:rFonts w:ascii="Times New Roman" w:hAnsi="Times New Roman"/>
          <w:sz w:val="28"/>
          <w:szCs w:val="24"/>
        </w:rPr>
        <w:t>Кодекс</w:t>
      </w:r>
      <w:r w:rsidRPr="004076DD">
        <w:rPr>
          <w:rFonts w:ascii="Times New Roman" w:hAnsi="Times New Roman"/>
          <w:spacing w:val="-4"/>
          <w:sz w:val="28"/>
          <w:szCs w:val="24"/>
        </w:rPr>
        <w:t xml:space="preserve"> </w:t>
      </w:r>
      <w:r w:rsidRPr="004076DD">
        <w:rPr>
          <w:rFonts w:ascii="Times New Roman" w:hAnsi="Times New Roman"/>
          <w:sz w:val="28"/>
          <w:szCs w:val="24"/>
        </w:rPr>
        <w:t>этики</w:t>
      </w:r>
      <w:r w:rsidRPr="004076DD">
        <w:rPr>
          <w:rFonts w:ascii="Times New Roman" w:hAnsi="Times New Roman"/>
          <w:spacing w:val="-2"/>
          <w:sz w:val="28"/>
          <w:szCs w:val="24"/>
        </w:rPr>
        <w:t xml:space="preserve"> </w:t>
      </w:r>
      <w:r w:rsidRPr="004076DD">
        <w:rPr>
          <w:rFonts w:ascii="Times New Roman" w:hAnsi="Times New Roman"/>
          <w:sz w:val="28"/>
          <w:szCs w:val="24"/>
        </w:rPr>
        <w:t>внутренних</w:t>
      </w:r>
      <w:r w:rsidRPr="004076DD">
        <w:rPr>
          <w:rFonts w:ascii="Times New Roman" w:hAnsi="Times New Roman"/>
          <w:spacing w:val="-2"/>
          <w:sz w:val="28"/>
          <w:szCs w:val="24"/>
        </w:rPr>
        <w:t xml:space="preserve"> </w:t>
      </w:r>
      <w:r w:rsidRPr="004076DD">
        <w:rPr>
          <w:rFonts w:ascii="Times New Roman" w:hAnsi="Times New Roman"/>
          <w:sz w:val="28"/>
          <w:szCs w:val="24"/>
        </w:rPr>
        <w:t>аудиторов</w:t>
      </w:r>
    </w:p>
    <w:p w14:paraId="5888090D" w14:textId="77777777" w:rsidR="001D00E0" w:rsidRPr="004076DD" w:rsidRDefault="001D00E0" w:rsidP="00B84453">
      <w:pPr>
        <w:pStyle w:val="af0"/>
        <w:widowControl w:val="0"/>
        <w:numPr>
          <w:ilvl w:val="0"/>
          <w:numId w:val="48"/>
        </w:numPr>
        <w:tabs>
          <w:tab w:val="left" w:pos="1030"/>
        </w:tabs>
        <w:autoSpaceDE w:val="0"/>
        <w:autoSpaceDN w:val="0"/>
        <w:spacing w:after="0" w:line="322" w:lineRule="exact"/>
        <w:rPr>
          <w:rFonts w:ascii="Times New Roman" w:hAnsi="Times New Roman"/>
          <w:sz w:val="28"/>
          <w:szCs w:val="24"/>
        </w:rPr>
      </w:pPr>
      <w:r w:rsidRPr="004076DD">
        <w:rPr>
          <w:rFonts w:ascii="Times New Roman" w:hAnsi="Times New Roman"/>
          <w:sz w:val="28"/>
          <w:szCs w:val="24"/>
        </w:rPr>
        <w:t>Методические</w:t>
      </w:r>
      <w:r w:rsidRPr="004076DD">
        <w:rPr>
          <w:rFonts w:ascii="Times New Roman" w:hAnsi="Times New Roman"/>
          <w:spacing w:val="-7"/>
          <w:sz w:val="28"/>
          <w:szCs w:val="24"/>
        </w:rPr>
        <w:t xml:space="preserve"> </w:t>
      </w:r>
      <w:r w:rsidRPr="004076DD">
        <w:rPr>
          <w:rFonts w:ascii="Times New Roman" w:hAnsi="Times New Roman"/>
          <w:sz w:val="28"/>
          <w:szCs w:val="24"/>
        </w:rPr>
        <w:t>приемы</w:t>
      </w:r>
      <w:r w:rsidRPr="004076DD">
        <w:rPr>
          <w:rFonts w:ascii="Times New Roman" w:hAnsi="Times New Roman"/>
          <w:spacing w:val="-4"/>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2"/>
          <w:sz w:val="28"/>
          <w:szCs w:val="24"/>
        </w:rPr>
        <w:t xml:space="preserve"> </w:t>
      </w:r>
      <w:r w:rsidRPr="004076DD">
        <w:rPr>
          <w:rFonts w:ascii="Times New Roman" w:hAnsi="Times New Roman"/>
          <w:sz w:val="28"/>
          <w:szCs w:val="24"/>
        </w:rPr>
        <w:t>аудита</w:t>
      </w:r>
    </w:p>
    <w:p w14:paraId="75D00F50" w14:textId="77777777" w:rsidR="001D00E0" w:rsidRPr="004076DD" w:rsidRDefault="001D00E0" w:rsidP="00B84453">
      <w:pPr>
        <w:pStyle w:val="af0"/>
        <w:widowControl w:val="0"/>
        <w:numPr>
          <w:ilvl w:val="0"/>
          <w:numId w:val="48"/>
        </w:numPr>
        <w:tabs>
          <w:tab w:val="left" w:pos="1030"/>
        </w:tabs>
        <w:autoSpaceDE w:val="0"/>
        <w:autoSpaceDN w:val="0"/>
        <w:spacing w:after="0" w:line="322" w:lineRule="exact"/>
        <w:rPr>
          <w:rFonts w:ascii="Times New Roman" w:hAnsi="Times New Roman"/>
          <w:sz w:val="28"/>
          <w:szCs w:val="24"/>
        </w:rPr>
      </w:pPr>
      <w:r w:rsidRPr="004076DD">
        <w:rPr>
          <w:rFonts w:ascii="Times New Roman" w:hAnsi="Times New Roman"/>
          <w:sz w:val="28"/>
          <w:szCs w:val="24"/>
        </w:rPr>
        <w:t>Организация</w:t>
      </w:r>
      <w:r w:rsidRPr="004076DD">
        <w:rPr>
          <w:rFonts w:ascii="Times New Roman" w:hAnsi="Times New Roman"/>
          <w:spacing w:val="-7"/>
          <w:sz w:val="28"/>
          <w:szCs w:val="24"/>
        </w:rPr>
        <w:t xml:space="preserve"> </w:t>
      </w:r>
      <w:r w:rsidRPr="004076DD">
        <w:rPr>
          <w:rFonts w:ascii="Times New Roman" w:hAnsi="Times New Roman"/>
          <w:sz w:val="28"/>
          <w:szCs w:val="24"/>
        </w:rPr>
        <w:t>службы</w:t>
      </w:r>
      <w:r w:rsidRPr="004076DD">
        <w:rPr>
          <w:rFonts w:ascii="Times New Roman" w:hAnsi="Times New Roman"/>
          <w:spacing w:val="-4"/>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3"/>
          <w:sz w:val="28"/>
          <w:szCs w:val="24"/>
        </w:rPr>
        <w:t xml:space="preserve"> </w:t>
      </w:r>
      <w:r w:rsidRPr="004076DD">
        <w:rPr>
          <w:rFonts w:ascii="Times New Roman" w:hAnsi="Times New Roman"/>
          <w:sz w:val="28"/>
          <w:szCs w:val="24"/>
        </w:rPr>
        <w:t>аудита</w:t>
      </w:r>
    </w:p>
    <w:p w14:paraId="49E856DD" w14:textId="77777777" w:rsidR="001D00E0" w:rsidRPr="004076DD" w:rsidRDefault="001D00E0" w:rsidP="00B84453">
      <w:pPr>
        <w:pStyle w:val="af0"/>
        <w:widowControl w:val="0"/>
        <w:numPr>
          <w:ilvl w:val="0"/>
          <w:numId w:val="48"/>
        </w:numPr>
        <w:tabs>
          <w:tab w:val="left" w:pos="1030"/>
        </w:tabs>
        <w:autoSpaceDE w:val="0"/>
        <w:autoSpaceDN w:val="0"/>
        <w:spacing w:after="0" w:line="242" w:lineRule="auto"/>
        <w:ind w:right="408"/>
        <w:jc w:val="both"/>
        <w:rPr>
          <w:rFonts w:ascii="Times New Roman" w:hAnsi="Times New Roman"/>
          <w:sz w:val="28"/>
          <w:szCs w:val="24"/>
        </w:rPr>
      </w:pPr>
      <w:r w:rsidRPr="004076DD">
        <w:rPr>
          <w:rFonts w:ascii="Times New Roman" w:hAnsi="Times New Roman"/>
          <w:sz w:val="28"/>
          <w:szCs w:val="24"/>
        </w:rPr>
        <w:t>Контроль качества и эффективности деятельности службы внутреннего</w:t>
      </w:r>
      <w:r w:rsidRPr="004076DD">
        <w:rPr>
          <w:rFonts w:ascii="Times New Roman" w:hAnsi="Times New Roman"/>
          <w:spacing w:val="-67"/>
          <w:sz w:val="28"/>
          <w:szCs w:val="24"/>
        </w:rPr>
        <w:t xml:space="preserve"> </w:t>
      </w:r>
      <w:r w:rsidRPr="004076DD">
        <w:rPr>
          <w:rFonts w:ascii="Times New Roman" w:hAnsi="Times New Roman"/>
          <w:sz w:val="28"/>
          <w:szCs w:val="24"/>
        </w:rPr>
        <w:t>аудита</w:t>
      </w:r>
    </w:p>
    <w:p w14:paraId="71593E37"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ind w:right="412"/>
        <w:jc w:val="both"/>
        <w:rPr>
          <w:rFonts w:ascii="Times New Roman" w:hAnsi="Times New Roman"/>
          <w:sz w:val="28"/>
          <w:szCs w:val="24"/>
        </w:rPr>
      </w:pPr>
      <w:r w:rsidRPr="004076DD">
        <w:rPr>
          <w:rFonts w:ascii="Times New Roman" w:hAnsi="Times New Roman"/>
          <w:sz w:val="28"/>
          <w:szCs w:val="24"/>
        </w:rPr>
        <w:t>Международные</w:t>
      </w:r>
      <w:r w:rsidRPr="004076DD">
        <w:rPr>
          <w:rFonts w:ascii="Times New Roman" w:hAnsi="Times New Roman"/>
          <w:spacing w:val="1"/>
          <w:sz w:val="28"/>
          <w:szCs w:val="24"/>
        </w:rPr>
        <w:t xml:space="preserve"> </w:t>
      </w:r>
      <w:r w:rsidRPr="004076DD">
        <w:rPr>
          <w:rFonts w:ascii="Times New Roman" w:hAnsi="Times New Roman"/>
          <w:sz w:val="28"/>
          <w:szCs w:val="24"/>
        </w:rPr>
        <w:t>требования</w:t>
      </w:r>
      <w:r w:rsidRPr="004076DD">
        <w:rPr>
          <w:rFonts w:ascii="Times New Roman" w:hAnsi="Times New Roman"/>
          <w:spacing w:val="1"/>
          <w:sz w:val="28"/>
          <w:szCs w:val="24"/>
        </w:rPr>
        <w:t xml:space="preserve"> </w:t>
      </w:r>
      <w:r w:rsidRPr="004076DD">
        <w:rPr>
          <w:rFonts w:ascii="Times New Roman" w:hAnsi="Times New Roman"/>
          <w:sz w:val="28"/>
          <w:szCs w:val="24"/>
        </w:rPr>
        <w:t>к</w:t>
      </w:r>
      <w:r w:rsidRPr="004076DD">
        <w:rPr>
          <w:rFonts w:ascii="Times New Roman" w:hAnsi="Times New Roman"/>
          <w:spacing w:val="1"/>
          <w:sz w:val="28"/>
          <w:szCs w:val="24"/>
        </w:rPr>
        <w:t xml:space="preserve"> </w:t>
      </w:r>
      <w:r w:rsidRPr="004076DD">
        <w:rPr>
          <w:rFonts w:ascii="Times New Roman" w:hAnsi="Times New Roman"/>
          <w:sz w:val="28"/>
          <w:szCs w:val="24"/>
        </w:rPr>
        <w:t>организации</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аудита</w:t>
      </w:r>
      <w:r w:rsidRPr="004076DD">
        <w:rPr>
          <w:rFonts w:ascii="Times New Roman" w:hAnsi="Times New Roman"/>
          <w:spacing w:val="1"/>
          <w:sz w:val="28"/>
          <w:szCs w:val="24"/>
        </w:rPr>
        <w:t xml:space="preserve"> </w:t>
      </w:r>
      <w:r w:rsidRPr="004076DD">
        <w:rPr>
          <w:rFonts w:ascii="Times New Roman" w:hAnsi="Times New Roman"/>
          <w:sz w:val="28"/>
          <w:szCs w:val="24"/>
        </w:rPr>
        <w:t>в</w:t>
      </w:r>
      <w:r w:rsidRPr="004076DD">
        <w:rPr>
          <w:rFonts w:ascii="Times New Roman" w:hAnsi="Times New Roman"/>
          <w:spacing w:val="1"/>
          <w:sz w:val="28"/>
          <w:szCs w:val="24"/>
        </w:rPr>
        <w:t xml:space="preserve"> </w:t>
      </w:r>
      <w:r w:rsidRPr="004076DD">
        <w:rPr>
          <w:rFonts w:ascii="Times New Roman" w:hAnsi="Times New Roman"/>
          <w:sz w:val="28"/>
          <w:szCs w:val="24"/>
        </w:rPr>
        <w:t>компании</w:t>
      </w:r>
      <w:r w:rsidRPr="004076DD">
        <w:rPr>
          <w:rFonts w:ascii="Times New Roman" w:hAnsi="Times New Roman"/>
          <w:spacing w:val="-4"/>
          <w:sz w:val="28"/>
          <w:szCs w:val="24"/>
        </w:rPr>
        <w:t xml:space="preserve"> </w:t>
      </w:r>
      <w:r w:rsidRPr="004076DD">
        <w:rPr>
          <w:rFonts w:ascii="Times New Roman" w:hAnsi="Times New Roman"/>
          <w:sz w:val="28"/>
          <w:szCs w:val="24"/>
        </w:rPr>
        <w:t>и</w:t>
      </w:r>
      <w:r w:rsidRPr="004076DD">
        <w:rPr>
          <w:rFonts w:ascii="Times New Roman" w:hAnsi="Times New Roman"/>
          <w:spacing w:val="-3"/>
          <w:sz w:val="28"/>
          <w:szCs w:val="24"/>
        </w:rPr>
        <w:t xml:space="preserve"> </w:t>
      </w:r>
      <w:r w:rsidRPr="004076DD">
        <w:rPr>
          <w:rFonts w:ascii="Times New Roman" w:hAnsi="Times New Roman"/>
          <w:sz w:val="28"/>
          <w:szCs w:val="24"/>
        </w:rPr>
        <w:t>опыт</w:t>
      </w:r>
      <w:r w:rsidRPr="004076DD">
        <w:rPr>
          <w:rFonts w:ascii="Times New Roman" w:hAnsi="Times New Roman"/>
          <w:spacing w:val="-4"/>
          <w:sz w:val="28"/>
          <w:szCs w:val="24"/>
        </w:rPr>
        <w:t xml:space="preserve"> </w:t>
      </w:r>
      <w:r w:rsidRPr="004076DD">
        <w:rPr>
          <w:rFonts w:ascii="Times New Roman" w:hAnsi="Times New Roman"/>
          <w:sz w:val="28"/>
          <w:szCs w:val="24"/>
        </w:rPr>
        <w:t>становления</w:t>
      </w:r>
      <w:r w:rsidRPr="004076DD">
        <w:rPr>
          <w:rFonts w:ascii="Times New Roman" w:hAnsi="Times New Roman"/>
          <w:spacing w:val="-3"/>
          <w:sz w:val="28"/>
          <w:szCs w:val="24"/>
        </w:rPr>
        <w:t xml:space="preserve"> </w:t>
      </w:r>
      <w:r w:rsidRPr="004076DD">
        <w:rPr>
          <w:rFonts w:ascii="Times New Roman" w:hAnsi="Times New Roman"/>
          <w:sz w:val="28"/>
          <w:szCs w:val="24"/>
        </w:rPr>
        <w:t>профессии</w:t>
      </w:r>
      <w:r w:rsidRPr="004076DD">
        <w:rPr>
          <w:rFonts w:ascii="Times New Roman" w:hAnsi="Times New Roman"/>
          <w:spacing w:val="-3"/>
          <w:sz w:val="28"/>
          <w:szCs w:val="24"/>
        </w:rPr>
        <w:t xml:space="preserve"> </w:t>
      </w:r>
      <w:r w:rsidRPr="004076DD">
        <w:rPr>
          <w:rFonts w:ascii="Times New Roman" w:hAnsi="Times New Roman"/>
          <w:sz w:val="28"/>
          <w:szCs w:val="24"/>
        </w:rPr>
        <w:t>внутренних</w:t>
      </w:r>
      <w:r w:rsidRPr="004076DD">
        <w:rPr>
          <w:rFonts w:ascii="Times New Roman" w:hAnsi="Times New Roman"/>
          <w:spacing w:val="-2"/>
          <w:sz w:val="28"/>
          <w:szCs w:val="24"/>
        </w:rPr>
        <w:t xml:space="preserve"> </w:t>
      </w:r>
      <w:r w:rsidRPr="004076DD">
        <w:rPr>
          <w:rFonts w:ascii="Times New Roman" w:hAnsi="Times New Roman"/>
          <w:sz w:val="28"/>
          <w:szCs w:val="24"/>
        </w:rPr>
        <w:t>аудиторов</w:t>
      </w:r>
      <w:r w:rsidRPr="004076DD">
        <w:rPr>
          <w:rFonts w:ascii="Times New Roman" w:hAnsi="Times New Roman"/>
          <w:spacing w:val="-5"/>
          <w:sz w:val="28"/>
          <w:szCs w:val="24"/>
        </w:rPr>
        <w:t xml:space="preserve"> </w:t>
      </w:r>
      <w:r w:rsidRPr="004076DD">
        <w:rPr>
          <w:rFonts w:ascii="Times New Roman" w:hAnsi="Times New Roman"/>
          <w:sz w:val="28"/>
          <w:szCs w:val="24"/>
        </w:rPr>
        <w:t>за</w:t>
      </w:r>
      <w:r w:rsidRPr="004076DD">
        <w:rPr>
          <w:rFonts w:ascii="Times New Roman" w:hAnsi="Times New Roman"/>
          <w:spacing w:val="-4"/>
          <w:sz w:val="28"/>
          <w:szCs w:val="24"/>
        </w:rPr>
        <w:t xml:space="preserve"> </w:t>
      </w:r>
      <w:r w:rsidRPr="004076DD">
        <w:rPr>
          <w:rFonts w:ascii="Times New Roman" w:hAnsi="Times New Roman"/>
          <w:sz w:val="28"/>
          <w:szCs w:val="24"/>
        </w:rPr>
        <w:t>рубежом.</w:t>
      </w:r>
    </w:p>
    <w:p w14:paraId="07B4AD55"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ind w:right="411"/>
        <w:jc w:val="both"/>
        <w:rPr>
          <w:rFonts w:ascii="Times New Roman" w:hAnsi="Times New Roman"/>
          <w:sz w:val="28"/>
          <w:szCs w:val="24"/>
        </w:rPr>
      </w:pPr>
      <w:r w:rsidRPr="004076DD">
        <w:rPr>
          <w:rFonts w:ascii="Times New Roman" w:hAnsi="Times New Roman"/>
          <w:sz w:val="28"/>
          <w:szCs w:val="24"/>
        </w:rPr>
        <w:t>Взаимосвязь</w:t>
      </w:r>
      <w:r w:rsidRPr="004076DD">
        <w:rPr>
          <w:rFonts w:ascii="Times New Roman" w:hAnsi="Times New Roman"/>
          <w:spacing w:val="1"/>
          <w:sz w:val="28"/>
          <w:szCs w:val="24"/>
        </w:rPr>
        <w:t xml:space="preserve"> </w:t>
      </w:r>
      <w:r w:rsidRPr="004076DD">
        <w:rPr>
          <w:rFonts w:ascii="Times New Roman" w:hAnsi="Times New Roman"/>
          <w:sz w:val="28"/>
          <w:szCs w:val="24"/>
        </w:rPr>
        <w:t>международных</w:t>
      </w:r>
      <w:r w:rsidRPr="004076DD">
        <w:rPr>
          <w:rFonts w:ascii="Times New Roman" w:hAnsi="Times New Roman"/>
          <w:spacing w:val="1"/>
          <w:sz w:val="28"/>
          <w:szCs w:val="24"/>
        </w:rPr>
        <w:t xml:space="preserve"> </w:t>
      </w:r>
      <w:r w:rsidRPr="004076DD">
        <w:rPr>
          <w:rFonts w:ascii="Times New Roman" w:hAnsi="Times New Roman"/>
          <w:sz w:val="28"/>
          <w:szCs w:val="24"/>
        </w:rPr>
        <w:t>стандартов</w:t>
      </w:r>
      <w:r w:rsidRPr="004076DD">
        <w:rPr>
          <w:rFonts w:ascii="Times New Roman" w:hAnsi="Times New Roman"/>
          <w:spacing w:val="1"/>
          <w:sz w:val="28"/>
          <w:szCs w:val="24"/>
        </w:rPr>
        <w:t xml:space="preserve"> </w:t>
      </w:r>
      <w:r w:rsidRPr="004076DD">
        <w:rPr>
          <w:rFonts w:ascii="Times New Roman" w:hAnsi="Times New Roman"/>
          <w:sz w:val="28"/>
          <w:szCs w:val="24"/>
        </w:rPr>
        <w:t>внешнего</w:t>
      </w:r>
      <w:r w:rsidRPr="004076DD">
        <w:rPr>
          <w:rFonts w:ascii="Times New Roman" w:hAnsi="Times New Roman"/>
          <w:spacing w:val="1"/>
          <w:sz w:val="28"/>
          <w:szCs w:val="24"/>
        </w:rPr>
        <w:t xml:space="preserve"> </w:t>
      </w:r>
      <w:r w:rsidRPr="004076DD">
        <w:rPr>
          <w:rFonts w:ascii="Times New Roman" w:hAnsi="Times New Roman"/>
          <w:sz w:val="28"/>
          <w:szCs w:val="24"/>
        </w:rPr>
        <w:t>и</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67"/>
          <w:sz w:val="28"/>
          <w:szCs w:val="24"/>
        </w:rPr>
        <w:t xml:space="preserve"> </w:t>
      </w:r>
      <w:r w:rsidRPr="004076DD">
        <w:rPr>
          <w:rFonts w:ascii="Times New Roman" w:hAnsi="Times New Roman"/>
          <w:sz w:val="28"/>
          <w:szCs w:val="24"/>
        </w:rPr>
        <w:t>аудита.</w:t>
      </w:r>
    </w:p>
    <w:p w14:paraId="396A5857" w14:textId="77777777" w:rsidR="001D00E0" w:rsidRPr="004076DD" w:rsidRDefault="001D00E0" w:rsidP="00B84453">
      <w:pPr>
        <w:pStyle w:val="af0"/>
        <w:widowControl w:val="0"/>
        <w:numPr>
          <w:ilvl w:val="0"/>
          <w:numId w:val="48"/>
        </w:numPr>
        <w:tabs>
          <w:tab w:val="left" w:pos="1030"/>
        </w:tabs>
        <w:autoSpaceDE w:val="0"/>
        <w:autoSpaceDN w:val="0"/>
        <w:spacing w:after="0" w:line="321" w:lineRule="exact"/>
        <w:jc w:val="both"/>
        <w:rPr>
          <w:rFonts w:ascii="Times New Roman" w:hAnsi="Times New Roman"/>
          <w:sz w:val="28"/>
          <w:szCs w:val="24"/>
        </w:rPr>
      </w:pPr>
      <w:r w:rsidRPr="004076DD">
        <w:rPr>
          <w:rFonts w:ascii="Times New Roman" w:hAnsi="Times New Roman"/>
          <w:sz w:val="28"/>
          <w:szCs w:val="24"/>
        </w:rPr>
        <w:t>Регламентация</w:t>
      </w:r>
      <w:r w:rsidRPr="004076DD">
        <w:rPr>
          <w:rFonts w:ascii="Times New Roman" w:hAnsi="Times New Roman"/>
          <w:spacing w:val="-2"/>
          <w:sz w:val="28"/>
          <w:szCs w:val="24"/>
        </w:rPr>
        <w:t xml:space="preserve"> </w:t>
      </w:r>
      <w:r w:rsidRPr="004076DD">
        <w:rPr>
          <w:rFonts w:ascii="Times New Roman" w:hAnsi="Times New Roman"/>
          <w:sz w:val="28"/>
          <w:szCs w:val="24"/>
        </w:rPr>
        <w:t>контроля</w:t>
      </w:r>
      <w:r w:rsidRPr="004076DD">
        <w:rPr>
          <w:rFonts w:ascii="Times New Roman" w:hAnsi="Times New Roman"/>
          <w:spacing w:val="-4"/>
          <w:sz w:val="28"/>
          <w:szCs w:val="24"/>
        </w:rPr>
        <w:t xml:space="preserve"> </w:t>
      </w:r>
      <w:r w:rsidRPr="004076DD">
        <w:rPr>
          <w:rFonts w:ascii="Times New Roman" w:hAnsi="Times New Roman"/>
          <w:sz w:val="28"/>
          <w:szCs w:val="24"/>
        </w:rPr>
        <w:t>и</w:t>
      </w:r>
      <w:r w:rsidRPr="004076DD">
        <w:rPr>
          <w:rFonts w:ascii="Times New Roman" w:hAnsi="Times New Roman"/>
          <w:spacing w:val="-2"/>
          <w:sz w:val="28"/>
          <w:szCs w:val="24"/>
        </w:rPr>
        <w:t xml:space="preserve"> </w:t>
      </w:r>
      <w:r w:rsidRPr="004076DD">
        <w:rPr>
          <w:rFonts w:ascii="Times New Roman" w:hAnsi="Times New Roman"/>
          <w:sz w:val="28"/>
          <w:szCs w:val="24"/>
        </w:rPr>
        <w:t>аудита</w:t>
      </w:r>
      <w:r w:rsidRPr="004076DD">
        <w:rPr>
          <w:rFonts w:ascii="Times New Roman" w:hAnsi="Times New Roman"/>
          <w:spacing w:val="-1"/>
          <w:sz w:val="28"/>
          <w:szCs w:val="24"/>
        </w:rPr>
        <w:t xml:space="preserve"> </w:t>
      </w:r>
      <w:r w:rsidRPr="004076DD">
        <w:rPr>
          <w:rFonts w:ascii="Times New Roman" w:hAnsi="Times New Roman"/>
          <w:sz w:val="28"/>
          <w:szCs w:val="24"/>
        </w:rPr>
        <w:t>в</w:t>
      </w:r>
      <w:r w:rsidRPr="004076DD">
        <w:rPr>
          <w:rFonts w:ascii="Times New Roman" w:hAnsi="Times New Roman"/>
          <w:spacing w:val="-4"/>
          <w:sz w:val="28"/>
          <w:szCs w:val="24"/>
        </w:rPr>
        <w:t xml:space="preserve"> </w:t>
      </w:r>
      <w:r w:rsidRPr="004076DD">
        <w:rPr>
          <w:rFonts w:ascii="Times New Roman" w:hAnsi="Times New Roman"/>
          <w:sz w:val="28"/>
          <w:szCs w:val="24"/>
        </w:rPr>
        <w:t>РФ.</w:t>
      </w:r>
    </w:p>
    <w:p w14:paraId="3FCBDFDE"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jc w:val="both"/>
        <w:rPr>
          <w:rFonts w:ascii="Times New Roman" w:hAnsi="Times New Roman"/>
          <w:sz w:val="28"/>
          <w:szCs w:val="24"/>
        </w:rPr>
      </w:pPr>
      <w:r w:rsidRPr="004076DD">
        <w:rPr>
          <w:rFonts w:ascii="Times New Roman" w:hAnsi="Times New Roman"/>
          <w:sz w:val="28"/>
          <w:szCs w:val="24"/>
        </w:rPr>
        <w:t>Внутренний</w:t>
      </w:r>
      <w:r w:rsidRPr="004076DD">
        <w:rPr>
          <w:rFonts w:ascii="Times New Roman" w:hAnsi="Times New Roman"/>
          <w:spacing w:val="-3"/>
          <w:sz w:val="28"/>
          <w:szCs w:val="24"/>
        </w:rPr>
        <w:t xml:space="preserve"> </w:t>
      </w:r>
      <w:r w:rsidRPr="004076DD">
        <w:rPr>
          <w:rFonts w:ascii="Times New Roman" w:hAnsi="Times New Roman"/>
          <w:sz w:val="28"/>
          <w:szCs w:val="24"/>
        </w:rPr>
        <w:t>аудит</w:t>
      </w:r>
      <w:r w:rsidRPr="004076DD">
        <w:rPr>
          <w:rFonts w:ascii="Times New Roman" w:hAnsi="Times New Roman"/>
          <w:spacing w:val="-4"/>
          <w:sz w:val="28"/>
          <w:szCs w:val="24"/>
        </w:rPr>
        <w:t xml:space="preserve"> </w:t>
      </w:r>
      <w:r w:rsidRPr="004076DD">
        <w:rPr>
          <w:rFonts w:ascii="Times New Roman" w:hAnsi="Times New Roman"/>
          <w:sz w:val="28"/>
          <w:szCs w:val="24"/>
        </w:rPr>
        <w:t>в</w:t>
      </w:r>
      <w:r w:rsidRPr="004076DD">
        <w:rPr>
          <w:rFonts w:ascii="Times New Roman" w:hAnsi="Times New Roman"/>
          <w:spacing w:val="-5"/>
          <w:sz w:val="28"/>
          <w:szCs w:val="24"/>
        </w:rPr>
        <w:t xml:space="preserve"> </w:t>
      </w:r>
      <w:r w:rsidRPr="004076DD">
        <w:rPr>
          <w:rFonts w:ascii="Times New Roman" w:hAnsi="Times New Roman"/>
          <w:sz w:val="28"/>
          <w:szCs w:val="24"/>
        </w:rPr>
        <w:t>государственном</w:t>
      </w:r>
      <w:r w:rsidRPr="004076DD">
        <w:rPr>
          <w:rFonts w:ascii="Times New Roman" w:hAnsi="Times New Roman"/>
          <w:spacing w:val="-3"/>
          <w:sz w:val="28"/>
          <w:szCs w:val="24"/>
        </w:rPr>
        <w:t xml:space="preserve"> </w:t>
      </w:r>
      <w:r w:rsidRPr="004076DD">
        <w:rPr>
          <w:rFonts w:ascii="Times New Roman" w:hAnsi="Times New Roman"/>
          <w:sz w:val="28"/>
          <w:szCs w:val="24"/>
        </w:rPr>
        <w:t>секторе.</w:t>
      </w:r>
    </w:p>
    <w:p w14:paraId="0B580E76"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jc w:val="both"/>
        <w:rPr>
          <w:rFonts w:ascii="Times New Roman" w:hAnsi="Times New Roman"/>
          <w:sz w:val="28"/>
          <w:szCs w:val="24"/>
        </w:rPr>
      </w:pPr>
      <w:r w:rsidRPr="004076DD">
        <w:rPr>
          <w:rFonts w:ascii="Times New Roman" w:hAnsi="Times New Roman"/>
          <w:sz w:val="28"/>
          <w:szCs w:val="24"/>
        </w:rPr>
        <w:t>Риск</w:t>
      </w:r>
      <w:r w:rsidRPr="004076DD">
        <w:rPr>
          <w:rFonts w:ascii="Times New Roman" w:hAnsi="Times New Roman"/>
          <w:spacing w:val="-6"/>
          <w:sz w:val="28"/>
          <w:szCs w:val="24"/>
        </w:rPr>
        <w:t xml:space="preserve"> </w:t>
      </w:r>
      <w:r w:rsidRPr="004076DD">
        <w:rPr>
          <w:rFonts w:ascii="Times New Roman" w:hAnsi="Times New Roman"/>
          <w:sz w:val="28"/>
          <w:szCs w:val="24"/>
        </w:rPr>
        <w:t>–</w:t>
      </w:r>
      <w:r w:rsidRPr="004076DD">
        <w:rPr>
          <w:rFonts w:ascii="Times New Roman" w:hAnsi="Times New Roman"/>
          <w:spacing w:val="-3"/>
          <w:sz w:val="28"/>
          <w:szCs w:val="24"/>
        </w:rPr>
        <w:t xml:space="preserve"> </w:t>
      </w:r>
      <w:r w:rsidRPr="004076DD">
        <w:rPr>
          <w:rFonts w:ascii="Times New Roman" w:hAnsi="Times New Roman"/>
          <w:sz w:val="28"/>
          <w:szCs w:val="24"/>
        </w:rPr>
        <w:t>ориентация</w:t>
      </w:r>
      <w:r w:rsidRPr="004076DD">
        <w:rPr>
          <w:rFonts w:ascii="Times New Roman" w:hAnsi="Times New Roman"/>
          <w:spacing w:val="-2"/>
          <w:sz w:val="28"/>
          <w:szCs w:val="24"/>
        </w:rPr>
        <w:t xml:space="preserve"> </w:t>
      </w:r>
      <w:r w:rsidRPr="004076DD">
        <w:rPr>
          <w:rFonts w:ascii="Times New Roman" w:hAnsi="Times New Roman"/>
          <w:sz w:val="28"/>
          <w:szCs w:val="24"/>
        </w:rPr>
        <w:t>во</w:t>
      </w:r>
      <w:r w:rsidRPr="004076DD">
        <w:rPr>
          <w:rFonts w:ascii="Times New Roman" w:hAnsi="Times New Roman"/>
          <w:spacing w:val="-2"/>
          <w:sz w:val="28"/>
          <w:szCs w:val="24"/>
        </w:rPr>
        <w:t xml:space="preserve"> </w:t>
      </w:r>
      <w:r w:rsidRPr="004076DD">
        <w:rPr>
          <w:rFonts w:ascii="Times New Roman" w:hAnsi="Times New Roman"/>
          <w:sz w:val="28"/>
          <w:szCs w:val="24"/>
        </w:rPr>
        <w:t>внутреннем</w:t>
      </w:r>
      <w:r w:rsidRPr="004076DD">
        <w:rPr>
          <w:rFonts w:ascii="Times New Roman" w:hAnsi="Times New Roman"/>
          <w:spacing w:val="-3"/>
          <w:sz w:val="28"/>
          <w:szCs w:val="24"/>
        </w:rPr>
        <w:t xml:space="preserve"> </w:t>
      </w:r>
      <w:r w:rsidRPr="004076DD">
        <w:rPr>
          <w:rFonts w:ascii="Times New Roman" w:hAnsi="Times New Roman"/>
          <w:sz w:val="28"/>
          <w:szCs w:val="24"/>
        </w:rPr>
        <w:t>аудите.</w:t>
      </w:r>
    </w:p>
    <w:p w14:paraId="4C2F6AEE"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ind w:right="402"/>
        <w:jc w:val="both"/>
        <w:rPr>
          <w:rFonts w:ascii="Times New Roman" w:hAnsi="Times New Roman"/>
          <w:sz w:val="28"/>
          <w:szCs w:val="24"/>
        </w:rPr>
      </w:pPr>
      <w:r w:rsidRPr="004076DD">
        <w:rPr>
          <w:rFonts w:ascii="Times New Roman" w:hAnsi="Times New Roman"/>
          <w:sz w:val="28"/>
          <w:szCs w:val="24"/>
        </w:rPr>
        <w:lastRenderedPageBreak/>
        <w:t>Методика</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аудита</w:t>
      </w:r>
      <w:r w:rsidRPr="004076DD">
        <w:rPr>
          <w:rFonts w:ascii="Times New Roman" w:hAnsi="Times New Roman"/>
          <w:spacing w:val="1"/>
          <w:sz w:val="28"/>
          <w:szCs w:val="24"/>
        </w:rPr>
        <w:t xml:space="preserve"> </w:t>
      </w:r>
      <w:r w:rsidRPr="004076DD">
        <w:rPr>
          <w:rFonts w:ascii="Times New Roman" w:hAnsi="Times New Roman"/>
          <w:sz w:val="28"/>
          <w:szCs w:val="24"/>
        </w:rPr>
        <w:t>операций</w:t>
      </w:r>
      <w:r w:rsidRPr="004076DD">
        <w:rPr>
          <w:rFonts w:ascii="Times New Roman" w:hAnsi="Times New Roman"/>
          <w:spacing w:val="1"/>
          <w:sz w:val="28"/>
          <w:szCs w:val="24"/>
        </w:rPr>
        <w:t xml:space="preserve"> </w:t>
      </w:r>
      <w:r w:rsidRPr="004076DD">
        <w:rPr>
          <w:rFonts w:ascii="Times New Roman" w:hAnsi="Times New Roman"/>
          <w:sz w:val="28"/>
          <w:szCs w:val="24"/>
        </w:rPr>
        <w:t>по</w:t>
      </w:r>
      <w:r w:rsidRPr="004076DD">
        <w:rPr>
          <w:rFonts w:ascii="Times New Roman" w:hAnsi="Times New Roman"/>
          <w:spacing w:val="1"/>
          <w:sz w:val="28"/>
          <w:szCs w:val="24"/>
        </w:rPr>
        <w:t xml:space="preserve"> </w:t>
      </w:r>
      <w:r w:rsidRPr="004076DD">
        <w:rPr>
          <w:rFonts w:ascii="Times New Roman" w:hAnsi="Times New Roman"/>
          <w:sz w:val="28"/>
          <w:szCs w:val="24"/>
        </w:rPr>
        <w:t>движению</w:t>
      </w:r>
      <w:r w:rsidRPr="004076DD">
        <w:rPr>
          <w:rFonts w:ascii="Times New Roman" w:hAnsi="Times New Roman"/>
          <w:spacing w:val="1"/>
          <w:sz w:val="28"/>
          <w:szCs w:val="24"/>
        </w:rPr>
        <w:t xml:space="preserve"> </w:t>
      </w:r>
      <w:r w:rsidRPr="004076DD">
        <w:rPr>
          <w:rFonts w:ascii="Times New Roman" w:hAnsi="Times New Roman"/>
          <w:sz w:val="28"/>
          <w:szCs w:val="24"/>
        </w:rPr>
        <w:t>материально-</w:t>
      </w:r>
      <w:r w:rsidRPr="004076DD">
        <w:rPr>
          <w:rFonts w:ascii="Times New Roman" w:hAnsi="Times New Roman"/>
          <w:spacing w:val="-67"/>
          <w:sz w:val="28"/>
          <w:szCs w:val="24"/>
        </w:rPr>
        <w:t xml:space="preserve"> </w:t>
      </w:r>
      <w:r w:rsidRPr="004076DD">
        <w:rPr>
          <w:rFonts w:ascii="Times New Roman" w:hAnsi="Times New Roman"/>
          <w:sz w:val="28"/>
          <w:szCs w:val="24"/>
        </w:rPr>
        <w:t>производственных</w:t>
      </w:r>
      <w:r w:rsidRPr="004076DD">
        <w:rPr>
          <w:rFonts w:ascii="Times New Roman" w:hAnsi="Times New Roman"/>
          <w:spacing w:val="-4"/>
          <w:sz w:val="28"/>
          <w:szCs w:val="24"/>
        </w:rPr>
        <w:t xml:space="preserve"> </w:t>
      </w:r>
      <w:r w:rsidRPr="004076DD">
        <w:rPr>
          <w:rFonts w:ascii="Times New Roman" w:hAnsi="Times New Roman"/>
          <w:sz w:val="28"/>
          <w:szCs w:val="24"/>
        </w:rPr>
        <w:t>ценностей</w:t>
      </w:r>
      <w:r w:rsidRPr="004076DD">
        <w:rPr>
          <w:rFonts w:ascii="Times New Roman" w:hAnsi="Times New Roman"/>
          <w:spacing w:val="-1"/>
          <w:sz w:val="28"/>
          <w:szCs w:val="24"/>
        </w:rPr>
        <w:t xml:space="preserve"> </w:t>
      </w:r>
      <w:r w:rsidRPr="004076DD">
        <w:rPr>
          <w:rFonts w:ascii="Times New Roman" w:hAnsi="Times New Roman"/>
          <w:sz w:val="28"/>
          <w:szCs w:val="24"/>
        </w:rPr>
        <w:t>и</w:t>
      </w:r>
      <w:r w:rsidRPr="004076DD">
        <w:rPr>
          <w:rFonts w:ascii="Times New Roman" w:hAnsi="Times New Roman"/>
          <w:spacing w:val="-1"/>
          <w:sz w:val="28"/>
          <w:szCs w:val="24"/>
        </w:rPr>
        <w:t xml:space="preserve"> </w:t>
      </w:r>
      <w:r w:rsidRPr="004076DD">
        <w:rPr>
          <w:rFonts w:ascii="Times New Roman" w:hAnsi="Times New Roman"/>
          <w:sz w:val="28"/>
          <w:szCs w:val="24"/>
        </w:rPr>
        <w:t>эффективности</w:t>
      </w:r>
      <w:r w:rsidRPr="004076DD">
        <w:rPr>
          <w:rFonts w:ascii="Times New Roman" w:hAnsi="Times New Roman"/>
          <w:spacing w:val="-1"/>
          <w:sz w:val="28"/>
          <w:szCs w:val="24"/>
        </w:rPr>
        <w:t xml:space="preserve"> </w:t>
      </w:r>
      <w:r w:rsidRPr="004076DD">
        <w:rPr>
          <w:rFonts w:ascii="Times New Roman" w:hAnsi="Times New Roman"/>
          <w:sz w:val="28"/>
          <w:szCs w:val="24"/>
        </w:rPr>
        <w:t>их использования</w:t>
      </w:r>
    </w:p>
    <w:p w14:paraId="522610CA" w14:textId="133C956A" w:rsidR="001D00E0" w:rsidRPr="004076DD" w:rsidRDefault="001D00E0" w:rsidP="00B84453">
      <w:pPr>
        <w:pStyle w:val="af0"/>
        <w:widowControl w:val="0"/>
        <w:numPr>
          <w:ilvl w:val="0"/>
          <w:numId w:val="48"/>
        </w:numPr>
        <w:tabs>
          <w:tab w:val="left" w:pos="1030"/>
        </w:tabs>
        <w:autoSpaceDE w:val="0"/>
        <w:autoSpaceDN w:val="0"/>
        <w:spacing w:after="0" w:line="240" w:lineRule="auto"/>
        <w:ind w:right="410"/>
        <w:jc w:val="both"/>
        <w:rPr>
          <w:rFonts w:ascii="Times New Roman" w:hAnsi="Times New Roman"/>
          <w:sz w:val="28"/>
          <w:szCs w:val="24"/>
        </w:rPr>
      </w:pPr>
      <w:r w:rsidRPr="004076DD">
        <w:rPr>
          <w:rFonts w:ascii="Times New Roman" w:hAnsi="Times New Roman"/>
          <w:sz w:val="28"/>
          <w:szCs w:val="24"/>
        </w:rPr>
        <w:t>Методика</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аудита</w:t>
      </w:r>
      <w:r w:rsidRPr="004076DD">
        <w:rPr>
          <w:rFonts w:ascii="Times New Roman" w:hAnsi="Times New Roman"/>
          <w:spacing w:val="1"/>
          <w:sz w:val="28"/>
          <w:szCs w:val="24"/>
        </w:rPr>
        <w:t xml:space="preserve"> </w:t>
      </w:r>
      <w:r w:rsidRPr="004076DD">
        <w:rPr>
          <w:rFonts w:ascii="Times New Roman" w:hAnsi="Times New Roman"/>
          <w:sz w:val="28"/>
          <w:szCs w:val="24"/>
        </w:rPr>
        <w:t>операций</w:t>
      </w:r>
      <w:r w:rsidRPr="004076DD">
        <w:rPr>
          <w:rFonts w:ascii="Times New Roman" w:hAnsi="Times New Roman"/>
          <w:spacing w:val="1"/>
          <w:sz w:val="28"/>
          <w:szCs w:val="24"/>
        </w:rPr>
        <w:t xml:space="preserve"> </w:t>
      </w:r>
      <w:r w:rsidRPr="004076DD">
        <w:rPr>
          <w:rFonts w:ascii="Times New Roman" w:hAnsi="Times New Roman"/>
          <w:sz w:val="28"/>
          <w:szCs w:val="24"/>
        </w:rPr>
        <w:t>по</w:t>
      </w:r>
      <w:r w:rsidRPr="004076DD">
        <w:rPr>
          <w:rFonts w:ascii="Times New Roman" w:hAnsi="Times New Roman"/>
          <w:spacing w:val="1"/>
          <w:sz w:val="28"/>
          <w:szCs w:val="24"/>
        </w:rPr>
        <w:t xml:space="preserve"> </w:t>
      </w:r>
      <w:r w:rsidRPr="004076DD">
        <w:rPr>
          <w:rFonts w:ascii="Times New Roman" w:hAnsi="Times New Roman"/>
          <w:sz w:val="28"/>
          <w:szCs w:val="24"/>
        </w:rPr>
        <w:t>движению</w:t>
      </w:r>
      <w:r w:rsidRPr="004076DD">
        <w:rPr>
          <w:rFonts w:ascii="Times New Roman" w:hAnsi="Times New Roman"/>
          <w:spacing w:val="71"/>
          <w:sz w:val="28"/>
          <w:szCs w:val="24"/>
        </w:rPr>
        <w:t xml:space="preserve"> </w:t>
      </w:r>
      <w:r w:rsidRPr="004076DD">
        <w:rPr>
          <w:rFonts w:ascii="Times New Roman" w:hAnsi="Times New Roman"/>
          <w:sz w:val="28"/>
          <w:szCs w:val="24"/>
        </w:rPr>
        <w:t>основных</w:t>
      </w:r>
      <w:r w:rsidRPr="004076DD">
        <w:rPr>
          <w:rFonts w:ascii="Times New Roman" w:hAnsi="Times New Roman"/>
          <w:spacing w:val="1"/>
          <w:sz w:val="28"/>
          <w:szCs w:val="24"/>
        </w:rPr>
        <w:t xml:space="preserve"> </w:t>
      </w:r>
      <w:r w:rsidRPr="004076DD">
        <w:rPr>
          <w:rFonts w:ascii="Times New Roman" w:hAnsi="Times New Roman"/>
          <w:sz w:val="28"/>
          <w:szCs w:val="24"/>
        </w:rPr>
        <w:t>средств</w:t>
      </w:r>
      <w:r w:rsidRPr="004076DD">
        <w:rPr>
          <w:rFonts w:ascii="Times New Roman" w:hAnsi="Times New Roman"/>
          <w:spacing w:val="-3"/>
          <w:sz w:val="28"/>
          <w:szCs w:val="24"/>
        </w:rPr>
        <w:t xml:space="preserve"> </w:t>
      </w:r>
      <w:r w:rsidRPr="004076DD">
        <w:rPr>
          <w:rFonts w:ascii="Times New Roman" w:hAnsi="Times New Roman"/>
          <w:sz w:val="28"/>
          <w:szCs w:val="24"/>
        </w:rPr>
        <w:t>и</w:t>
      </w:r>
      <w:r w:rsidRPr="004076DD">
        <w:rPr>
          <w:rFonts w:ascii="Times New Roman" w:hAnsi="Times New Roman"/>
          <w:spacing w:val="-4"/>
          <w:sz w:val="28"/>
          <w:szCs w:val="24"/>
        </w:rPr>
        <w:t xml:space="preserve"> </w:t>
      </w:r>
      <w:proofErr w:type="gramStart"/>
      <w:r w:rsidR="001622A2" w:rsidRPr="004076DD">
        <w:rPr>
          <w:rFonts w:ascii="Times New Roman" w:hAnsi="Times New Roman"/>
          <w:sz w:val="28"/>
          <w:szCs w:val="24"/>
        </w:rPr>
        <w:t>нематериальных</w:t>
      </w:r>
      <w:r w:rsidR="001622A2" w:rsidRPr="004076DD">
        <w:rPr>
          <w:rFonts w:ascii="Times New Roman" w:hAnsi="Times New Roman"/>
          <w:spacing w:val="1"/>
          <w:sz w:val="28"/>
          <w:szCs w:val="24"/>
        </w:rPr>
        <w:t xml:space="preserve"> </w:t>
      </w:r>
      <w:r w:rsidR="001622A2" w:rsidRPr="004076DD">
        <w:rPr>
          <w:rFonts w:ascii="Times New Roman" w:hAnsi="Times New Roman"/>
          <w:sz w:val="28"/>
          <w:szCs w:val="24"/>
        </w:rPr>
        <w:t>активов</w:t>
      </w:r>
      <w:proofErr w:type="gramEnd"/>
      <w:r w:rsidRPr="004076DD">
        <w:rPr>
          <w:rFonts w:ascii="Times New Roman" w:hAnsi="Times New Roman"/>
          <w:spacing w:val="-3"/>
          <w:sz w:val="28"/>
          <w:szCs w:val="24"/>
        </w:rPr>
        <w:t xml:space="preserve"> </w:t>
      </w:r>
      <w:r w:rsidRPr="004076DD">
        <w:rPr>
          <w:rFonts w:ascii="Times New Roman" w:hAnsi="Times New Roman"/>
          <w:sz w:val="28"/>
          <w:szCs w:val="24"/>
        </w:rPr>
        <w:t>и</w:t>
      </w:r>
      <w:r w:rsidRPr="004076DD">
        <w:rPr>
          <w:rFonts w:ascii="Times New Roman" w:hAnsi="Times New Roman"/>
          <w:spacing w:val="-1"/>
          <w:sz w:val="28"/>
          <w:szCs w:val="24"/>
        </w:rPr>
        <w:t xml:space="preserve"> </w:t>
      </w:r>
      <w:r w:rsidRPr="004076DD">
        <w:rPr>
          <w:rFonts w:ascii="Times New Roman" w:hAnsi="Times New Roman"/>
          <w:sz w:val="28"/>
          <w:szCs w:val="24"/>
        </w:rPr>
        <w:t>эффективности</w:t>
      </w:r>
      <w:r w:rsidRPr="004076DD">
        <w:rPr>
          <w:rFonts w:ascii="Times New Roman" w:hAnsi="Times New Roman"/>
          <w:spacing w:val="-2"/>
          <w:sz w:val="28"/>
          <w:szCs w:val="24"/>
        </w:rPr>
        <w:t xml:space="preserve"> </w:t>
      </w:r>
      <w:r w:rsidRPr="004076DD">
        <w:rPr>
          <w:rFonts w:ascii="Times New Roman" w:hAnsi="Times New Roman"/>
          <w:sz w:val="28"/>
          <w:szCs w:val="24"/>
        </w:rPr>
        <w:t>их</w:t>
      </w:r>
      <w:r w:rsidRPr="004076DD">
        <w:rPr>
          <w:rFonts w:ascii="Times New Roman" w:hAnsi="Times New Roman"/>
          <w:spacing w:val="-4"/>
          <w:sz w:val="28"/>
          <w:szCs w:val="24"/>
        </w:rPr>
        <w:t xml:space="preserve"> </w:t>
      </w:r>
      <w:r w:rsidRPr="004076DD">
        <w:rPr>
          <w:rFonts w:ascii="Times New Roman" w:hAnsi="Times New Roman"/>
          <w:sz w:val="28"/>
          <w:szCs w:val="24"/>
        </w:rPr>
        <w:t>использования</w:t>
      </w:r>
    </w:p>
    <w:p w14:paraId="195EF78B"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ind w:right="411"/>
        <w:jc w:val="both"/>
        <w:rPr>
          <w:rFonts w:ascii="Times New Roman" w:hAnsi="Times New Roman"/>
          <w:sz w:val="28"/>
          <w:szCs w:val="24"/>
        </w:rPr>
      </w:pPr>
      <w:r w:rsidRPr="004076DD">
        <w:rPr>
          <w:rFonts w:ascii="Times New Roman" w:hAnsi="Times New Roman"/>
          <w:sz w:val="28"/>
          <w:szCs w:val="24"/>
        </w:rPr>
        <w:t>Методология</w:t>
      </w:r>
      <w:r w:rsidRPr="004076DD">
        <w:rPr>
          <w:rFonts w:ascii="Times New Roman" w:hAnsi="Times New Roman"/>
          <w:spacing w:val="1"/>
          <w:sz w:val="28"/>
          <w:szCs w:val="24"/>
        </w:rPr>
        <w:t xml:space="preserve"> </w:t>
      </w:r>
      <w:r w:rsidRPr="004076DD">
        <w:rPr>
          <w:rFonts w:ascii="Times New Roman" w:hAnsi="Times New Roman"/>
          <w:sz w:val="28"/>
          <w:szCs w:val="24"/>
        </w:rPr>
        <w:t>выявление</w:t>
      </w:r>
      <w:r w:rsidRPr="004076DD">
        <w:rPr>
          <w:rFonts w:ascii="Times New Roman" w:hAnsi="Times New Roman"/>
          <w:spacing w:val="1"/>
          <w:sz w:val="28"/>
          <w:szCs w:val="24"/>
        </w:rPr>
        <w:t xml:space="preserve"> </w:t>
      </w:r>
      <w:r w:rsidRPr="004076DD">
        <w:rPr>
          <w:rFonts w:ascii="Times New Roman" w:hAnsi="Times New Roman"/>
          <w:sz w:val="28"/>
          <w:szCs w:val="24"/>
        </w:rPr>
        <w:t>видов</w:t>
      </w:r>
      <w:r w:rsidRPr="004076DD">
        <w:rPr>
          <w:rFonts w:ascii="Times New Roman" w:hAnsi="Times New Roman"/>
          <w:spacing w:val="1"/>
          <w:sz w:val="28"/>
          <w:szCs w:val="24"/>
        </w:rPr>
        <w:t xml:space="preserve"> </w:t>
      </w:r>
      <w:r w:rsidRPr="004076DD">
        <w:rPr>
          <w:rFonts w:ascii="Times New Roman" w:hAnsi="Times New Roman"/>
          <w:sz w:val="28"/>
          <w:szCs w:val="24"/>
        </w:rPr>
        <w:t>риска,</w:t>
      </w:r>
      <w:r w:rsidRPr="004076DD">
        <w:rPr>
          <w:rFonts w:ascii="Times New Roman" w:hAnsi="Times New Roman"/>
          <w:spacing w:val="1"/>
          <w:sz w:val="28"/>
          <w:szCs w:val="24"/>
        </w:rPr>
        <w:t xml:space="preserve"> </w:t>
      </w:r>
      <w:r w:rsidRPr="004076DD">
        <w:rPr>
          <w:rFonts w:ascii="Times New Roman" w:hAnsi="Times New Roman"/>
          <w:sz w:val="28"/>
          <w:szCs w:val="24"/>
        </w:rPr>
        <w:t>которым</w:t>
      </w:r>
      <w:r w:rsidRPr="004076DD">
        <w:rPr>
          <w:rFonts w:ascii="Times New Roman" w:hAnsi="Times New Roman"/>
          <w:spacing w:val="1"/>
          <w:sz w:val="28"/>
          <w:szCs w:val="24"/>
        </w:rPr>
        <w:t xml:space="preserve"> </w:t>
      </w:r>
      <w:r w:rsidRPr="004076DD">
        <w:rPr>
          <w:rFonts w:ascii="Times New Roman" w:hAnsi="Times New Roman"/>
          <w:sz w:val="28"/>
          <w:szCs w:val="24"/>
        </w:rPr>
        <w:t>подвергается</w:t>
      </w:r>
      <w:r w:rsidRPr="004076DD">
        <w:rPr>
          <w:rFonts w:ascii="Times New Roman" w:hAnsi="Times New Roman"/>
          <w:spacing w:val="1"/>
          <w:sz w:val="28"/>
          <w:szCs w:val="24"/>
        </w:rPr>
        <w:t xml:space="preserve"> </w:t>
      </w:r>
      <w:r w:rsidRPr="004076DD">
        <w:rPr>
          <w:rFonts w:ascii="Times New Roman" w:hAnsi="Times New Roman"/>
          <w:sz w:val="28"/>
          <w:szCs w:val="24"/>
        </w:rPr>
        <w:t>хозяйствующий</w:t>
      </w:r>
      <w:r w:rsidRPr="004076DD">
        <w:rPr>
          <w:rFonts w:ascii="Times New Roman" w:hAnsi="Times New Roman"/>
          <w:spacing w:val="1"/>
          <w:sz w:val="28"/>
          <w:szCs w:val="24"/>
        </w:rPr>
        <w:t xml:space="preserve"> </w:t>
      </w:r>
      <w:r w:rsidRPr="004076DD">
        <w:rPr>
          <w:rFonts w:ascii="Times New Roman" w:hAnsi="Times New Roman"/>
          <w:sz w:val="28"/>
          <w:szCs w:val="24"/>
        </w:rPr>
        <w:t>субъект,</w:t>
      </w:r>
      <w:r w:rsidRPr="004076DD">
        <w:rPr>
          <w:rFonts w:ascii="Times New Roman" w:hAnsi="Times New Roman"/>
          <w:spacing w:val="1"/>
          <w:sz w:val="28"/>
          <w:szCs w:val="24"/>
        </w:rPr>
        <w:t xml:space="preserve"> </w:t>
      </w:r>
      <w:r w:rsidRPr="004076DD">
        <w:rPr>
          <w:rFonts w:ascii="Times New Roman" w:hAnsi="Times New Roman"/>
          <w:sz w:val="28"/>
          <w:szCs w:val="24"/>
        </w:rPr>
        <w:t>и</w:t>
      </w:r>
      <w:r w:rsidRPr="004076DD">
        <w:rPr>
          <w:rFonts w:ascii="Times New Roman" w:hAnsi="Times New Roman"/>
          <w:spacing w:val="1"/>
          <w:sz w:val="28"/>
          <w:szCs w:val="24"/>
        </w:rPr>
        <w:t xml:space="preserve"> </w:t>
      </w:r>
      <w:r w:rsidRPr="004076DD">
        <w:rPr>
          <w:rFonts w:ascii="Times New Roman" w:hAnsi="Times New Roman"/>
          <w:sz w:val="28"/>
          <w:szCs w:val="24"/>
        </w:rPr>
        <w:t>ранжирование</w:t>
      </w:r>
      <w:r w:rsidRPr="004076DD">
        <w:rPr>
          <w:rFonts w:ascii="Times New Roman" w:hAnsi="Times New Roman"/>
          <w:spacing w:val="1"/>
          <w:sz w:val="28"/>
          <w:szCs w:val="24"/>
        </w:rPr>
        <w:t xml:space="preserve"> </w:t>
      </w:r>
      <w:r w:rsidRPr="004076DD">
        <w:rPr>
          <w:rFonts w:ascii="Times New Roman" w:hAnsi="Times New Roman"/>
          <w:sz w:val="28"/>
          <w:szCs w:val="24"/>
        </w:rPr>
        <w:t>их</w:t>
      </w:r>
      <w:r w:rsidRPr="004076DD">
        <w:rPr>
          <w:rFonts w:ascii="Times New Roman" w:hAnsi="Times New Roman"/>
          <w:spacing w:val="1"/>
          <w:sz w:val="28"/>
          <w:szCs w:val="24"/>
        </w:rPr>
        <w:t xml:space="preserve"> </w:t>
      </w:r>
      <w:r w:rsidRPr="004076DD">
        <w:rPr>
          <w:rFonts w:ascii="Times New Roman" w:hAnsi="Times New Roman"/>
          <w:sz w:val="28"/>
          <w:szCs w:val="24"/>
        </w:rPr>
        <w:t>по</w:t>
      </w:r>
      <w:r w:rsidRPr="004076DD">
        <w:rPr>
          <w:rFonts w:ascii="Times New Roman" w:hAnsi="Times New Roman"/>
          <w:spacing w:val="1"/>
          <w:sz w:val="28"/>
          <w:szCs w:val="24"/>
        </w:rPr>
        <w:t xml:space="preserve"> </w:t>
      </w:r>
      <w:r w:rsidRPr="004076DD">
        <w:rPr>
          <w:rFonts w:ascii="Times New Roman" w:hAnsi="Times New Roman"/>
          <w:sz w:val="28"/>
          <w:szCs w:val="24"/>
        </w:rPr>
        <w:t>размеру</w:t>
      </w:r>
      <w:r w:rsidRPr="004076DD">
        <w:rPr>
          <w:rFonts w:ascii="Times New Roman" w:hAnsi="Times New Roman"/>
          <w:spacing w:val="1"/>
          <w:sz w:val="28"/>
          <w:szCs w:val="24"/>
        </w:rPr>
        <w:t xml:space="preserve"> </w:t>
      </w:r>
      <w:r w:rsidRPr="004076DD">
        <w:rPr>
          <w:rFonts w:ascii="Times New Roman" w:hAnsi="Times New Roman"/>
          <w:sz w:val="28"/>
          <w:szCs w:val="24"/>
        </w:rPr>
        <w:t>потенциального</w:t>
      </w:r>
      <w:r w:rsidRPr="004076DD">
        <w:rPr>
          <w:rFonts w:ascii="Times New Roman" w:hAnsi="Times New Roman"/>
          <w:spacing w:val="1"/>
          <w:sz w:val="28"/>
          <w:szCs w:val="24"/>
        </w:rPr>
        <w:t xml:space="preserve"> </w:t>
      </w:r>
      <w:r w:rsidRPr="004076DD">
        <w:rPr>
          <w:rFonts w:ascii="Times New Roman" w:hAnsi="Times New Roman"/>
          <w:sz w:val="28"/>
          <w:szCs w:val="24"/>
        </w:rPr>
        <w:t>негативного воздействия.</w:t>
      </w:r>
    </w:p>
    <w:p w14:paraId="6B4B4105" w14:textId="77777777" w:rsidR="001D00E0" w:rsidRPr="004076DD" w:rsidRDefault="001D00E0" w:rsidP="00B84453">
      <w:pPr>
        <w:pStyle w:val="af0"/>
        <w:widowControl w:val="0"/>
        <w:numPr>
          <w:ilvl w:val="0"/>
          <w:numId w:val="48"/>
        </w:numPr>
        <w:tabs>
          <w:tab w:val="left" w:pos="1030"/>
        </w:tabs>
        <w:autoSpaceDE w:val="0"/>
        <w:autoSpaceDN w:val="0"/>
        <w:spacing w:after="0" w:line="240" w:lineRule="auto"/>
        <w:ind w:right="410"/>
        <w:jc w:val="both"/>
        <w:rPr>
          <w:rFonts w:ascii="Times New Roman" w:hAnsi="Times New Roman"/>
          <w:sz w:val="28"/>
          <w:szCs w:val="24"/>
        </w:rPr>
      </w:pPr>
      <w:r w:rsidRPr="004076DD">
        <w:rPr>
          <w:rFonts w:ascii="Times New Roman" w:hAnsi="Times New Roman"/>
          <w:sz w:val="28"/>
          <w:szCs w:val="24"/>
        </w:rPr>
        <w:t>Сущность</w:t>
      </w:r>
      <w:r w:rsidRPr="004076DD">
        <w:rPr>
          <w:rFonts w:ascii="Times New Roman" w:hAnsi="Times New Roman"/>
          <w:spacing w:val="1"/>
          <w:sz w:val="28"/>
          <w:szCs w:val="24"/>
        </w:rPr>
        <w:t xml:space="preserve"> </w:t>
      </w:r>
      <w:r w:rsidRPr="004076DD">
        <w:rPr>
          <w:rFonts w:ascii="Times New Roman" w:hAnsi="Times New Roman"/>
          <w:sz w:val="28"/>
          <w:szCs w:val="24"/>
        </w:rPr>
        <w:t>риск-ориентированного</w:t>
      </w:r>
      <w:r w:rsidRPr="004076DD">
        <w:rPr>
          <w:rFonts w:ascii="Times New Roman" w:hAnsi="Times New Roman"/>
          <w:spacing w:val="1"/>
          <w:sz w:val="28"/>
          <w:szCs w:val="24"/>
        </w:rPr>
        <w:t xml:space="preserve"> </w:t>
      </w:r>
      <w:r w:rsidRPr="004076DD">
        <w:rPr>
          <w:rFonts w:ascii="Times New Roman" w:hAnsi="Times New Roman"/>
          <w:sz w:val="28"/>
          <w:szCs w:val="24"/>
        </w:rPr>
        <w:t>внутреннего</w:t>
      </w:r>
      <w:r w:rsidRPr="004076DD">
        <w:rPr>
          <w:rFonts w:ascii="Times New Roman" w:hAnsi="Times New Roman"/>
          <w:spacing w:val="1"/>
          <w:sz w:val="28"/>
          <w:szCs w:val="24"/>
        </w:rPr>
        <w:t xml:space="preserve"> </w:t>
      </w:r>
      <w:r w:rsidRPr="004076DD">
        <w:rPr>
          <w:rFonts w:ascii="Times New Roman" w:hAnsi="Times New Roman"/>
          <w:sz w:val="28"/>
          <w:szCs w:val="24"/>
        </w:rPr>
        <w:t>контроля</w:t>
      </w:r>
      <w:r w:rsidRPr="004076DD">
        <w:rPr>
          <w:rFonts w:ascii="Times New Roman" w:hAnsi="Times New Roman"/>
          <w:spacing w:val="1"/>
          <w:sz w:val="28"/>
          <w:szCs w:val="24"/>
        </w:rPr>
        <w:t xml:space="preserve"> </w:t>
      </w:r>
      <w:r w:rsidRPr="004076DD">
        <w:rPr>
          <w:rFonts w:ascii="Times New Roman" w:hAnsi="Times New Roman"/>
          <w:sz w:val="28"/>
          <w:szCs w:val="24"/>
        </w:rPr>
        <w:t>в</w:t>
      </w:r>
      <w:r w:rsidRPr="004076DD">
        <w:rPr>
          <w:rFonts w:ascii="Times New Roman" w:hAnsi="Times New Roman"/>
          <w:spacing w:val="1"/>
          <w:sz w:val="28"/>
          <w:szCs w:val="24"/>
        </w:rPr>
        <w:t xml:space="preserve"> </w:t>
      </w:r>
      <w:r w:rsidRPr="004076DD">
        <w:rPr>
          <w:rFonts w:ascii="Times New Roman" w:hAnsi="Times New Roman"/>
          <w:sz w:val="28"/>
          <w:szCs w:val="24"/>
        </w:rPr>
        <w:t>системе</w:t>
      </w:r>
      <w:r w:rsidRPr="004076DD">
        <w:rPr>
          <w:rFonts w:ascii="Times New Roman" w:hAnsi="Times New Roman"/>
          <w:spacing w:val="1"/>
          <w:sz w:val="28"/>
          <w:szCs w:val="24"/>
        </w:rPr>
        <w:t xml:space="preserve"> </w:t>
      </w:r>
      <w:r w:rsidRPr="004076DD">
        <w:rPr>
          <w:rFonts w:ascii="Times New Roman" w:hAnsi="Times New Roman"/>
          <w:sz w:val="28"/>
          <w:szCs w:val="24"/>
        </w:rPr>
        <w:t>экономической</w:t>
      </w:r>
      <w:r w:rsidRPr="004076DD">
        <w:rPr>
          <w:rFonts w:ascii="Times New Roman" w:hAnsi="Times New Roman"/>
          <w:spacing w:val="-4"/>
          <w:sz w:val="28"/>
          <w:szCs w:val="24"/>
        </w:rPr>
        <w:t xml:space="preserve"> </w:t>
      </w:r>
      <w:r w:rsidRPr="004076DD">
        <w:rPr>
          <w:rFonts w:ascii="Times New Roman" w:hAnsi="Times New Roman"/>
          <w:sz w:val="28"/>
          <w:szCs w:val="24"/>
        </w:rPr>
        <w:t>безопасности.</w:t>
      </w:r>
    </w:p>
    <w:p w14:paraId="44BF13D9" w14:textId="77777777" w:rsidR="002E2520" w:rsidRPr="004076DD" w:rsidRDefault="002E2520" w:rsidP="00B84453">
      <w:pPr>
        <w:pStyle w:val="af3"/>
        <w:numPr>
          <w:ilvl w:val="0"/>
          <w:numId w:val="48"/>
        </w:numPr>
        <w:shd w:val="clear" w:color="auto" w:fill="FFFFFF"/>
        <w:tabs>
          <w:tab w:val="left" w:pos="1134"/>
        </w:tabs>
        <w:rPr>
          <w:sz w:val="28"/>
          <w:szCs w:val="28"/>
        </w:rPr>
      </w:pPr>
      <w:r w:rsidRPr="004076DD">
        <w:rPr>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p>
    <w:p w14:paraId="7169460B" w14:textId="77777777" w:rsidR="002E2520" w:rsidRPr="004076DD" w:rsidRDefault="002E2520" w:rsidP="00B84453">
      <w:pPr>
        <w:pStyle w:val="af3"/>
        <w:numPr>
          <w:ilvl w:val="0"/>
          <w:numId w:val="48"/>
        </w:numPr>
        <w:shd w:val="clear" w:color="auto" w:fill="FFFFFF"/>
        <w:tabs>
          <w:tab w:val="left" w:pos="1134"/>
        </w:tabs>
        <w:rPr>
          <w:sz w:val="28"/>
          <w:szCs w:val="28"/>
        </w:rPr>
      </w:pPr>
      <w:proofErr w:type="spellStart"/>
      <w:r w:rsidRPr="004076DD">
        <w:rPr>
          <w:sz w:val="28"/>
          <w:szCs w:val="28"/>
        </w:rPr>
        <w:t>Комплаенс</w:t>
      </w:r>
      <w:proofErr w:type="spellEnd"/>
      <w:r w:rsidRPr="004076DD">
        <w:rPr>
          <w:sz w:val="28"/>
          <w:szCs w:val="28"/>
        </w:rPr>
        <w:t>-программа хозяйствующего субъекта.</w:t>
      </w:r>
    </w:p>
    <w:p w14:paraId="6EB10882" w14:textId="77777777" w:rsidR="002E2520" w:rsidRPr="004076DD" w:rsidRDefault="002E2520" w:rsidP="00B84453">
      <w:pPr>
        <w:pStyle w:val="af3"/>
        <w:numPr>
          <w:ilvl w:val="0"/>
          <w:numId w:val="48"/>
        </w:numPr>
        <w:shd w:val="clear" w:color="auto" w:fill="FFFFFF"/>
        <w:tabs>
          <w:tab w:val="left" w:pos="1134"/>
        </w:tabs>
        <w:rPr>
          <w:sz w:val="28"/>
          <w:szCs w:val="28"/>
        </w:rPr>
      </w:pPr>
      <w:r w:rsidRPr="004076DD">
        <w:rPr>
          <w:sz w:val="28"/>
          <w:szCs w:val="28"/>
        </w:rPr>
        <w:t xml:space="preserve"> </w:t>
      </w:r>
      <w:proofErr w:type="spellStart"/>
      <w:r w:rsidRPr="004076DD">
        <w:rPr>
          <w:sz w:val="28"/>
          <w:szCs w:val="28"/>
        </w:rPr>
        <w:t>Комплаенс</w:t>
      </w:r>
      <w:proofErr w:type="spellEnd"/>
      <w:r w:rsidRPr="004076DD">
        <w:rPr>
          <w:sz w:val="28"/>
          <w:szCs w:val="28"/>
        </w:rPr>
        <w:t xml:space="preserve"> политика хозяйствующего субъекта.</w:t>
      </w:r>
    </w:p>
    <w:p w14:paraId="18A04E74" w14:textId="77777777" w:rsidR="002E2520" w:rsidRPr="004076DD" w:rsidRDefault="002E2520" w:rsidP="00B84453">
      <w:pPr>
        <w:pStyle w:val="af3"/>
        <w:numPr>
          <w:ilvl w:val="0"/>
          <w:numId w:val="48"/>
        </w:numPr>
        <w:shd w:val="clear" w:color="auto" w:fill="FFFFFF"/>
        <w:tabs>
          <w:tab w:val="left" w:pos="1134"/>
        </w:tabs>
        <w:rPr>
          <w:sz w:val="28"/>
          <w:szCs w:val="28"/>
        </w:rPr>
      </w:pPr>
      <w:r w:rsidRPr="004076DD">
        <w:rPr>
          <w:sz w:val="28"/>
          <w:szCs w:val="28"/>
        </w:rPr>
        <w:t xml:space="preserve">Основные области </w:t>
      </w:r>
      <w:proofErr w:type="spellStart"/>
      <w:r w:rsidRPr="004076DD">
        <w:rPr>
          <w:sz w:val="28"/>
          <w:szCs w:val="28"/>
        </w:rPr>
        <w:t>комплаенса</w:t>
      </w:r>
      <w:proofErr w:type="spellEnd"/>
      <w:r w:rsidRPr="004076DD">
        <w:rPr>
          <w:sz w:val="28"/>
          <w:szCs w:val="28"/>
        </w:rPr>
        <w:t xml:space="preserve"> и </w:t>
      </w:r>
      <w:proofErr w:type="spellStart"/>
      <w:r w:rsidRPr="004076DD">
        <w:rPr>
          <w:sz w:val="28"/>
          <w:szCs w:val="28"/>
        </w:rPr>
        <w:t>комплаенс</w:t>
      </w:r>
      <w:proofErr w:type="spellEnd"/>
      <w:r w:rsidRPr="004076DD">
        <w:rPr>
          <w:sz w:val="28"/>
          <w:szCs w:val="28"/>
        </w:rPr>
        <w:t>-приоритеты.</w:t>
      </w:r>
    </w:p>
    <w:p w14:paraId="58EE68EB" w14:textId="77777777" w:rsidR="002E2520" w:rsidRPr="004076DD" w:rsidRDefault="002E2520" w:rsidP="00B84453">
      <w:pPr>
        <w:pStyle w:val="af3"/>
        <w:numPr>
          <w:ilvl w:val="0"/>
          <w:numId w:val="48"/>
        </w:numPr>
        <w:shd w:val="clear" w:color="auto" w:fill="FFFFFF"/>
        <w:tabs>
          <w:tab w:val="left" w:pos="1134"/>
        </w:tabs>
        <w:rPr>
          <w:sz w:val="28"/>
          <w:szCs w:val="28"/>
        </w:rPr>
      </w:pPr>
      <w:r w:rsidRPr="004076DD">
        <w:rPr>
          <w:sz w:val="28"/>
          <w:szCs w:val="28"/>
        </w:rPr>
        <w:t>Управление правовыми рисками.</w:t>
      </w:r>
    </w:p>
    <w:p w14:paraId="14B9C4FD" w14:textId="77777777"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Международное законодательство в сфере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w:t>
      </w:r>
    </w:p>
    <w:p w14:paraId="35C6DC07" w14:textId="77777777"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Разработка передовых практик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w:t>
      </w:r>
    </w:p>
    <w:p w14:paraId="28F3C246" w14:textId="77777777"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Регулирующие органы в РФ и их полномочия.</w:t>
      </w:r>
    </w:p>
    <w:p w14:paraId="2A70C715" w14:textId="77777777"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Функции подразделения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-менеджмента. </w:t>
      </w:r>
    </w:p>
    <w:p w14:paraId="58FB8BEB" w14:textId="5AAA8E8E"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Цели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-менеджмента. Конкретные функций и обязанности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-менеджера.</w:t>
      </w:r>
    </w:p>
    <w:p w14:paraId="684F80D8" w14:textId="0CF50597"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hAnsi="Times New Roman"/>
          <w:sz w:val="28"/>
          <w:szCs w:val="28"/>
        </w:rPr>
        <w:t xml:space="preserve">Роль Совета директоров в отношении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 Основные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 xml:space="preserve">-мероприятия и процессы, которые входят в компетенцию </w:t>
      </w:r>
      <w:proofErr w:type="spellStart"/>
      <w:r w:rsidRPr="004076DD">
        <w:rPr>
          <w:rFonts w:ascii="Times New Roman" w:hAnsi="Times New Roman"/>
          <w:sz w:val="28"/>
          <w:szCs w:val="28"/>
        </w:rPr>
        <w:t>комплаенс</w:t>
      </w:r>
      <w:proofErr w:type="spellEnd"/>
      <w:r w:rsidRPr="004076DD">
        <w:rPr>
          <w:rFonts w:ascii="Times New Roman" w:hAnsi="Times New Roman"/>
          <w:sz w:val="28"/>
          <w:szCs w:val="28"/>
        </w:rPr>
        <w:t>-функции.</w:t>
      </w:r>
    </w:p>
    <w:p w14:paraId="4CB272FA" w14:textId="4A23A6C3" w:rsidR="002E2520" w:rsidRPr="004076DD" w:rsidRDefault="002E2520" w:rsidP="00B84453">
      <w:pPr>
        <w:pStyle w:val="af0"/>
        <w:numPr>
          <w:ilvl w:val="0"/>
          <w:numId w:val="48"/>
        </w:numPr>
        <w:tabs>
          <w:tab w:val="left" w:pos="1134"/>
        </w:tabs>
        <w:spacing w:after="0" w:line="240" w:lineRule="auto"/>
        <w:contextualSpacing w:val="0"/>
        <w:jc w:val="both"/>
        <w:rPr>
          <w:rFonts w:ascii="Times New Roman" w:hAnsi="Times New Roman"/>
          <w:sz w:val="28"/>
          <w:szCs w:val="28"/>
        </w:rPr>
      </w:pPr>
      <w:r w:rsidRPr="004076DD">
        <w:rPr>
          <w:rFonts w:ascii="Times New Roman" w:eastAsia="Times New Roman" w:hAnsi="Times New Roman"/>
          <w:sz w:val="28"/>
          <w:szCs w:val="28"/>
        </w:rPr>
        <w:t xml:space="preserve">Сущность и определение </w:t>
      </w:r>
      <w:proofErr w:type="spellStart"/>
      <w:r w:rsidRPr="004076DD">
        <w:rPr>
          <w:rFonts w:ascii="Times New Roman" w:eastAsia="Times New Roman" w:hAnsi="Times New Roman"/>
          <w:sz w:val="28"/>
          <w:szCs w:val="28"/>
        </w:rPr>
        <w:t>комплаенс</w:t>
      </w:r>
      <w:proofErr w:type="spellEnd"/>
      <w:r w:rsidRPr="004076DD">
        <w:rPr>
          <w:rFonts w:ascii="Times New Roman" w:eastAsia="Times New Roman" w:hAnsi="Times New Roman"/>
          <w:sz w:val="28"/>
          <w:szCs w:val="28"/>
        </w:rPr>
        <w:t xml:space="preserve">-риска.  Наиболее актуальные </w:t>
      </w:r>
      <w:proofErr w:type="spellStart"/>
      <w:r w:rsidRPr="004076DD">
        <w:rPr>
          <w:rFonts w:ascii="Times New Roman" w:eastAsia="Times New Roman" w:hAnsi="Times New Roman"/>
          <w:sz w:val="28"/>
          <w:szCs w:val="28"/>
        </w:rPr>
        <w:t>комплаенс</w:t>
      </w:r>
      <w:proofErr w:type="spellEnd"/>
      <w:r w:rsidRPr="004076DD">
        <w:rPr>
          <w:rFonts w:ascii="Times New Roman" w:eastAsia="Times New Roman" w:hAnsi="Times New Roman"/>
          <w:sz w:val="28"/>
          <w:szCs w:val="28"/>
        </w:rPr>
        <w:t xml:space="preserve">-риски хозяйствующего субъекта. </w:t>
      </w:r>
    </w:p>
    <w:p w14:paraId="6092B5A3" w14:textId="77777777" w:rsidR="002E2520" w:rsidRPr="004076DD" w:rsidRDefault="002E2520" w:rsidP="002E2520">
      <w:pPr>
        <w:pStyle w:val="af0"/>
        <w:widowControl w:val="0"/>
        <w:tabs>
          <w:tab w:val="left" w:pos="1030"/>
        </w:tabs>
        <w:autoSpaceDE w:val="0"/>
        <w:autoSpaceDN w:val="0"/>
        <w:spacing w:after="0" w:line="240" w:lineRule="auto"/>
        <w:ind w:left="360" w:right="410"/>
        <w:jc w:val="both"/>
        <w:rPr>
          <w:rFonts w:ascii="Times New Roman" w:hAnsi="Times New Roman"/>
          <w:sz w:val="28"/>
          <w:szCs w:val="24"/>
        </w:rPr>
      </w:pPr>
    </w:p>
    <w:p w14:paraId="52479951" w14:textId="1FD18A06" w:rsidR="00900469" w:rsidRPr="004076DD" w:rsidRDefault="001D00E0" w:rsidP="00900469">
      <w:pPr>
        <w:widowControl w:val="0"/>
        <w:spacing w:after="0" w:line="276" w:lineRule="auto"/>
        <w:jc w:val="center"/>
        <w:rPr>
          <w:rFonts w:ascii="Times New Roman" w:eastAsia="Times New Roman" w:hAnsi="Times New Roman" w:cs="Times New Roman"/>
          <w:b/>
          <w:bCs/>
          <w:sz w:val="28"/>
          <w:szCs w:val="24"/>
          <w:lang w:eastAsia="ru-RU"/>
        </w:rPr>
      </w:pPr>
      <w:bookmarkStart w:id="44" w:name="_Toc515227234"/>
      <w:bookmarkEnd w:id="42"/>
      <w:bookmarkEnd w:id="43"/>
      <w:r w:rsidRPr="004076DD">
        <w:rPr>
          <w:rFonts w:ascii="Times New Roman" w:eastAsia="Times New Roman" w:hAnsi="Times New Roman" w:cs="Times New Roman"/>
          <w:b/>
          <w:bCs/>
          <w:sz w:val="28"/>
          <w:szCs w:val="24"/>
          <w:lang w:eastAsia="ru-RU"/>
        </w:rPr>
        <w:t>П</w:t>
      </w:r>
      <w:r w:rsidR="00923A8E" w:rsidRPr="004076DD">
        <w:rPr>
          <w:rFonts w:ascii="Times New Roman" w:eastAsia="Times New Roman" w:hAnsi="Times New Roman" w:cs="Times New Roman"/>
          <w:b/>
          <w:bCs/>
          <w:sz w:val="28"/>
          <w:szCs w:val="24"/>
          <w:lang w:eastAsia="ru-RU"/>
        </w:rPr>
        <w:t>римеры тестовых заданий</w:t>
      </w:r>
      <w:bookmarkEnd w:id="44"/>
    </w:p>
    <w:p w14:paraId="31F89447" w14:textId="77777777" w:rsidR="007A5FA7" w:rsidRPr="004076DD" w:rsidRDefault="007A5FA7" w:rsidP="007A5FA7">
      <w:pPr>
        <w:widowControl w:val="0"/>
        <w:tabs>
          <w:tab w:val="left" w:pos="264"/>
        </w:tabs>
        <w:spacing w:after="0"/>
        <w:jc w:val="both"/>
        <w:rPr>
          <w:rFonts w:ascii="Times New Roman" w:hAnsi="Times New Roman" w:cs="Times New Roman"/>
          <w:b/>
          <w:bCs/>
          <w:sz w:val="28"/>
        </w:rPr>
      </w:pPr>
      <w:r w:rsidRPr="004076DD">
        <w:rPr>
          <w:rFonts w:ascii="Times New Roman" w:hAnsi="Times New Roman" w:cs="Times New Roman"/>
          <w:b/>
          <w:bCs/>
          <w:sz w:val="28"/>
        </w:rPr>
        <w:t>1.</w:t>
      </w:r>
      <w:r w:rsidRPr="004076DD">
        <w:rPr>
          <w:rFonts w:ascii="Times New Roman" w:hAnsi="Times New Roman" w:cs="Times New Roman"/>
          <w:b/>
          <w:bCs/>
          <w:sz w:val="28"/>
        </w:rPr>
        <w:tab/>
        <w:t>Стандарты управления рисками предприятия – это</w:t>
      </w:r>
      <w:r w:rsidRPr="004076DD">
        <w:rPr>
          <w:rFonts w:ascii="Times New Roman" w:hAnsi="Times New Roman" w:cs="Times New Roman"/>
          <w:b/>
          <w:bCs/>
          <w:sz w:val="28"/>
        </w:rPr>
        <w:tab/>
      </w:r>
    </w:p>
    <w:p w14:paraId="039DF8B1" w14:textId="0122E003" w:rsidR="007A5FA7" w:rsidRPr="004076DD" w:rsidRDefault="007A5FA7" w:rsidP="00B84453">
      <w:pPr>
        <w:pStyle w:val="af0"/>
        <w:widowControl w:val="0"/>
        <w:numPr>
          <w:ilvl w:val="0"/>
          <w:numId w:val="42"/>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внутренний документ предприятия;</w:t>
      </w:r>
    </w:p>
    <w:p w14:paraId="5E5A4988" w14:textId="77777777" w:rsidR="007A5FA7" w:rsidRPr="004076DD" w:rsidRDefault="007A5FA7" w:rsidP="00B84453">
      <w:pPr>
        <w:pStyle w:val="af0"/>
        <w:widowControl w:val="0"/>
        <w:numPr>
          <w:ilvl w:val="0"/>
          <w:numId w:val="42"/>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нормативы построения карты рисков;</w:t>
      </w:r>
    </w:p>
    <w:p w14:paraId="48C3DF31" w14:textId="77777777" w:rsidR="007A5FA7" w:rsidRPr="004076DD" w:rsidRDefault="007A5FA7" w:rsidP="00B84453">
      <w:pPr>
        <w:pStyle w:val="af0"/>
        <w:widowControl w:val="0"/>
        <w:numPr>
          <w:ilvl w:val="0"/>
          <w:numId w:val="42"/>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система внутреннего аудита предприятия;</w:t>
      </w:r>
    </w:p>
    <w:p w14:paraId="1D562D26" w14:textId="77777777" w:rsidR="007A5FA7" w:rsidRPr="004076DD" w:rsidRDefault="007A5FA7" w:rsidP="00B84453">
      <w:pPr>
        <w:pStyle w:val="af0"/>
        <w:widowControl w:val="0"/>
        <w:numPr>
          <w:ilvl w:val="0"/>
          <w:numId w:val="42"/>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государственные требования по организации системы риск-менеджмента на предприятии.</w:t>
      </w:r>
    </w:p>
    <w:p w14:paraId="007239E2" w14:textId="3A7CA0FE" w:rsidR="007A5FA7" w:rsidRPr="004076DD" w:rsidRDefault="007A5FA7" w:rsidP="007A5FA7">
      <w:pPr>
        <w:widowControl w:val="0"/>
        <w:tabs>
          <w:tab w:val="left" w:pos="264"/>
        </w:tabs>
        <w:spacing w:after="0" w:line="240" w:lineRule="auto"/>
        <w:jc w:val="both"/>
        <w:rPr>
          <w:rFonts w:ascii="Times New Roman" w:hAnsi="Times New Roman" w:cs="Times New Roman"/>
          <w:sz w:val="28"/>
        </w:rPr>
      </w:pPr>
      <w:r w:rsidRPr="004076DD">
        <w:rPr>
          <w:rFonts w:ascii="Times New Roman" w:hAnsi="Times New Roman" w:cs="Times New Roman"/>
          <w:b/>
          <w:bCs/>
          <w:sz w:val="28"/>
        </w:rPr>
        <w:t>2.</w:t>
      </w:r>
      <w:r w:rsidRPr="004076DD">
        <w:rPr>
          <w:rFonts w:ascii="Times New Roman" w:hAnsi="Times New Roman" w:cs="Times New Roman"/>
          <w:b/>
          <w:bCs/>
          <w:sz w:val="28"/>
        </w:rPr>
        <w:tab/>
        <w:t>Стандарты управления рисками Базель 1, 2 и 3 относятся к надзору и контролю рисков следующих предприятий</w:t>
      </w:r>
      <w:r w:rsidR="002403E6" w:rsidRPr="004076DD">
        <w:rPr>
          <w:rFonts w:ascii="Times New Roman" w:hAnsi="Times New Roman" w:cs="Times New Roman"/>
          <w:sz w:val="28"/>
        </w:rPr>
        <w:t>:</w:t>
      </w:r>
      <w:r w:rsidRPr="004076DD">
        <w:rPr>
          <w:rFonts w:ascii="Times New Roman" w:hAnsi="Times New Roman" w:cs="Times New Roman"/>
          <w:sz w:val="28"/>
        </w:rPr>
        <w:tab/>
      </w:r>
    </w:p>
    <w:p w14:paraId="0E0ED630" w14:textId="2C4F7CC4" w:rsidR="007A5FA7" w:rsidRPr="004076DD" w:rsidRDefault="007A5FA7" w:rsidP="00B84453">
      <w:pPr>
        <w:pStyle w:val="af0"/>
        <w:widowControl w:val="0"/>
        <w:numPr>
          <w:ilvl w:val="0"/>
          <w:numId w:val="43"/>
        </w:numPr>
        <w:tabs>
          <w:tab w:val="left" w:pos="264"/>
        </w:tabs>
        <w:spacing w:after="0" w:line="240" w:lineRule="auto"/>
        <w:ind w:left="0" w:hanging="19"/>
        <w:contextualSpacing w:val="0"/>
        <w:jc w:val="both"/>
        <w:rPr>
          <w:rFonts w:ascii="Times New Roman" w:hAnsi="Times New Roman"/>
          <w:sz w:val="28"/>
        </w:rPr>
      </w:pPr>
      <w:r w:rsidRPr="004076DD">
        <w:rPr>
          <w:rFonts w:ascii="Times New Roman" w:hAnsi="Times New Roman"/>
          <w:sz w:val="28"/>
        </w:rPr>
        <w:t>банков и кредитных организаций;</w:t>
      </w:r>
    </w:p>
    <w:p w14:paraId="6A3B9892" w14:textId="77777777" w:rsidR="007A5FA7" w:rsidRPr="004076DD" w:rsidRDefault="007A5FA7" w:rsidP="00B84453">
      <w:pPr>
        <w:pStyle w:val="af0"/>
        <w:widowControl w:val="0"/>
        <w:numPr>
          <w:ilvl w:val="0"/>
          <w:numId w:val="43"/>
        </w:numPr>
        <w:tabs>
          <w:tab w:val="left" w:pos="264"/>
        </w:tabs>
        <w:spacing w:after="0" w:line="240" w:lineRule="auto"/>
        <w:ind w:left="0" w:hanging="19"/>
        <w:contextualSpacing w:val="0"/>
        <w:jc w:val="both"/>
        <w:rPr>
          <w:rFonts w:ascii="Times New Roman" w:hAnsi="Times New Roman"/>
          <w:sz w:val="28"/>
        </w:rPr>
      </w:pPr>
      <w:r w:rsidRPr="004076DD">
        <w:rPr>
          <w:rFonts w:ascii="Times New Roman" w:hAnsi="Times New Roman"/>
          <w:sz w:val="28"/>
        </w:rPr>
        <w:t>страховых компаний;</w:t>
      </w:r>
    </w:p>
    <w:p w14:paraId="0B590E88" w14:textId="77777777" w:rsidR="007A5FA7" w:rsidRPr="004076DD" w:rsidRDefault="007A5FA7" w:rsidP="00B84453">
      <w:pPr>
        <w:pStyle w:val="af0"/>
        <w:widowControl w:val="0"/>
        <w:numPr>
          <w:ilvl w:val="0"/>
          <w:numId w:val="43"/>
        </w:numPr>
        <w:tabs>
          <w:tab w:val="left" w:pos="264"/>
        </w:tabs>
        <w:spacing w:after="0" w:line="240" w:lineRule="auto"/>
        <w:ind w:left="0" w:hanging="19"/>
        <w:contextualSpacing w:val="0"/>
        <w:jc w:val="both"/>
        <w:rPr>
          <w:rFonts w:ascii="Times New Roman" w:hAnsi="Times New Roman"/>
          <w:sz w:val="28"/>
        </w:rPr>
      </w:pPr>
      <w:r w:rsidRPr="004076DD">
        <w:rPr>
          <w:rFonts w:ascii="Times New Roman" w:hAnsi="Times New Roman"/>
          <w:sz w:val="28"/>
        </w:rPr>
        <w:t>производственных предприятий;</w:t>
      </w:r>
    </w:p>
    <w:p w14:paraId="728F23B0" w14:textId="77777777" w:rsidR="007A5FA7" w:rsidRPr="004076DD" w:rsidRDefault="007A5FA7" w:rsidP="00B84453">
      <w:pPr>
        <w:pStyle w:val="af0"/>
        <w:widowControl w:val="0"/>
        <w:numPr>
          <w:ilvl w:val="0"/>
          <w:numId w:val="43"/>
        </w:numPr>
        <w:tabs>
          <w:tab w:val="left" w:pos="264"/>
        </w:tabs>
        <w:spacing w:after="0" w:line="240" w:lineRule="auto"/>
        <w:ind w:left="0" w:hanging="19"/>
        <w:contextualSpacing w:val="0"/>
        <w:jc w:val="both"/>
        <w:rPr>
          <w:rFonts w:ascii="Times New Roman" w:hAnsi="Times New Roman"/>
          <w:sz w:val="28"/>
        </w:rPr>
      </w:pPr>
      <w:r w:rsidRPr="004076DD">
        <w:rPr>
          <w:rFonts w:ascii="Times New Roman" w:hAnsi="Times New Roman"/>
          <w:sz w:val="28"/>
        </w:rPr>
        <w:t>предприятий со смешанным капиталом;</w:t>
      </w:r>
    </w:p>
    <w:p w14:paraId="7858FE30" w14:textId="77777777" w:rsidR="007A5FA7" w:rsidRPr="004076DD" w:rsidRDefault="007A5FA7" w:rsidP="00B84453">
      <w:pPr>
        <w:pStyle w:val="af0"/>
        <w:widowControl w:val="0"/>
        <w:numPr>
          <w:ilvl w:val="0"/>
          <w:numId w:val="43"/>
        </w:numPr>
        <w:tabs>
          <w:tab w:val="left" w:pos="264"/>
        </w:tabs>
        <w:spacing w:after="0" w:line="240" w:lineRule="auto"/>
        <w:ind w:left="0" w:hanging="19"/>
        <w:contextualSpacing w:val="0"/>
        <w:jc w:val="both"/>
        <w:rPr>
          <w:rFonts w:ascii="Times New Roman" w:hAnsi="Times New Roman"/>
          <w:sz w:val="28"/>
        </w:rPr>
      </w:pPr>
      <w:r w:rsidRPr="004076DD">
        <w:rPr>
          <w:rFonts w:ascii="Times New Roman" w:hAnsi="Times New Roman"/>
          <w:sz w:val="28"/>
        </w:rPr>
        <w:t>зарубежных компаний.</w:t>
      </w:r>
    </w:p>
    <w:p w14:paraId="0D123035" w14:textId="0DD0096B" w:rsidR="002403E6" w:rsidRPr="004076DD" w:rsidRDefault="007A5FA7" w:rsidP="002403E6">
      <w:pPr>
        <w:widowControl w:val="0"/>
        <w:tabs>
          <w:tab w:val="left" w:pos="264"/>
        </w:tabs>
        <w:spacing w:after="0"/>
        <w:jc w:val="both"/>
        <w:rPr>
          <w:rFonts w:ascii="Times New Roman" w:hAnsi="Times New Roman" w:cs="Times New Roman"/>
          <w:b/>
          <w:bCs/>
          <w:sz w:val="28"/>
        </w:rPr>
      </w:pPr>
      <w:r w:rsidRPr="004076DD">
        <w:rPr>
          <w:rFonts w:ascii="Times New Roman" w:hAnsi="Times New Roman" w:cs="Times New Roman"/>
          <w:b/>
          <w:bCs/>
          <w:sz w:val="28"/>
        </w:rPr>
        <w:t>3.</w:t>
      </w:r>
      <w:r w:rsidRPr="004076DD">
        <w:rPr>
          <w:rFonts w:ascii="Times New Roman" w:hAnsi="Times New Roman" w:cs="Times New Roman"/>
          <w:b/>
          <w:bCs/>
          <w:sz w:val="28"/>
        </w:rPr>
        <w:tab/>
        <w:t>Причины формирования и развития национальных и международных стандартов риск-менеджмента</w:t>
      </w:r>
      <w:r w:rsidR="002403E6" w:rsidRPr="004076DD">
        <w:rPr>
          <w:rFonts w:ascii="Times New Roman" w:hAnsi="Times New Roman" w:cs="Times New Roman"/>
          <w:b/>
          <w:bCs/>
          <w:sz w:val="28"/>
        </w:rPr>
        <w:t>:</w:t>
      </w:r>
    </w:p>
    <w:p w14:paraId="091C5CF8" w14:textId="048568CD" w:rsidR="007A5FA7" w:rsidRPr="004076DD" w:rsidRDefault="007A5FA7" w:rsidP="00B84453">
      <w:pPr>
        <w:pStyle w:val="af0"/>
        <w:widowControl w:val="0"/>
        <w:numPr>
          <w:ilvl w:val="0"/>
          <w:numId w:val="44"/>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ab/>
        <w:t>рост интеграционных связей в мире;</w:t>
      </w:r>
    </w:p>
    <w:p w14:paraId="20274E5E" w14:textId="77777777" w:rsidR="007A5FA7" w:rsidRPr="004076DD" w:rsidRDefault="007A5FA7" w:rsidP="00B84453">
      <w:pPr>
        <w:pStyle w:val="af0"/>
        <w:widowControl w:val="0"/>
        <w:numPr>
          <w:ilvl w:val="0"/>
          <w:numId w:val="44"/>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lastRenderedPageBreak/>
        <w:t>обострение конкурентной борьбы;</w:t>
      </w:r>
    </w:p>
    <w:p w14:paraId="1EF62F70" w14:textId="77777777" w:rsidR="007A5FA7" w:rsidRPr="004076DD" w:rsidRDefault="007A5FA7" w:rsidP="00B84453">
      <w:pPr>
        <w:pStyle w:val="af0"/>
        <w:widowControl w:val="0"/>
        <w:numPr>
          <w:ilvl w:val="0"/>
          <w:numId w:val="44"/>
        </w:numPr>
        <w:tabs>
          <w:tab w:val="left" w:pos="264"/>
        </w:tabs>
        <w:spacing w:after="0" w:line="240" w:lineRule="auto"/>
        <w:ind w:left="0" w:firstLine="0"/>
        <w:contextualSpacing w:val="0"/>
        <w:jc w:val="both"/>
        <w:rPr>
          <w:rFonts w:ascii="Times New Roman" w:hAnsi="Times New Roman"/>
          <w:sz w:val="28"/>
        </w:rPr>
      </w:pPr>
      <w:proofErr w:type="spellStart"/>
      <w:r w:rsidRPr="004076DD">
        <w:rPr>
          <w:rFonts w:ascii="Times New Roman" w:hAnsi="Times New Roman"/>
          <w:sz w:val="28"/>
        </w:rPr>
        <w:t>глобализационная</w:t>
      </w:r>
      <w:proofErr w:type="spellEnd"/>
      <w:r w:rsidRPr="004076DD">
        <w:rPr>
          <w:rFonts w:ascii="Times New Roman" w:hAnsi="Times New Roman"/>
          <w:sz w:val="28"/>
        </w:rPr>
        <w:t xml:space="preserve"> взаимозависимость и нарастание неопределенности бизнеса;</w:t>
      </w:r>
    </w:p>
    <w:p w14:paraId="65869382" w14:textId="77777777" w:rsidR="007A5FA7" w:rsidRPr="004076DD" w:rsidRDefault="007A5FA7" w:rsidP="00B84453">
      <w:pPr>
        <w:pStyle w:val="af0"/>
        <w:widowControl w:val="0"/>
        <w:numPr>
          <w:ilvl w:val="0"/>
          <w:numId w:val="44"/>
        </w:numPr>
        <w:tabs>
          <w:tab w:val="left" w:pos="264"/>
        </w:tabs>
        <w:spacing w:after="0" w:line="240" w:lineRule="auto"/>
        <w:ind w:left="0" w:firstLine="0"/>
        <w:contextualSpacing w:val="0"/>
        <w:jc w:val="both"/>
        <w:rPr>
          <w:rFonts w:ascii="Times New Roman" w:hAnsi="Times New Roman"/>
          <w:sz w:val="28"/>
        </w:rPr>
      </w:pPr>
      <w:r w:rsidRPr="004076DD">
        <w:rPr>
          <w:rFonts w:ascii="Times New Roman" w:hAnsi="Times New Roman"/>
          <w:sz w:val="28"/>
        </w:rPr>
        <w:t>стремление к унификации управления на предприятиях.</w:t>
      </w:r>
    </w:p>
    <w:p w14:paraId="4F2C1271" w14:textId="61130DBD"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4.</w:t>
      </w:r>
      <w:r w:rsidR="00EC744D" w:rsidRPr="004076DD">
        <w:rPr>
          <w:rFonts w:ascii="Times New Roman" w:hAnsi="Times New Roman" w:cs="Times New Roman"/>
          <w:b/>
          <w:sz w:val="28"/>
          <w:szCs w:val="24"/>
        </w:rPr>
        <w:t>Управление</w:t>
      </w:r>
      <w:r w:rsidR="00EC744D" w:rsidRPr="004076DD">
        <w:rPr>
          <w:rFonts w:ascii="Times New Roman" w:hAnsi="Times New Roman" w:cs="Times New Roman"/>
          <w:b/>
          <w:spacing w:val="-2"/>
          <w:sz w:val="28"/>
          <w:szCs w:val="24"/>
        </w:rPr>
        <w:t xml:space="preserve"> </w:t>
      </w:r>
      <w:r w:rsidR="00EC744D" w:rsidRPr="004076DD">
        <w:rPr>
          <w:rFonts w:ascii="Times New Roman" w:hAnsi="Times New Roman" w:cs="Times New Roman"/>
          <w:b/>
          <w:sz w:val="28"/>
          <w:szCs w:val="24"/>
        </w:rPr>
        <w:t>функцией</w:t>
      </w:r>
      <w:r w:rsidR="00EC744D" w:rsidRPr="004076DD">
        <w:rPr>
          <w:rFonts w:ascii="Times New Roman" w:hAnsi="Times New Roman" w:cs="Times New Roman"/>
          <w:b/>
          <w:spacing w:val="-4"/>
          <w:sz w:val="28"/>
          <w:szCs w:val="24"/>
        </w:rPr>
        <w:t xml:space="preserve"> </w:t>
      </w:r>
      <w:r w:rsidR="00EC744D" w:rsidRPr="004076DD">
        <w:rPr>
          <w:rFonts w:ascii="Times New Roman" w:hAnsi="Times New Roman" w:cs="Times New Roman"/>
          <w:b/>
          <w:sz w:val="28"/>
          <w:szCs w:val="24"/>
        </w:rPr>
        <w:t>«Внутренний</w:t>
      </w:r>
      <w:r w:rsidR="00EC744D" w:rsidRPr="004076DD">
        <w:rPr>
          <w:rFonts w:ascii="Times New Roman" w:hAnsi="Times New Roman" w:cs="Times New Roman"/>
          <w:b/>
          <w:spacing w:val="-3"/>
          <w:sz w:val="28"/>
          <w:szCs w:val="24"/>
        </w:rPr>
        <w:t xml:space="preserve"> </w:t>
      </w:r>
      <w:r w:rsidR="00EC744D" w:rsidRPr="004076DD">
        <w:rPr>
          <w:rFonts w:ascii="Times New Roman" w:hAnsi="Times New Roman" w:cs="Times New Roman"/>
          <w:b/>
          <w:sz w:val="28"/>
          <w:szCs w:val="24"/>
        </w:rPr>
        <w:t>аудит» может</w:t>
      </w:r>
      <w:r w:rsidR="00EC744D" w:rsidRPr="004076DD">
        <w:rPr>
          <w:rFonts w:ascii="Times New Roman" w:hAnsi="Times New Roman" w:cs="Times New Roman"/>
          <w:b/>
          <w:spacing w:val="-4"/>
          <w:sz w:val="28"/>
          <w:szCs w:val="24"/>
        </w:rPr>
        <w:t xml:space="preserve"> </w:t>
      </w:r>
      <w:r w:rsidR="00EC744D" w:rsidRPr="004076DD">
        <w:rPr>
          <w:rFonts w:ascii="Times New Roman" w:hAnsi="Times New Roman" w:cs="Times New Roman"/>
          <w:b/>
          <w:sz w:val="28"/>
          <w:szCs w:val="24"/>
        </w:rPr>
        <w:t>осуществлять:</w:t>
      </w:r>
    </w:p>
    <w:p w14:paraId="68CC5E20" w14:textId="7B5593B3" w:rsidR="00EC744D" w:rsidRPr="004076DD" w:rsidRDefault="00EC744D" w:rsidP="00B84453">
      <w:pPr>
        <w:pStyle w:val="a5"/>
        <w:numPr>
          <w:ilvl w:val="0"/>
          <w:numId w:val="12"/>
        </w:numPr>
        <w:spacing w:after="0"/>
        <w:ind w:left="0" w:firstLine="426"/>
        <w:jc w:val="both"/>
        <w:rPr>
          <w:sz w:val="28"/>
        </w:rPr>
      </w:pPr>
      <w:r w:rsidRPr="004076DD">
        <w:rPr>
          <w:sz w:val="28"/>
        </w:rPr>
        <w:t>руководитель,</w:t>
      </w:r>
      <w:r w:rsidRPr="004076DD">
        <w:rPr>
          <w:sz w:val="28"/>
        </w:rPr>
        <w:tab/>
        <w:t>назначенный</w:t>
      </w:r>
      <w:r w:rsidRPr="004076DD">
        <w:rPr>
          <w:sz w:val="28"/>
        </w:rPr>
        <w:tab/>
        <w:t>Комитетом</w:t>
      </w:r>
      <w:r w:rsidRPr="004076DD">
        <w:rPr>
          <w:sz w:val="28"/>
        </w:rPr>
        <w:tab/>
        <w:t>по</w:t>
      </w:r>
      <w:r w:rsidRPr="004076DD">
        <w:rPr>
          <w:sz w:val="28"/>
        </w:rPr>
        <w:tab/>
        <w:t>аудиту</w:t>
      </w:r>
      <w:r w:rsidRPr="004076DD">
        <w:rPr>
          <w:sz w:val="28"/>
        </w:rPr>
        <w:tab/>
        <w:t>при</w:t>
      </w:r>
      <w:r w:rsidRPr="004076DD">
        <w:rPr>
          <w:sz w:val="28"/>
        </w:rPr>
        <w:tab/>
        <w:t>Совете директоров;</w:t>
      </w:r>
    </w:p>
    <w:p w14:paraId="0343F31B" w14:textId="4AF82B99" w:rsidR="00EC744D" w:rsidRPr="004076DD" w:rsidRDefault="00EC744D" w:rsidP="00B84453">
      <w:pPr>
        <w:pStyle w:val="a5"/>
        <w:numPr>
          <w:ilvl w:val="0"/>
          <w:numId w:val="12"/>
        </w:numPr>
        <w:spacing w:after="0"/>
        <w:ind w:left="0" w:firstLine="426"/>
        <w:jc w:val="both"/>
        <w:rPr>
          <w:sz w:val="28"/>
        </w:rPr>
      </w:pPr>
      <w:r w:rsidRPr="004076DD">
        <w:rPr>
          <w:sz w:val="28"/>
        </w:rPr>
        <w:t>руководитель, назначенный исполнительным органом управления хозяйствующего субъекта;</w:t>
      </w:r>
    </w:p>
    <w:p w14:paraId="10595C6F" w14:textId="77777777" w:rsidR="007A5FA7" w:rsidRPr="004076DD" w:rsidRDefault="00EC744D" w:rsidP="00B84453">
      <w:pPr>
        <w:pStyle w:val="a5"/>
        <w:numPr>
          <w:ilvl w:val="0"/>
          <w:numId w:val="12"/>
        </w:numPr>
        <w:spacing w:after="0"/>
        <w:ind w:left="0" w:firstLine="426"/>
        <w:jc w:val="both"/>
        <w:rPr>
          <w:sz w:val="28"/>
        </w:rPr>
      </w:pPr>
      <w:r w:rsidRPr="004076DD">
        <w:rPr>
          <w:sz w:val="28"/>
        </w:rPr>
        <w:t xml:space="preserve">пункты </w:t>
      </w:r>
    </w:p>
    <w:p w14:paraId="60D2017D" w14:textId="3D1CAE59" w:rsidR="00EC744D" w:rsidRPr="004076DD" w:rsidRDefault="00EC744D" w:rsidP="00B84453">
      <w:pPr>
        <w:pStyle w:val="a5"/>
        <w:numPr>
          <w:ilvl w:val="0"/>
          <w:numId w:val="12"/>
        </w:numPr>
        <w:spacing w:after="0"/>
        <w:ind w:left="0" w:firstLine="426"/>
        <w:jc w:val="both"/>
        <w:rPr>
          <w:sz w:val="28"/>
        </w:rPr>
      </w:pPr>
      <w:r w:rsidRPr="004076DD">
        <w:rPr>
          <w:sz w:val="28"/>
        </w:rPr>
        <w:t>а) и б) вместе.</w:t>
      </w:r>
    </w:p>
    <w:p w14:paraId="738FF878" w14:textId="73CE43DB"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5.</w:t>
      </w:r>
      <w:r w:rsidR="00EC744D" w:rsidRPr="004076DD">
        <w:rPr>
          <w:rFonts w:ascii="Times New Roman" w:hAnsi="Times New Roman" w:cs="Times New Roman"/>
          <w:b/>
          <w:sz w:val="28"/>
          <w:szCs w:val="24"/>
        </w:rPr>
        <w:t>Какое</w:t>
      </w:r>
      <w:r w:rsidR="00EC744D" w:rsidRPr="004076DD">
        <w:rPr>
          <w:rFonts w:ascii="Times New Roman" w:hAnsi="Times New Roman" w:cs="Times New Roman"/>
          <w:b/>
          <w:sz w:val="28"/>
          <w:szCs w:val="24"/>
        </w:rPr>
        <w:tab/>
        <w:t>из</w:t>
      </w:r>
      <w:r w:rsidR="00EC744D" w:rsidRPr="004076DD">
        <w:rPr>
          <w:rFonts w:ascii="Times New Roman" w:hAnsi="Times New Roman" w:cs="Times New Roman"/>
          <w:b/>
          <w:sz w:val="28"/>
          <w:szCs w:val="24"/>
        </w:rPr>
        <w:tab/>
        <w:t>указанных</w:t>
      </w:r>
      <w:r w:rsidR="00EC744D" w:rsidRPr="004076DD">
        <w:rPr>
          <w:rFonts w:ascii="Times New Roman" w:hAnsi="Times New Roman" w:cs="Times New Roman"/>
          <w:b/>
          <w:sz w:val="28"/>
          <w:szCs w:val="24"/>
        </w:rPr>
        <w:tab/>
        <w:t>утверждений</w:t>
      </w:r>
      <w:r w:rsidR="00EC744D" w:rsidRPr="004076DD">
        <w:rPr>
          <w:rFonts w:ascii="Times New Roman" w:hAnsi="Times New Roman" w:cs="Times New Roman"/>
          <w:b/>
          <w:sz w:val="28"/>
          <w:szCs w:val="24"/>
        </w:rPr>
        <w:tab/>
        <w:t>описывает</w:t>
      </w:r>
      <w:r w:rsidR="00EC744D" w:rsidRPr="004076DD">
        <w:rPr>
          <w:rFonts w:ascii="Times New Roman" w:hAnsi="Times New Roman" w:cs="Times New Roman"/>
          <w:b/>
          <w:sz w:val="28"/>
          <w:szCs w:val="24"/>
        </w:rPr>
        <w:tab/>
        <w:t>анкетирование, которое проводит служба внутреннего аудита? Оно:</w:t>
      </w:r>
    </w:p>
    <w:p w14:paraId="753BFF30" w14:textId="35415F79" w:rsidR="00EC744D" w:rsidRPr="004076DD" w:rsidRDefault="00EC744D" w:rsidP="00B84453">
      <w:pPr>
        <w:pStyle w:val="a5"/>
        <w:numPr>
          <w:ilvl w:val="0"/>
          <w:numId w:val="14"/>
        </w:numPr>
        <w:spacing w:after="0"/>
        <w:ind w:left="0" w:firstLine="426"/>
        <w:jc w:val="both"/>
        <w:rPr>
          <w:sz w:val="28"/>
        </w:rPr>
      </w:pPr>
      <w:r w:rsidRPr="004076DD">
        <w:rPr>
          <w:sz w:val="28"/>
        </w:rPr>
        <w:t>предоставляет подробные доказательства в отношении содержания системы контроля;</w:t>
      </w:r>
    </w:p>
    <w:p w14:paraId="19B9CE59" w14:textId="373168B6" w:rsidR="00EC744D" w:rsidRPr="004076DD" w:rsidRDefault="00EC744D" w:rsidP="00B84453">
      <w:pPr>
        <w:pStyle w:val="a5"/>
        <w:numPr>
          <w:ilvl w:val="0"/>
          <w:numId w:val="14"/>
        </w:numPr>
        <w:spacing w:after="0"/>
        <w:ind w:left="0" w:firstLine="426"/>
        <w:jc w:val="both"/>
        <w:rPr>
          <w:sz w:val="28"/>
        </w:rPr>
      </w:pPr>
      <w:r w:rsidRPr="004076DD">
        <w:rPr>
          <w:sz w:val="28"/>
        </w:rPr>
        <w:t>занимает меньше времени для выполнения аудиторского задания;</w:t>
      </w:r>
    </w:p>
    <w:p w14:paraId="082DF431" w14:textId="6064D1F2" w:rsidR="00EC744D" w:rsidRPr="004076DD" w:rsidRDefault="00EC744D" w:rsidP="00B84453">
      <w:pPr>
        <w:pStyle w:val="a5"/>
        <w:numPr>
          <w:ilvl w:val="0"/>
          <w:numId w:val="14"/>
        </w:numPr>
        <w:spacing w:after="0"/>
        <w:ind w:left="0" w:firstLine="426"/>
        <w:jc w:val="both"/>
        <w:rPr>
          <w:sz w:val="28"/>
        </w:rPr>
      </w:pPr>
      <w:r w:rsidRPr="004076DD">
        <w:rPr>
          <w:sz w:val="28"/>
        </w:rPr>
        <w:t>предоставляет косвенное доказательство, для которого, возможно, потребуется подкрепляющее доказательство.</w:t>
      </w:r>
    </w:p>
    <w:p w14:paraId="51569BA9" w14:textId="755B87A5"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6.</w:t>
      </w:r>
      <w:r w:rsidR="00EC744D" w:rsidRPr="004076DD">
        <w:rPr>
          <w:rFonts w:ascii="Times New Roman" w:hAnsi="Times New Roman" w:cs="Times New Roman"/>
          <w:b/>
          <w:sz w:val="28"/>
          <w:szCs w:val="24"/>
        </w:rPr>
        <w:t>Какой из перечисленных ниже способов является самым лучшим с точки зрения оказания помощи службе внутреннего аудита:</w:t>
      </w:r>
    </w:p>
    <w:p w14:paraId="282FA633" w14:textId="37B607F5" w:rsidR="00753B2B" w:rsidRPr="004076DD" w:rsidRDefault="00EC744D" w:rsidP="00B84453">
      <w:pPr>
        <w:pStyle w:val="a5"/>
        <w:numPr>
          <w:ilvl w:val="0"/>
          <w:numId w:val="14"/>
        </w:numPr>
        <w:spacing w:after="0"/>
        <w:ind w:left="0" w:firstLine="426"/>
        <w:jc w:val="both"/>
        <w:rPr>
          <w:sz w:val="28"/>
        </w:rPr>
      </w:pPr>
      <w:r w:rsidRPr="004076DD">
        <w:rPr>
          <w:sz w:val="28"/>
        </w:rPr>
        <w:t xml:space="preserve">разработка критериев оценки достижения целей; </w:t>
      </w:r>
    </w:p>
    <w:p w14:paraId="029E89CD" w14:textId="7F3F6A1C" w:rsidR="00EC744D" w:rsidRPr="004076DD" w:rsidRDefault="00EC744D" w:rsidP="00B84453">
      <w:pPr>
        <w:pStyle w:val="a5"/>
        <w:numPr>
          <w:ilvl w:val="0"/>
          <w:numId w:val="14"/>
        </w:numPr>
        <w:spacing w:after="0"/>
        <w:ind w:left="0" w:firstLine="426"/>
        <w:jc w:val="both"/>
        <w:rPr>
          <w:sz w:val="28"/>
        </w:rPr>
      </w:pPr>
      <w:r w:rsidRPr="004076DD">
        <w:rPr>
          <w:sz w:val="28"/>
        </w:rPr>
        <w:t>периодические проверки советом директоров;</w:t>
      </w:r>
    </w:p>
    <w:p w14:paraId="17192410" w14:textId="3AAB6491" w:rsidR="00EC744D" w:rsidRPr="004076DD" w:rsidRDefault="00EC744D" w:rsidP="00B84453">
      <w:pPr>
        <w:pStyle w:val="a5"/>
        <w:numPr>
          <w:ilvl w:val="0"/>
          <w:numId w:val="14"/>
        </w:numPr>
        <w:spacing w:after="0"/>
        <w:ind w:left="0" w:firstLine="426"/>
        <w:jc w:val="both"/>
        <w:rPr>
          <w:sz w:val="28"/>
        </w:rPr>
      </w:pPr>
      <w:r w:rsidRPr="004076DD">
        <w:rPr>
          <w:sz w:val="28"/>
        </w:rPr>
        <w:t>проверка и оценка внешним аудитором работы службы внутреннего аудита.</w:t>
      </w:r>
    </w:p>
    <w:p w14:paraId="3EBD547A" w14:textId="72D8FD62"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7.</w:t>
      </w:r>
      <w:r w:rsidR="00EC744D" w:rsidRPr="004076DD">
        <w:rPr>
          <w:rFonts w:ascii="Times New Roman" w:hAnsi="Times New Roman" w:cs="Times New Roman"/>
          <w:b/>
          <w:sz w:val="28"/>
          <w:szCs w:val="24"/>
        </w:rPr>
        <w:t>Какой вид деятельности не ведет к нарушению объективности внутреннего аудитора:</w:t>
      </w:r>
    </w:p>
    <w:p w14:paraId="48D7530D" w14:textId="10FE4EED" w:rsidR="00EC744D" w:rsidRPr="004076DD" w:rsidRDefault="00EC744D" w:rsidP="00B84453">
      <w:pPr>
        <w:pStyle w:val="a5"/>
        <w:numPr>
          <w:ilvl w:val="0"/>
          <w:numId w:val="15"/>
        </w:numPr>
        <w:spacing w:after="0"/>
        <w:ind w:left="0" w:firstLine="426"/>
        <w:jc w:val="both"/>
        <w:rPr>
          <w:sz w:val="28"/>
        </w:rPr>
      </w:pPr>
      <w:r w:rsidRPr="004076DD">
        <w:rPr>
          <w:sz w:val="28"/>
        </w:rPr>
        <w:t xml:space="preserve">предоставление рекомендаций по дизайн </w:t>
      </w:r>
      <w:r w:rsidR="00753B2B" w:rsidRPr="004076DD">
        <w:rPr>
          <w:sz w:val="28"/>
        </w:rPr>
        <w:t xml:space="preserve">контролю </w:t>
      </w:r>
      <w:r w:rsidRPr="004076DD">
        <w:rPr>
          <w:sz w:val="28"/>
        </w:rPr>
        <w:t>за движением</w:t>
      </w:r>
      <w:r w:rsidR="00753B2B" w:rsidRPr="004076DD">
        <w:rPr>
          <w:sz w:val="28"/>
        </w:rPr>
        <w:t xml:space="preserve"> </w:t>
      </w:r>
      <w:r w:rsidRPr="004076DD">
        <w:rPr>
          <w:sz w:val="28"/>
        </w:rPr>
        <w:t>ТМЦ;</w:t>
      </w:r>
    </w:p>
    <w:p w14:paraId="0799F451" w14:textId="582610B0" w:rsidR="00EC744D" w:rsidRPr="004076DD" w:rsidRDefault="00EC744D" w:rsidP="00B84453">
      <w:pPr>
        <w:pStyle w:val="a5"/>
        <w:numPr>
          <w:ilvl w:val="0"/>
          <w:numId w:val="15"/>
        </w:numPr>
        <w:spacing w:after="0"/>
        <w:ind w:left="0" w:firstLine="426"/>
        <w:jc w:val="both"/>
        <w:rPr>
          <w:sz w:val="28"/>
        </w:rPr>
      </w:pPr>
      <w:r w:rsidRPr="004076DD">
        <w:rPr>
          <w:sz w:val="28"/>
        </w:rPr>
        <w:t>разработка</w:t>
      </w:r>
      <w:r w:rsidRPr="004076DD">
        <w:rPr>
          <w:sz w:val="28"/>
        </w:rPr>
        <w:tab/>
        <w:t>процедур</w:t>
      </w:r>
      <w:r w:rsidRPr="004076DD">
        <w:rPr>
          <w:sz w:val="28"/>
        </w:rPr>
        <w:tab/>
        <w:t>по</w:t>
      </w:r>
      <w:r w:rsidRPr="004076DD">
        <w:rPr>
          <w:sz w:val="28"/>
        </w:rPr>
        <w:tab/>
        <w:t>использованию</w:t>
      </w:r>
      <w:r w:rsidRPr="004076DD">
        <w:rPr>
          <w:sz w:val="28"/>
        </w:rPr>
        <w:tab/>
        <w:t>нового</w:t>
      </w:r>
      <w:r w:rsidRPr="004076DD">
        <w:rPr>
          <w:sz w:val="28"/>
        </w:rPr>
        <w:tab/>
        <w:t>программного</w:t>
      </w:r>
    </w:p>
    <w:p w14:paraId="383E7A14" w14:textId="77777777" w:rsidR="00EC744D" w:rsidRPr="004076DD" w:rsidRDefault="00EC744D" w:rsidP="00B84453">
      <w:pPr>
        <w:pStyle w:val="a5"/>
        <w:numPr>
          <w:ilvl w:val="0"/>
          <w:numId w:val="15"/>
        </w:numPr>
        <w:spacing w:after="0"/>
        <w:ind w:left="0" w:firstLine="426"/>
        <w:jc w:val="both"/>
        <w:rPr>
          <w:sz w:val="28"/>
        </w:rPr>
      </w:pPr>
      <w:r w:rsidRPr="004076DD">
        <w:rPr>
          <w:sz w:val="28"/>
        </w:rPr>
        <w:t>обеспечения;</w:t>
      </w:r>
    </w:p>
    <w:p w14:paraId="4FDE2303" w14:textId="77777777" w:rsidR="00EC744D" w:rsidRPr="004076DD" w:rsidRDefault="00EC744D" w:rsidP="00B84453">
      <w:pPr>
        <w:pStyle w:val="a5"/>
        <w:numPr>
          <w:ilvl w:val="0"/>
          <w:numId w:val="15"/>
        </w:numPr>
        <w:spacing w:after="0"/>
        <w:ind w:left="0" w:firstLine="426"/>
        <w:jc w:val="both"/>
        <w:rPr>
          <w:sz w:val="28"/>
        </w:rPr>
      </w:pPr>
      <w:r w:rsidRPr="004076DD">
        <w:rPr>
          <w:sz w:val="28"/>
        </w:rPr>
        <w:t>в) проверка процедур для нового программного обеспечения до ее установки.</w:t>
      </w:r>
    </w:p>
    <w:p w14:paraId="17F20A73" w14:textId="424ABECF"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8.</w:t>
      </w:r>
      <w:r w:rsidR="00EC744D" w:rsidRPr="004076DD">
        <w:rPr>
          <w:rFonts w:ascii="Times New Roman" w:hAnsi="Times New Roman" w:cs="Times New Roman"/>
          <w:b/>
          <w:sz w:val="28"/>
          <w:szCs w:val="24"/>
        </w:rPr>
        <w:t>Количественные показатели оценки работы СВА в корпорациях включают в себя:</w:t>
      </w:r>
    </w:p>
    <w:p w14:paraId="3B87A7E2" w14:textId="77075B1C" w:rsidR="00EC744D" w:rsidRPr="004076DD" w:rsidRDefault="00EC744D" w:rsidP="00B84453">
      <w:pPr>
        <w:pStyle w:val="a5"/>
        <w:numPr>
          <w:ilvl w:val="0"/>
          <w:numId w:val="16"/>
        </w:numPr>
        <w:spacing w:after="0"/>
        <w:ind w:left="0" w:firstLine="426"/>
        <w:jc w:val="both"/>
        <w:rPr>
          <w:sz w:val="28"/>
        </w:rPr>
      </w:pPr>
      <w:r w:rsidRPr="004076DD">
        <w:rPr>
          <w:sz w:val="28"/>
        </w:rPr>
        <w:t xml:space="preserve">общую величину стоимостного эффекта от выполнения всех </w:t>
      </w:r>
      <w:proofErr w:type="spellStart"/>
      <w:r w:rsidRPr="004076DD">
        <w:rPr>
          <w:sz w:val="28"/>
        </w:rPr>
        <w:t>контрольно</w:t>
      </w:r>
      <w:proofErr w:type="spellEnd"/>
      <w:r w:rsidRPr="004076DD">
        <w:rPr>
          <w:sz w:val="28"/>
        </w:rPr>
        <w:t xml:space="preserve"> – проверочных и консалтинговых мероприятий;</w:t>
      </w:r>
    </w:p>
    <w:p w14:paraId="5E40553A" w14:textId="22359814" w:rsidR="00EC744D" w:rsidRPr="004076DD" w:rsidRDefault="00EC744D" w:rsidP="00B84453">
      <w:pPr>
        <w:pStyle w:val="a5"/>
        <w:numPr>
          <w:ilvl w:val="0"/>
          <w:numId w:val="16"/>
        </w:numPr>
        <w:spacing w:after="0"/>
        <w:ind w:left="0" w:firstLine="426"/>
        <w:jc w:val="both"/>
        <w:rPr>
          <w:sz w:val="28"/>
        </w:rPr>
      </w:pPr>
      <w:r w:rsidRPr="004076DD">
        <w:rPr>
          <w:sz w:val="28"/>
        </w:rPr>
        <w:t>расчетный экономический эффект от превентивного контроля;</w:t>
      </w:r>
    </w:p>
    <w:p w14:paraId="651280E3" w14:textId="27A60FCC" w:rsidR="00EC744D" w:rsidRPr="004076DD" w:rsidRDefault="00EC744D" w:rsidP="00B84453">
      <w:pPr>
        <w:pStyle w:val="a5"/>
        <w:numPr>
          <w:ilvl w:val="0"/>
          <w:numId w:val="16"/>
        </w:numPr>
        <w:spacing w:after="0"/>
        <w:ind w:left="0" w:firstLine="426"/>
        <w:jc w:val="both"/>
        <w:rPr>
          <w:sz w:val="28"/>
        </w:rPr>
      </w:pPr>
      <w:r w:rsidRPr="004076DD">
        <w:rPr>
          <w:sz w:val="28"/>
        </w:rPr>
        <w:t xml:space="preserve">соотношение величины стоимостного эффекта от выполнения всех </w:t>
      </w:r>
      <w:proofErr w:type="spellStart"/>
      <w:r w:rsidRPr="004076DD">
        <w:rPr>
          <w:sz w:val="28"/>
        </w:rPr>
        <w:t>контрольно</w:t>
      </w:r>
      <w:proofErr w:type="spellEnd"/>
      <w:r w:rsidRPr="004076DD">
        <w:rPr>
          <w:sz w:val="28"/>
        </w:rPr>
        <w:t xml:space="preserve"> – проверочных и консалтинговых мероприятий по всей корпорации к сумме текущих и единовременных затрат на содержание и развитие СВА.</w:t>
      </w:r>
    </w:p>
    <w:p w14:paraId="11E7771C" w14:textId="06218FDF"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9.</w:t>
      </w:r>
      <w:r w:rsidR="00EC744D" w:rsidRPr="004076DD">
        <w:rPr>
          <w:rFonts w:ascii="Times New Roman" w:hAnsi="Times New Roman" w:cs="Times New Roman"/>
          <w:b/>
          <w:sz w:val="28"/>
          <w:szCs w:val="24"/>
        </w:rPr>
        <w:t>Инициаторами разработки и проведения мероприятий, направленных на предотвращение хищений активов, в хозяйствующем субъекте могут являться:</w:t>
      </w:r>
    </w:p>
    <w:p w14:paraId="77D11D33" w14:textId="3657B477" w:rsidR="00EC744D" w:rsidRPr="004076DD" w:rsidRDefault="00EC744D" w:rsidP="00B84453">
      <w:pPr>
        <w:pStyle w:val="a5"/>
        <w:numPr>
          <w:ilvl w:val="0"/>
          <w:numId w:val="17"/>
        </w:numPr>
        <w:spacing w:after="0"/>
        <w:ind w:left="0" w:firstLine="426"/>
        <w:jc w:val="both"/>
        <w:rPr>
          <w:sz w:val="28"/>
        </w:rPr>
      </w:pPr>
      <w:r w:rsidRPr="004076DD">
        <w:rPr>
          <w:sz w:val="28"/>
        </w:rPr>
        <w:t>служба экономической безопасности;</w:t>
      </w:r>
    </w:p>
    <w:p w14:paraId="2C5A17ED" w14:textId="2160B2A3" w:rsidR="00EC744D" w:rsidRPr="004076DD" w:rsidRDefault="00EC744D" w:rsidP="00B84453">
      <w:pPr>
        <w:pStyle w:val="a5"/>
        <w:numPr>
          <w:ilvl w:val="0"/>
          <w:numId w:val="17"/>
        </w:numPr>
        <w:spacing w:after="0"/>
        <w:ind w:left="0" w:firstLine="426"/>
        <w:jc w:val="both"/>
        <w:rPr>
          <w:sz w:val="28"/>
        </w:rPr>
      </w:pPr>
      <w:r w:rsidRPr="004076DD">
        <w:rPr>
          <w:sz w:val="28"/>
        </w:rPr>
        <w:t>служба</w:t>
      </w:r>
      <w:r w:rsidRPr="004076DD">
        <w:rPr>
          <w:sz w:val="28"/>
        </w:rPr>
        <w:tab/>
        <w:t>внутреннего</w:t>
      </w:r>
      <w:r w:rsidRPr="004076DD">
        <w:rPr>
          <w:sz w:val="28"/>
        </w:rPr>
        <w:tab/>
        <w:t>аудита</w:t>
      </w:r>
      <w:r w:rsidRPr="004076DD">
        <w:rPr>
          <w:sz w:val="28"/>
        </w:rPr>
        <w:tab/>
        <w:t>(СВА)</w:t>
      </w:r>
      <w:r w:rsidRPr="004076DD">
        <w:rPr>
          <w:sz w:val="28"/>
        </w:rPr>
        <w:tab/>
        <w:t>и</w:t>
      </w:r>
      <w:r w:rsidRPr="004076DD">
        <w:rPr>
          <w:sz w:val="28"/>
        </w:rPr>
        <w:tab/>
        <w:t>постоянно</w:t>
      </w:r>
      <w:r w:rsidRPr="004076DD">
        <w:rPr>
          <w:sz w:val="28"/>
        </w:rPr>
        <w:tab/>
        <w:t>действующая Центральная ревизионная комиссия;</w:t>
      </w:r>
    </w:p>
    <w:p w14:paraId="1754B63E" w14:textId="23B76756" w:rsidR="00EC744D" w:rsidRPr="004076DD" w:rsidRDefault="00EC744D" w:rsidP="00B84453">
      <w:pPr>
        <w:pStyle w:val="a5"/>
        <w:numPr>
          <w:ilvl w:val="0"/>
          <w:numId w:val="17"/>
        </w:numPr>
        <w:spacing w:after="0"/>
        <w:ind w:left="0" w:firstLine="426"/>
        <w:jc w:val="both"/>
        <w:rPr>
          <w:sz w:val="28"/>
        </w:rPr>
      </w:pPr>
      <w:proofErr w:type="gramStart"/>
      <w:r w:rsidRPr="004076DD">
        <w:rPr>
          <w:sz w:val="28"/>
        </w:rPr>
        <w:lastRenderedPageBreak/>
        <w:t>пункты</w:t>
      </w:r>
      <w:proofErr w:type="gramEnd"/>
      <w:r w:rsidRPr="004076DD">
        <w:rPr>
          <w:sz w:val="28"/>
        </w:rPr>
        <w:t xml:space="preserve"> а) и б) вместе.</w:t>
      </w:r>
    </w:p>
    <w:p w14:paraId="27E02584" w14:textId="42F22F68" w:rsidR="00EC744D" w:rsidRPr="004076DD"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sz w:val="28"/>
          <w:szCs w:val="24"/>
        </w:rPr>
        <w:t>9.</w:t>
      </w:r>
      <w:r w:rsidR="00EC744D" w:rsidRPr="004076DD">
        <w:rPr>
          <w:rFonts w:ascii="Times New Roman" w:hAnsi="Times New Roman" w:cs="Times New Roman"/>
          <w:b/>
          <w:sz w:val="28"/>
          <w:szCs w:val="24"/>
        </w:rPr>
        <w:t>У внутреннего аудитора имеются подозрения, но при этом отсутствует конкретная информация о возможных сознательных искажениях финансовой отчетности. Внутренний аудитор не проявил профессионального отношения к работе, если это:</w:t>
      </w:r>
    </w:p>
    <w:p w14:paraId="5D0C0D3F" w14:textId="2E4E424D" w:rsidR="00EC744D" w:rsidRPr="004076DD" w:rsidRDefault="00EC744D" w:rsidP="00B84453">
      <w:pPr>
        <w:pStyle w:val="a5"/>
        <w:numPr>
          <w:ilvl w:val="0"/>
          <w:numId w:val="18"/>
        </w:numPr>
        <w:spacing w:after="0"/>
        <w:ind w:left="0" w:firstLine="426"/>
        <w:jc w:val="both"/>
        <w:rPr>
          <w:sz w:val="28"/>
        </w:rPr>
      </w:pPr>
      <w:r w:rsidRPr="004076DD">
        <w:rPr>
          <w:sz w:val="28"/>
        </w:rPr>
        <w:t>выявил потенциальные способы и методы искажений и ранжировал подозреваемые операции для дальнейшего расследования;</w:t>
      </w:r>
    </w:p>
    <w:p w14:paraId="326510FD" w14:textId="260D6730" w:rsidR="00EC744D" w:rsidRPr="004076DD" w:rsidRDefault="00EC744D" w:rsidP="00B84453">
      <w:pPr>
        <w:pStyle w:val="a5"/>
        <w:numPr>
          <w:ilvl w:val="0"/>
          <w:numId w:val="18"/>
        </w:numPr>
        <w:spacing w:after="0"/>
        <w:ind w:left="0" w:firstLine="426"/>
        <w:jc w:val="both"/>
        <w:rPr>
          <w:sz w:val="28"/>
        </w:rPr>
      </w:pPr>
      <w:r w:rsidRPr="004076DD">
        <w:rPr>
          <w:sz w:val="28"/>
        </w:rPr>
        <w:t>информировал о своих подозрениях руководителю службы внутреннего аудита;</w:t>
      </w:r>
    </w:p>
    <w:p w14:paraId="6A499159" w14:textId="41BD7DA8" w:rsidR="00EC744D" w:rsidRPr="004076DD" w:rsidRDefault="00EC744D" w:rsidP="00B84453">
      <w:pPr>
        <w:pStyle w:val="a5"/>
        <w:numPr>
          <w:ilvl w:val="0"/>
          <w:numId w:val="18"/>
        </w:numPr>
        <w:spacing w:after="0"/>
        <w:ind w:left="0" w:firstLine="426"/>
        <w:jc w:val="both"/>
        <w:rPr>
          <w:sz w:val="28"/>
        </w:rPr>
      </w:pPr>
      <w:r w:rsidRPr="004076DD">
        <w:rPr>
          <w:sz w:val="28"/>
        </w:rPr>
        <w:t>не проводил проверки на предмет возможных искажений в отчетности, поскольку программа проверки уже была утверждена руководством организации.</w:t>
      </w:r>
    </w:p>
    <w:p w14:paraId="395084D7" w14:textId="3BC9C550" w:rsidR="004C74C4" w:rsidRPr="004076DD" w:rsidRDefault="004C74C4"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4076DD">
        <w:rPr>
          <w:rFonts w:ascii="Times New Roman" w:hAnsi="Times New Roman" w:cs="Times New Roman"/>
          <w:b/>
          <w:bCs/>
          <w:sz w:val="28"/>
          <w:szCs w:val="24"/>
        </w:rPr>
        <w:t>10. Система контроля за соблюдением порядка ведения бухгалтерского учета и надежностью функционирования системы внутреннего контроля – это:</w:t>
      </w:r>
    </w:p>
    <w:p w14:paraId="23F73162" w14:textId="77777777" w:rsidR="004C74C4" w:rsidRPr="004076DD" w:rsidRDefault="004C74C4" w:rsidP="00B84453">
      <w:pPr>
        <w:pStyle w:val="a5"/>
        <w:numPr>
          <w:ilvl w:val="0"/>
          <w:numId w:val="19"/>
        </w:numPr>
        <w:spacing w:after="0"/>
        <w:ind w:left="0" w:firstLine="426"/>
        <w:jc w:val="both"/>
        <w:rPr>
          <w:sz w:val="28"/>
        </w:rPr>
      </w:pPr>
      <w:r w:rsidRPr="004076DD">
        <w:rPr>
          <w:sz w:val="28"/>
        </w:rPr>
        <w:t>внутренний учет;</w:t>
      </w:r>
    </w:p>
    <w:p w14:paraId="5D2E334C" w14:textId="77777777" w:rsidR="004C74C4" w:rsidRPr="004076DD" w:rsidRDefault="004C74C4" w:rsidP="00B84453">
      <w:pPr>
        <w:pStyle w:val="a5"/>
        <w:numPr>
          <w:ilvl w:val="0"/>
          <w:numId w:val="19"/>
        </w:numPr>
        <w:spacing w:after="0"/>
        <w:ind w:left="0" w:firstLine="426"/>
        <w:jc w:val="both"/>
        <w:rPr>
          <w:sz w:val="28"/>
        </w:rPr>
      </w:pPr>
      <w:r w:rsidRPr="004076DD">
        <w:rPr>
          <w:sz w:val="28"/>
        </w:rPr>
        <w:t>внутрихозяйственный контроль;</w:t>
      </w:r>
    </w:p>
    <w:p w14:paraId="5072DB60" w14:textId="77777777" w:rsidR="004C74C4" w:rsidRPr="004076DD" w:rsidRDefault="004C74C4" w:rsidP="00B84453">
      <w:pPr>
        <w:pStyle w:val="a5"/>
        <w:numPr>
          <w:ilvl w:val="0"/>
          <w:numId w:val="19"/>
        </w:numPr>
        <w:spacing w:after="0"/>
        <w:ind w:left="0" w:firstLine="426"/>
        <w:jc w:val="both"/>
        <w:rPr>
          <w:sz w:val="28"/>
        </w:rPr>
      </w:pPr>
      <w:r w:rsidRPr="004076DD">
        <w:rPr>
          <w:sz w:val="28"/>
        </w:rPr>
        <w:t>нет правильного ответа.</w:t>
      </w:r>
    </w:p>
    <w:p w14:paraId="610508CA" w14:textId="77777777" w:rsidR="004C74C4" w:rsidRPr="004076DD" w:rsidRDefault="004C74C4" w:rsidP="00B84453">
      <w:pPr>
        <w:pStyle w:val="a5"/>
        <w:numPr>
          <w:ilvl w:val="0"/>
          <w:numId w:val="19"/>
        </w:numPr>
        <w:spacing w:after="0"/>
        <w:ind w:left="0" w:firstLine="426"/>
        <w:jc w:val="both"/>
        <w:rPr>
          <w:sz w:val="28"/>
        </w:rPr>
      </w:pPr>
      <w:r w:rsidRPr="004076DD">
        <w:rPr>
          <w:sz w:val="28"/>
        </w:rPr>
        <w:t>внутренний аудит;</w:t>
      </w:r>
    </w:p>
    <w:p w14:paraId="1B0A1C7E" w14:textId="225767D5" w:rsidR="004C74C4" w:rsidRPr="004076DD" w:rsidRDefault="004C74C4" w:rsidP="005A33B8">
      <w:pPr>
        <w:widowControl w:val="0"/>
        <w:tabs>
          <w:tab w:val="left" w:pos="1030"/>
        </w:tabs>
        <w:autoSpaceDE w:val="0"/>
        <w:autoSpaceDN w:val="0"/>
        <w:spacing w:after="0" w:line="240" w:lineRule="auto"/>
        <w:ind w:firstLine="426"/>
        <w:jc w:val="both"/>
        <w:rPr>
          <w:rFonts w:ascii="Times New Roman" w:hAnsi="Times New Roman" w:cs="Times New Roman"/>
          <w:b/>
          <w:bCs/>
          <w:sz w:val="28"/>
          <w:szCs w:val="24"/>
        </w:rPr>
      </w:pPr>
      <w:r w:rsidRPr="004076DD">
        <w:rPr>
          <w:rFonts w:ascii="Times New Roman" w:hAnsi="Times New Roman" w:cs="Times New Roman"/>
          <w:b/>
          <w:bCs/>
          <w:sz w:val="28"/>
          <w:szCs w:val="24"/>
        </w:rPr>
        <w:t>11. Основной причиной создания функции внутреннего аудита является:</w:t>
      </w:r>
    </w:p>
    <w:p w14:paraId="6DF3C2BF" w14:textId="77777777" w:rsidR="004C74C4" w:rsidRPr="004076DD" w:rsidRDefault="004C74C4" w:rsidP="00B84453">
      <w:pPr>
        <w:pStyle w:val="a5"/>
        <w:numPr>
          <w:ilvl w:val="0"/>
          <w:numId w:val="13"/>
        </w:numPr>
        <w:spacing w:after="0"/>
        <w:ind w:left="0" w:firstLine="426"/>
        <w:jc w:val="both"/>
        <w:rPr>
          <w:sz w:val="28"/>
        </w:rPr>
      </w:pPr>
      <w:r w:rsidRPr="004076DD">
        <w:rPr>
          <w:sz w:val="28"/>
        </w:rPr>
        <w:t>освобождение чрезмерно загруженного работой руководства от ответственности за реализацию эффективных процедур контроля;</w:t>
      </w:r>
    </w:p>
    <w:p w14:paraId="3B830356" w14:textId="77777777" w:rsidR="004C74C4" w:rsidRPr="004076DD" w:rsidRDefault="004C74C4" w:rsidP="00B84453">
      <w:pPr>
        <w:pStyle w:val="a5"/>
        <w:numPr>
          <w:ilvl w:val="0"/>
          <w:numId w:val="13"/>
        </w:numPr>
        <w:spacing w:after="0"/>
        <w:ind w:left="0" w:firstLine="426"/>
        <w:jc w:val="both"/>
        <w:rPr>
          <w:sz w:val="28"/>
        </w:rPr>
      </w:pPr>
      <w:r w:rsidRPr="004076DD">
        <w:rPr>
          <w:sz w:val="28"/>
        </w:rPr>
        <w:t>обеспечение достоверности и целостности финансовой и управленческой отчетности организации;</w:t>
      </w:r>
    </w:p>
    <w:p w14:paraId="2C23CE17" w14:textId="77777777" w:rsidR="004C74C4" w:rsidRPr="004076DD" w:rsidRDefault="004C74C4" w:rsidP="00B84453">
      <w:pPr>
        <w:pStyle w:val="a5"/>
        <w:numPr>
          <w:ilvl w:val="0"/>
          <w:numId w:val="13"/>
        </w:numPr>
        <w:spacing w:after="0"/>
        <w:ind w:left="0" w:firstLine="426"/>
        <w:jc w:val="both"/>
        <w:rPr>
          <w:sz w:val="28"/>
        </w:rPr>
      </w:pPr>
      <w:r w:rsidRPr="004076DD">
        <w:rPr>
          <w:sz w:val="28"/>
        </w:rPr>
        <w:t>оценка и повышение эффективности процедур контроля;</w:t>
      </w:r>
    </w:p>
    <w:p w14:paraId="74A605A5" w14:textId="77777777" w:rsidR="004C74C4" w:rsidRPr="004076DD" w:rsidRDefault="004C74C4" w:rsidP="00B84453">
      <w:pPr>
        <w:pStyle w:val="a5"/>
        <w:numPr>
          <w:ilvl w:val="0"/>
          <w:numId w:val="13"/>
        </w:numPr>
        <w:spacing w:after="0"/>
        <w:ind w:left="0" w:firstLine="426"/>
        <w:jc w:val="both"/>
        <w:rPr>
          <w:sz w:val="28"/>
        </w:rPr>
      </w:pPr>
      <w:r w:rsidRPr="004076DD">
        <w:rPr>
          <w:sz w:val="28"/>
        </w:rPr>
        <w:t>обеспечение сохранности ресурсов, доверенных организации.</w:t>
      </w:r>
    </w:p>
    <w:p w14:paraId="1C218D3D" w14:textId="77777777" w:rsidR="00753B2B" w:rsidRPr="004076DD" w:rsidRDefault="00753B2B" w:rsidP="00753B2B">
      <w:pPr>
        <w:pStyle w:val="af0"/>
        <w:widowControl w:val="0"/>
        <w:tabs>
          <w:tab w:val="left" w:pos="1030"/>
        </w:tabs>
        <w:autoSpaceDE w:val="0"/>
        <w:autoSpaceDN w:val="0"/>
        <w:spacing w:after="0" w:line="319" w:lineRule="exact"/>
        <w:ind w:left="281"/>
        <w:contextualSpacing w:val="0"/>
        <w:rPr>
          <w:rFonts w:ascii="Times New Roman" w:hAnsi="Times New Roman"/>
          <w:b/>
          <w:sz w:val="28"/>
          <w:szCs w:val="24"/>
        </w:rPr>
      </w:pPr>
      <w:bookmarkStart w:id="45" w:name="_Toc423080110"/>
      <w:bookmarkStart w:id="46" w:name="_Toc506804994"/>
    </w:p>
    <w:p w14:paraId="40C62724" w14:textId="40051274" w:rsidR="00923A8E" w:rsidRPr="004076DD" w:rsidRDefault="00AD61A5" w:rsidP="00AD61A5">
      <w:pPr>
        <w:pStyle w:val="1"/>
        <w:spacing w:before="120"/>
        <w:ind w:firstLine="0"/>
        <w:jc w:val="center"/>
        <w:rPr>
          <w:rFonts w:ascii="Times New Roman" w:hAnsi="Times New Roman"/>
          <w:color w:val="auto"/>
          <w:szCs w:val="24"/>
        </w:rPr>
      </w:pPr>
      <w:bookmarkStart w:id="47" w:name="_Toc73609400"/>
      <w:r w:rsidRPr="004076DD">
        <w:rPr>
          <w:rFonts w:ascii="Times New Roman" w:hAnsi="Times New Roman"/>
          <w:b w:val="0"/>
          <w:bCs w:val="0"/>
          <w:color w:val="auto"/>
          <w:szCs w:val="24"/>
        </w:rPr>
        <w:t>7.</w:t>
      </w:r>
      <w:r w:rsidRPr="004076DD">
        <w:rPr>
          <w:rFonts w:ascii="Times New Roman" w:hAnsi="Times New Roman"/>
          <w:color w:val="auto"/>
          <w:szCs w:val="24"/>
        </w:rPr>
        <w:t xml:space="preserve"> </w:t>
      </w:r>
      <w:r w:rsidR="00923A8E" w:rsidRPr="004076DD">
        <w:rPr>
          <w:rFonts w:ascii="Times New Roman" w:hAnsi="Times New Roman"/>
          <w:color w:val="auto"/>
          <w:szCs w:val="24"/>
        </w:rPr>
        <w:t>Фонд оценочных средств для проведения промежуточной аттестации обучающихся по дисциплине</w:t>
      </w:r>
      <w:bookmarkEnd w:id="45"/>
      <w:bookmarkEnd w:id="46"/>
      <w:bookmarkEnd w:id="47"/>
    </w:p>
    <w:p w14:paraId="0CD87875" w14:textId="77777777" w:rsidR="00923A8E" w:rsidRPr="004076DD" w:rsidRDefault="00923A8E" w:rsidP="00AD61A5">
      <w:pPr>
        <w:widowControl w:val="0"/>
        <w:spacing w:after="0" w:line="276" w:lineRule="auto"/>
        <w:jc w:val="center"/>
        <w:rPr>
          <w:rFonts w:ascii="Times New Roman" w:eastAsia="Times New Roman" w:hAnsi="Times New Roman" w:cs="Times New Roman"/>
          <w:b/>
          <w:bCs/>
          <w:sz w:val="28"/>
          <w:szCs w:val="24"/>
        </w:rPr>
      </w:pPr>
      <w:bookmarkStart w:id="48" w:name="_Toc423080111"/>
      <w:bookmarkStart w:id="49" w:name="_Toc506804995"/>
      <w:r w:rsidRPr="004076DD">
        <w:rPr>
          <w:rFonts w:ascii="Times New Roman" w:eastAsia="Times New Roman" w:hAnsi="Times New Roman" w:cs="Times New Roman"/>
          <w:b/>
          <w:bCs/>
          <w:sz w:val="28"/>
          <w:szCs w:val="24"/>
        </w:rPr>
        <w:t>7.1. Перечень компетенций с указанием этапов их формирования в процессе освоения образовательной программы</w:t>
      </w:r>
      <w:bookmarkEnd w:id="48"/>
      <w:bookmarkEnd w:id="49"/>
    </w:p>
    <w:p w14:paraId="6791D4F4" w14:textId="77777777" w:rsidR="00A24631" w:rsidRPr="004076DD" w:rsidRDefault="00A24631" w:rsidP="00A24631">
      <w:pPr>
        <w:spacing w:after="0" w:line="240" w:lineRule="auto"/>
        <w:rPr>
          <w:rFonts w:ascii="Times New Roman" w:hAnsi="Times New Roman" w:cs="Times New Roman"/>
          <w:sz w:val="28"/>
          <w:szCs w:val="24"/>
        </w:rPr>
      </w:pPr>
    </w:p>
    <w:p w14:paraId="60A3742C" w14:textId="77777777" w:rsidR="00923A8E" w:rsidRPr="004076DD" w:rsidRDefault="00923A8E" w:rsidP="00A24631">
      <w:pPr>
        <w:spacing w:after="20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Перечень компетенций, формируемых в процессе освоения дисциплины, содержится в разделе 2.  </w:t>
      </w:r>
      <w:bookmarkStart w:id="50" w:name="_Toc423080113"/>
      <w:bookmarkStart w:id="51" w:name="_Toc424809574"/>
      <w:bookmarkStart w:id="52" w:name="_Toc424050345"/>
    </w:p>
    <w:p w14:paraId="79ACAC86" w14:textId="4AE37DEA" w:rsidR="00C0065B" w:rsidRPr="004076DD" w:rsidRDefault="00C0065B" w:rsidP="00AD61A5">
      <w:pPr>
        <w:widowControl w:val="0"/>
        <w:spacing w:after="0" w:line="276" w:lineRule="auto"/>
        <w:jc w:val="center"/>
        <w:rPr>
          <w:rFonts w:ascii="Times New Roman" w:eastAsia="Times New Roman" w:hAnsi="Times New Roman" w:cs="Times New Roman"/>
          <w:b/>
          <w:bCs/>
          <w:sz w:val="28"/>
          <w:szCs w:val="24"/>
        </w:rPr>
      </w:pPr>
      <w:bookmarkStart w:id="53" w:name="_Toc517734279"/>
      <w:r w:rsidRPr="004076DD">
        <w:rPr>
          <w:rFonts w:ascii="Times New Roman" w:eastAsia="Times New Roman" w:hAnsi="Times New Roman" w:cs="Times New Roman"/>
          <w:b/>
          <w:bCs/>
          <w:sz w:val="28"/>
          <w:szCs w:val="24"/>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3"/>
    </w:p>
    <w:p w14:paraId="14624F5B" w14:textId="6F37A8D5" w:rsidR="00167BDC" w:rsidRPr="004076DD" w:rsidRDefault="00213A49" w:rsidP="00213A49">
      <w:pPr>
        <w:widowControl w:val="0"/>
        <w:spacing w:after="0" w:line="276" w:lineRule="auto"/>
        <w:jc w:val="right"/>
        <w:rPr>
          <w:rFonts w:ascii="Times New Roman" w:eastAsia="Times New Roman" w:hAnsi="Times New Roman" w:cs="Times New Roman"/>
          <w:bCs/>
          <w:sz w:val="28"/>
          <w:szCs w:val="24"/>
        </w:rPr>
      </w:pPr>
      <w:r w:rsidRPr="004076DD">
        <w:rPr>
          <w:rFonts w:ascii="Times New Roman" w:eastAsia="Times New Roman" w:hAnsi="Times New Roman" w:cs="Times New Roman"/>
          <w:bCs/>
          <w:sz w:val="28"/>
          <w:szCs w:val="24"/>
        </w:rPr>
        <w:t xml:space="preserve">Таблица </w:t>
      </w:r>
      <w:r w:rsidR="00880B8F" w:rsidRPr="004076DD">
        <w:rPr>
          <w:rFonts w:ascii="Times New Roman" w:eastAsia="Times New Roman" w:hAnsi="Times New Roman" w:cs="Times New Roman"/>
          <w:bCs/>
          <w:sz w:val="28"/>
          <w:szCs w:val="24"/>
        </w:rPr>
        <w:t>11</w:t>
      </w:r>
    </w:p>
    <w:bookmarkEnd w:id="50"/>
    <w:bookmarkEnd w:id="51"/>
    <w:p w14:paraId="6B713C70" w14:textId="06579700" w:rsidR="004E0C67" w:rsidRPr="004E0C67" w:rsidRDefault="004E0C67" w:rsidP="004E0C67">
      <w:pPr>
        <w:spacing w:after="0" w:line="240" w:lineRule="auto"/>
        <w:jc w:val="both"/>
        <w:rPr>
          <w:rFonts w:ascii="Times New Roman" w:hAnsi="Times New Roman" w:cs="Times New Roman"/>
          <w:b/>
          <w:color w:val="000000"/>
          <w:sz w:val="28"/>
          <w:szCs w:val="24"/>
        </w:rPr>
      </w:pPr>
      <w:r w:rsidRPr="004E0C67">
        <w:rPr>
          <w:rFonts w:ascii="Times New Roman" w:eastAsia="Times New Roman" w:hAnsi="Times New Roman" w:cs="Times New Roman"/>
          <w:b/>
          <w:sz w:val="28"/>
          <w:szCs w:val="28"/>
          <w:lang w:eastAsia="ru-RU"/>
        </w:rPr>
        <w:t xml:space="preserve">Внутренний аудит и </w:t>
      </w:r>
      <w:r w:rsidR="00033DB2">
        <w:rPr>
          <w:rFonts w:ascii="Times New Roman" w:eastAsia="Times New Roman" w:hAnsi="Times New Roman" w:cs="Times New Roman"/>
          <w:b/>
          <w:sz w:val="28"/>
          <w:szCs w:val="28"/>
          <w:lang w:eastAsia="ru-RU"/>
        </w:rPr>
        <w:t>управление рисками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2552"/>
        <w:gridCol w:w="2835"/>
      </w:tblGrid>
      <w:tr w:rsidR="000A198A" w:rsidRPr="004076DD" w14:paraId="5382FAE0" w14:textId="1920F3DC" w:rsidTr="000A198A">
        <w:tc>
          <w:tcPr>
            <w:tcW w:w="1838" w:type="dxa"/>
            <w:shd w:val="clear" w:color="auto" w:fill="auto"/>
          </w:tcPr>
          <w:p w14:paraId="6D0F3EC6"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компетенции</w:t>
            </w:r>
          </w:p>
        </w:tc>
        <w:tc>
          <w:tcPr>
            <w:tcW w:w="2268" w:type="dxa"/>
          </w:tcPr>
          <w:p w14:paraId="7CE81728"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Индикаторы достижения компетенции</w:t>
            </w:r>
          </w:p>
        </w:tc>
        <w:tc>
          <w:tcPr>
            <w:tcW w:w="2552" w:type="dxa"/>
            <w:shd w:val="clear" w:color="auto" w:fill="auto"/>
          </w:tcPr>
          <w:p w14:paraId="6ECD42A7"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 xml:space="preserve">Результаты обучения (владения, умения и знания), </w:t>
            </w:r>
            <w:r w:rsidRPr="004076DD">
              <w:rPr>
                <w:rFonts w:ascii="Times New Roman" w:eastAsia="Times New Roman" w:hAnsi="Times New Roman" w:cs="Times New Roman"/>
                <w:b/>
                <w:sz w:val="24"/>
                <w:szCs w:val="24"/>
                <w:lang w:eastAsia="ru-RU"/>
              </w:rPr>
              <w:lastRenderedPageBreak/>
              <w:t>соотнесенные с компетенциями/индикаторами достижения компетенции</w:t>
            </w:r>
          </w:p>
        </w:tc>
        <w:tc>
          <w:tcPr>
            <w:tcW w:w="2835" w:type="dxa"/>
          </w:tcPr>
          <w:p w14:paraId="2037F553" w14:textId="34F33073" w:rsidR="000A198A" w:rsidRPr="006F2F87" w:rsidRDefault="001D55B2" w:rsidP="000A198A">
            <w:pPr>
              <w:spacing w:after="0" w:line="240" w:lineRule="auto"/>
              <w:jc w:val="center"/>
              <w:rPr>
                <w:rFonts w:ascii="Times New Roman" w:eastAsia="Times New Roman" w:hAnsi="Times New Roman" w:cs="Times New Roman"/>
                <w:b/>
                <w:sz w:val="24"/>
                <w:szCs w:val="24"/>
                <w:lang w:eastAsia="ru-RU"/>
              </w:rPr>
            </w:pPr>
            <w:r w:rsidRPr="006F2F87">
              <w:rPr>
                <w:rFonts w:ascii="Times New Roman" w:hAnsi="Times New Roman" w:cs="Times New Roman"/>
                <w:b/>
                <w:sz w:val="24"/>
                <w:szCs w:val="28"/>
              </w:rPr>
              <w:lastRenderedPageBreak/>
              <w:t>Типовые контрольные задания</w:t>
            </w:r>
          </w:p>
        </w:tc>
      </w:tr>
      <w:tr w:rsidR="00900469" w:rsidRPr="004076DD" w14:paraId="4DA2C728" w14:textId="1DCB2B30" w:rsidTr="00900469">
        <w:trPr>
          <w:trHeight w:val="1935"/>
        </w:trPr>
        <w:tc>
          <w:tcPr>
            <w:tcW w:w="1838" w:type="dxa"/>
            <w:vMerge w:val="restart"/>
            <w:shd w:val="clear" w:color="auto" w:fill="auto"/>
          </w:tcPr>
          <w:p w14:paraId="2AB7A795" w14:textId="41ABA4A7" w:rsidR="00900469" w:rsidRPr="004076DD" w:rsidRDefault="00900469" w:rsidP="000A198A">
            <w:pPr>
              <w:jc w:val="both"/>
              <w:rPr>
                <w:rFonts w:ascii="Times New Roman" w:hAnsi="Times New Roman" w:cs="Times New Roman"/>
                <w:color w:val="000000"/>
                <w:sz w:val="24"/>
                <w:szCs w:val="24"/>
              </w:rPr>
            </w:pPr>
            <w:r w:rsidRPr="004076DD">
              <w:rPr>
                <w:rFonts w:ascii="Times New Roman" w:eastAsia="Times New Roman" w:hAnsi="Times New Roman" w:cs="Times New Roman"/>
                <w:sz w:val="24"/>
                <w:szCs w:val="24"/>
                <w:lang w:eastAsia="ru-RU"/>
              </w:rPr>
              <w:t xml:space="preserve">ПК-1 </w:t>
            </w:r>
            <w:r w:rsidRPr="004076DD">
              <w:rPr>
                <w:rFonts w:ascii="Times New Roman" w:hAnsi="Times New Roman" w:cs="Times New Roman"/>
                <w:color w:val="000000"/>
                <w:sz w:val="24"/>
                <w:szCs w:val="24"/>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w:t>
            </w:r>
          </w:p>
          <w:p w14:paraId="62A4D1A0"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680AC070" w14:textId="77777777" w:rsidR="00900469" w:rsidRPr="004076DD" w:rsidRDefault="00900469" w:rsidP="000A198A">
            <w:pPr>
              <w:jc w:val="both"/>
              <w:rPr>
                <w:rFonts w:ascii="Times New Roman" w:hAnsi="Times New Roman" w:cs="Times New Roman"/>
                <w:color w:val="000000" w:themeColor="text1"/>
                <w:sz w:val="24"/>
                <w:szCs w:val="24"/>
              </w:rPr>
            </w:pPr>
            <w:r w:rsidRPr="004076DD">
              <w:rPr>
                <w:rFonts w:ascii="Times New Roman" w:eastAsia="Calibri" w:hAnsi="Times New Roman" w:cs="Times New Roman"/>
                <w:sz w:val="24"/>
                <w:szCs w:val="24"/>
                <w:shd w:val="clear" w:color="auto" w:fill="FFFFFF"/>
              </w:rPr>
              <w:t>1.</w:t>
            </w:r>
            <w:r w:rsidRPr="004076DD">
              <w:rPr>
                <w:rFonts w:ascii="Times New Roman" w:hAnsi="Times New Roman" w:cs="Times New Roman"/>
                <w:color w:val="000000"/>
                <w:sz w:val="24"/>
                <w:szCs w:val="24"/>
              </w:rPr>
              <w:t xml:space="preserve"> </w:t>
            </w:r>
            <w:r w:rsidRPr="004076DD">
              <w:rPr>
                <w:rFonts w:ascii="Times New Roman" w:hAnsi="Times New Roman" w:cs="Times New Roman"/>
                <w:color w:val="000000" w:themeColor="text1"/>
                <w:sz w:val="24"/>
                <w:szCs w:val="24"/>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2552" w:type="dxa"/>
            <w:shd w:val="clear" w:color="auto" w:fill="auto"/>
          </w:tcPr>
          <w:p w14:paraId="7F85764E"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отчетности </w:t>
            </w:r>
          </w:p>
          <w:p w14:paraId="3E188493" w14:textId="67955FBA"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31E2CB78" w14:textId="77777777" w:rsidR="00900469" w:rsidRPr="004076DD" w:rsidRDefault="00900469" w:rsidP="00901AA3">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1E04C8A0" w14:textId="77777777" w:rsidR="00900469" w:rsidRPr="004076DD" w:rsidRDefault="00900469" w:rsidP="000A198A">
            <w:pPr>
              <w:pStyle w:val="Default"/>
              <w:numPr>
                <w:ilvl w:val="0"/>
                <w:numId w:val="28"/>
              </w:numPr>
              <w:tabs>
                <w:tab w:val="left" w:pos="284"/>
                <w:tab w:val="left" w:pos="567"/>
              </w:tabs>
              <w:jc w:val="both"/>
            </w:pPr>
            <w:r w:rsidRPr="004076DD">
              <w:t xml:space="preserve">История нормативно-правового регулирования в секторе финансовых услуг. </w:t>
            </w:r>
          </w:p>
          <w:p w14:paraId="389174D9" w14:textId="77777777" w:rsidR="00900469" w:rsidRPr="004076DD" w:rsidRDefault="00900469" w:rsidP="000A198A">
            <w:pPr>
              <w:pStyle w:val="Default"/>
              <w:numPr>
                <w:ilvl w:val="0"/>
                <w:numId w:val="28"/>
              </w:numPr>
              <w:tabs>
                <w:tab w:val="left" w:pos="284"/>
                <w:tab w:val="left" w:pos="567"/>
              </w:tabs>
              <w:jc w:val="both"/>
            </w:pPr>
            <w:r w:rsidRPr="004076DD">
              <w:t xml:space="preserve">Факторы, которые оказывают влияние на нормативно-правовое регулирование. </w:t>
            </w:r>
          </w:p>
          <w:p w14:paraId="16448AD9" w14:textId="3F3C70B0" w:rsidR="00900469" w:rsidRPr="004076DD" w:rsidRDefault="00900469" w:rsidP="000A198A">
            <w:pPr>
              <w:pStyle w:val="Default"/>
              <w:numPr>
                <w:ilvl w:val="0"/>
                <w:numId w:val="28"/>
              </w:numPr>
              <w:tabs>
                <w:tab w:val="left" w:pos="284"/>
                <w:tab w:val="left" w:pos="567"/>
              </w:tabs>
              <w:jc w:val="both"/>
            </w:pPr>
            <w:r w:rsidRPr="004076DD">
              <w:t>Нормативно-правовое регулирование - подходы и модели.</w:t>
            </w:r>
          </w:p>
        </w:tc>
      </w:tr>
      <w:tr w:rsidR="00900469" w:rsidRPr="004076DD" w14:paraId="4006093B" w14:textId="77777777" w:rsidTr="000A198A">
        <w:trPr>
          <w:trHeight w:val="1935"/>
        </w:trPr>
        <w:tc>
          <w:tcPr>
            <w:tcW w:w="1838" w:type="dxa"/>
            <w:vMerge/>
            <w:shd w:val="clear" w:color="auto" w:fill="auto"/>
          </w:tcPr>
          <w:p w14:paraId="66A0DC55" w14:textId="77777777" w:rsidR="00900469" w:rsidRPr="004076DD" w:rsidRDefault="00900469" w:rsidP="000A198A">
            <w:pPr>
              <w:jc w:val="both"/>
              <w:rPr>
                <w:rFonts w:ascii="Times New Roman" w:eastAsia="Times New Roman" w:hAnsi="Times New Roman" w:cs="Times New Roman"/>
                <w:sz w:val="24"/>
                <w:szCs w:val="24"/>
                <w:lang w:eastAsia="ru-RU"/>
              </w:rPr>
            </w:pPr>
          </w:p>
        </w:tc>
        <w:tc>
          <w:tcPr>
            <w:tcW w:w="2268" w:type="dxa"/>
            <w:vMerge/>
          </w:tcPr>
          <w:p w14:paraId="44318E8F" w14:textId="77777777" w:rsidR="00900469" w:rsidRPr="004076DD" w:rsidRDefault="00900469" w:rsidP="000A198A">
            <w:pPr>
              <w:jc w:val="both"/>
              <w:rPr>
                <w:rFonts w:ascii="Times New Roman" w:eastAsia="Calibri" w:hAnsi="Times New Roman" w:cs="Times New Roman"/>
                <w:sz w:val="24"/>
                <w:szCs w:val="24"/>
                <w:shd w:val="clear" w:color="auto" w:fill="FFFFFF"/>
              </w:rPr>
            </w:pPr>
          </w:p>
        </w:tc>
        <w:tc>
          <w:tcPr>
            <w:tcW w:w="2552" w:type="dxa"/>
            <w:shd w:val="clear" w:color="auto" w:fill="auto"/>
          </w:tcPr>
          <w:p w14:paraId="3C36CA15" w14:textId="688661F2"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отчетности, выявлять причины и источники искажений</w:t>
            </w:r>
          </w:p>
        </w:tc>
        <w:tc>
          <w:tcPr>
            <w:tcW w:w="2835" w:type="dxa"/>
          </w:tcPr>
          <w:p w14:paraId="22BBB98D"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19B4199D"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Имеются данные по двум предприятиям.</w:t>
            </w:r>
          </w:p>
          <w:p w14:paraId="2D474CBD" w14:textId="77777777" w:rsidR="00F12D75" w:rsidRPr="004076DD" w:rsidRDefault="00F12D75" w:rsidP="00F12D75">
            <w:pPr>
              <w:pStyle w:val="af0"/>
              <w:numPr>
                <w:ilvl w:val="0"/>
                <w:numId w:val="55"/>
              </w:numPr>
              <w:spacing w:after="0" w:line="240" w:lineRule="auto"/>
              <w:jc w:val="both"/>
              <w:rPr>
                <w:rFonts w:ascii="Times New Roman" w:hAnsi="Times New Roman"/>
                <w:sz w:val="24"/>
                <w:szCs w:val="24"/>
              </w:rPr>
            </w:pPr>
            <w:r w:rsidRPr="004076DD">
              <w:rPr>
                <w:rFonts w:ascii="Times New Roman" w:hAnsi="Times New Roman"/>
                <w:sz w:val="24"/>
                <w:szCs w:val="24"/>
              </w:rPr>
              <w:t xml:space="preserve">При анализе финансового состояния предприятия А было выявлено, что вероятность невозвращений двух годичного предполагаемого кредита составляет 60 %, но имеется 100% гарантия уплаты по нему процентов. Объем кредита равен 5 миллионов рублей, а ставка процента – 15 %. При </w:t>
            </w:r>
            <w:proofErr w:type="spellStart"/>
            <w:r w:rsidRPr="004076DD">
              <w:rPr>
                <w:rFonts w:ascii="Times New Roman" w:hAnsi="Times New Roman"/>
                <w:sz w:val="24"/>
                <w:szCs w:val="24"/>
              </w:rPr>
              <w:t>пролонгировании</w:t>
            </w:r>
            <w:proofErr w:type="spellEnd"/>
            <w:r w:rsidRPr="004076DD">
              <w:rPr>
                <w:rFonts w:ascii="Times New Roman" w:hAnsi="Times New Roman"/>
                <w:sz w:val="24"/>
                <w:szCs w:val="24"/>
              </w:rPr>
              <w:t xml:space="preserve"> кредита на 6 месяцев вероятность его отдачи возрастает до 85%.</w:t>
            </w:r>
          </w:p>
          <w:p w14:paraId="2357CB0C" w14:textId="77777777" w:rsidR="00F12D75" w:rsidRPr="004076DD" w:rsidRDefault="00F12D75" w:rsidP="00F12D75">
            <w:pPr>
              <w:pStyle w:val="af0"/>
              <w:numPr>
                <w:ilvl w:val="0"/>
                <w:numId w:val="55"/>
              </w:numPr>
              <w:spacing w:after="0" w:line="240" w:lineRule="auto"/>
              <w:jc w:val="both"/>
              <w:rPr>
                <w:rFonts w:ascii="Times New Roman" w:hAnsi="Times New Roman"/>
                <w:sz w:val="24"/>
                <w:szCs w:val="24"/>
              </w:rPr>
            </w:pPr>
            <w:r w:rsidRPr="004076DD">
              <w:rPr>
                <w:rFonts w:ascii="Times New Roman" w:hAnsi="Times New Roman"/>
                <w:sz w:val="24"/>
                <w:szCs w:val="24"/>
              </w:rPr>
              <w:t xml:space="preserve">Предприятие Б попросило кредит в объеме 3 миллиона сроком на 1,5 год. Его финансовое состояние показало, что вероятность </w:t>
            </w:r>
            <w:r w:rsidRPr="004076DD">
              <w:rPr>
                <w:rFonts w:ascii="Times New Roman" w:hAnsi="Times New Roman"/>
                <w:sz w:val="24"/>
                <w:szCs w:val="24"/>
              </w:rPr>
              <w:lastRenderedPageBreak/>
              <w:t>погашения в срок кредита составляет 75 %, но вероятность уплаты по нему процентов в 15%, составляет лишь 55%.</w:t>
            </w:r>
          </w:p>
          <w:p w14:paraId="1CF36212" w14:textId="165BBFAE" w:rsidR="00900469" w:rsidRPr="004076DD" w:rsidRDefault="006F2F87" w:rsidP="00F12D75">
            <w:pPr>
              <w:jc w:val="both"/>
              <w:rPr>
                <w:rFonts w:ascii="Times New Roman" w:hAnsi="Times New Roman" w:cs="Times New Roman"/>
                <w:sz w:val="24"/>
                <w:szCs w:val="24"/>
              </w:rPr>
            </w:pPr>
            <w:r>
              <w:rPr>
                <w:rFonts w:ascii="Times New Roman" w:hAnsi="Times New Roman" w:cs="Times New Roman"/>
                <w:sz w:val="24"/>
                <w:szCs w:val="24"/>
              </w:rPr>
              <w:t>Используя</w:t>
            </w:r>
            <w:r w:rsidR="00F12D75" w:rsidRPr="004076DD">
              <w:rPr>
                <w:rFonts w:ascii="Times New Roman" w:hAnsi="Times New Roman" w:cs="Times New Roman"/>
                <w:sz w:val="24"/>
                <w:szCs w:val="24"/>
              </w:rPr>
              <w:t xml:space="preserve"> показатели вариаций, обоснуйте, какому из этих двух предприятий отдать предпочтение при выдаче кредита.</w:t>
            </w:r>
          </w:p>
        </w:tc>
      </w:tr>
      <w:tr w:rsidR="00900469" w:rsidRPr="004076DD" w14:paraId="5F416E77" w14:textId="5E8F5DB7" w:rsidTr="00900469">
        <w:trPr>
          <w:trHeight w:val="2483"/>
        </w:trPr>
        <w:tc>
          <w:tcPr>
            <w:tcW w:w="1838" w:type="dxa"/>
            <w:vMerge/>
            <w:shd w:val="clear" w:color="auto" w:fill="auto"/>
          </w:tcPr>
          <w:p w14:paraId="55A8FD1C"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4F02EFC4" w14:textId="77777777" w:rsidR="00900469" w:rsidRPr="004076DD" w:rsidRDefault="00900469"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 xml:space="preserve">2. </w:t>
            </w:r>
            <w:r w:rsidRPr="004076DD">
              <w:rPr>
                <w:rFonts w:ascii="Times New Roman" w:hAnsi="Times New Roman" w:cs="Times New Roman"/>
                <w:color w:val="000000"/>
                <w:sz w:val="24"/>
                <w:szCs w:val="24"/>
              </w:rPr>
              <w:t>Формирует план работы службы внутреннего аудита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2552" w:type="dxa"/>
            <w:shd w:val="clear" w:color="auto" w:fill="auto"/>
          </w:tcPr>
          <w:p w14:paraId="3EB50ED1"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Методологических основ проведения внутренних расследований в организациях, признаков проявления коррупции в деятельности хозяйствующего субъекта </w:t>
            </w:r>
          </w:p>
          <w:p w14:paraId="43062EE2" w14:textId="5BD71411"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0F26F2FC" w14:textId="77777777" w:rsidR="00900469" w:rsidRPr="004076DD" w:rsidRDefault="00900469" w:rsidP="00901AA3">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2120DC2A" w14:textId="77777777" w:rsidR="00900469" w:rsidRPr="004076DD" w:rsidRDefault="00900469" w:rsidP="000A198A">
            <w:pPr>
              <w:pStyle w:val="Default"/>
              <w:numPr>
                <w:ilvl w:val="0"/>
                <w:numId w:val="32"/>
              </w:numPr>
              <w:tabs>
                <w:tab w:val="left" w:pos="284"/>
                <w:tab w:val="left" w:pos="567"/>
              </w:tabs>
              <w:jc w:val="both"/>
            </w:pPr>
            <w:r w:rsidRPr="004076DD">
              <w:t>Информационная система и коммуникация в системе управления рисками организации.</w:t>
            </w:r>
          </w:p>
          <w:p w14:paraId="47408FF3" w14:textId="77777777" w:rsidR="00900469" w:rsidRPr="004076DD" w:rsidRDefault="00900469" w:rsidP="000A198A">
            <w:pPr>
              <w:pStyle w:val="Default"/>
              <w:numPr>
                <w:ilvl w:val="0"/>
                <w:numId w:val="32"/>
              </w:numPr>
              <w:tabs>
                <w:tab w:val="left" w:pos="284"/>
                <w:tab w:val="left" w:pos="567"/>
              </w:tabs>
              <w:jc w:val="both"/>
            </w:pPr>
            <w:r w:rsidRPr="004076DD">
              <w:t>Основные функции внутреннего аудита в системе экономической безопасности.</w:t>
            </w:r>
          </w:p>
          <w:p w14:paraId="3D0B247D" w14:textId="12DF2F07" w:rsidR="00900469" w:rsidRPr="004076DD" w:rsidRDefault="00900469" w:rsidP="000A198A">
            <w:pPr>
              <w:pStyle w:val="Default"/>
              <w:numPr>
                <w:ilvl w:val="0"/>
                <w:numId w:val="32"/>
              </w:numPr>
              <w:tabs>
                <w:tab w:val="left" w:pos="284"/>
                <w:tab w:val="left" w:pos="567"/>
              </w:tabs>
              <w:jc w:val="both"/>
            </w:pPr>
            <w:r w:rsidRPr="004076DD">
              <w:t>Объем и цели внутреннего аудита.</w:t>
            </w:r>
          </w:p>
        </w:tc>
      </w:tr>
      <w:tr w:rsidR="00900469" w:rsidRPr="004076DD" w14:paraId="0F59F00B" w14:textId="77777777" w:rsidTr="000A198A">
        <w:trPr>
          <w:trHeight w:val="2482"/>
        </w:trPr>
        <w:tc>
          <w:tcPr>
            <w:tcW w:w="1838" w:type="dxa"/>
            <w:vMerge/>
            <w:shd w:val="clear" w:color="auto" w:fill="auto"/>
          </w:tcPr>
          <w:p w14:paraId="4E7695A5"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3657AD97" w14:textId="77777777" w:rsidR="00900469" w:rsidRPr="004076DD" w:rsidRDefault="00900469" w:rsidP="000A198A">
            <w:pPr>
              <w:widowControl w:val="0"/>
              <w:spacing w:after="0" w:line="240" w:lineRule="auto"/>
              <w:jc w:val="both"/>
              <w:rPr>
                <w:rFonts w:ascii="Times New Roman" w:eastAsia="Calibri" w:hAnsi="Times New Roman" w:cs="Times New Roman"/>
                <w:sz w:val="24"/>
                <w:szCs w:val="24"/>
                <w:shd w:val="clear" w:color="auto" w:fill="FFFFFF"/>
              </w:rPr>
            </w:pPr>
          </w:p>
        </w:tc>
        <w:tc>
          <w:tcPr>
            <w:tcW w:w="2552" w:type="dxa"/>
            <w:shd w:val="clear" w:color="auto" w:fill="auto"/>
          </w:tcPr>
          <w:p w14:paraId="5CAB3ABE" w14:textId="6529AB83"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Проводить внутренние расследования и иные мероприятия с целью выявления коррупционных правонарушений</w:t>
            </w:r>
          </w:p>
        </w:tc>
        <w:tc>
          <w:tcPr>
            <w:tcW w:w="2835" w:type="dxa"/>
          </w:tcPr>
          <w:p w14:paraId="16CA14B7" w14:textId="6485F975"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w:t>
            </w:r>
            <w:r w:rsidR="00F12D75" w:rsidRPr="004076DD">
              <w:rPr>
                <w:rFonts w:ascii="Times New Roman" w:hAnsi="Times New Roman" w:cs="Times New Roman"/>
                <w:b/>
                <w:sz w:val="24"/>
                <w:szCs w:val="24"/>
              </w:rPr>
              <w:t>е</w:t>
            </w:r>
            <w:r w:rsidRPr="004076DD">
              <w:rPr>
                <w:rFonts w:ascii="Times New Roman" w:hAnsi="Times New Roman" w:cs="Times New Roman"/>
                <w:b/>
                <w:sz w:val="24"/>
                <w:szCs w:val="24"/>
              </w:rPr>
              <w:t>:</w:t>
            </w:r>
          </w:p>
          <w:p w14:paraId="2FF97067" w14:textId="3EFAB9DE" w:rsidR="00900469" w:rsidRPr="004076DD" w:rsidRDefault="00F12D75" w:rsidP="00901AA3">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sz w:val="24"/>
                <w:szCs w:val="24"/>
              </w:rPr>
              <w:t xml:space="preserve">При экспертизе процесса реализации в потребительском кооперативе «Молочник» ревизор обнаружил систематическое кредитовое сальдо по счету 50 «Касса». Дальнейшая проверка позволила выявить дополнительные ведомости произвольной формы, согласно которым определено, что в организации имела место продажа молочной продукции собственного производства работникам за наличный расчет без оприходования выручки, на общую сумму 411400 руб. Себестоимость неучтенных продаж </w:t>
            </w:r>
            <w:r w:rsidRPr="004076DD">
              <w:rPr>
                <w:rFonts w:ascii="Times New Roman" w:hAnsi="Times New Roman" w:cs="Times New Roman"/>
                <w:sz w:val="24"/>
                <w:szCs w:val="24"/>
              </w:rPr>
              <w:lastRenderedPageBreak/>
              <w:t>279600 руб. Задание: выявить нарушения в учете, рассчитать возможные финансовые санкции, если организация находится на общем режиме налогообложения. Установить, какова сумма ущерба и кому он нанесен</w:t>
            </w:r>
          </w:p>
        </w:tc>
      </w:tr>
      <w:tr w:rsidR="00900469" w:rsidRPr="004076DD" w14:paraId="2A50D5DD" w14:textId="6F8399E3" w:rsidTr="00900469">
        <w:trPr>
          <w:trHeight w:val="3315"/>
        </w:trPr>
        <w:tc>
          <w:tcPr>
            <w:tcW w:w="1838" w:type="dxa"/>
            <w:vMerge/>
            <w:shd w:val="clear" w:color="auto" w:fill="auto"/>
          </w:tcPr>
          <w:p w14:paraId="2E1AB155"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5111DABA" w14:textId="77777777" w:rsidR="00900469" w:rsidRPr="004076DD" w:rsidRDefault="00900469" w:rsidP="000A198A">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 xml:space="preserve">3. </w:t>
            </w:r>
            <w:r w:rsidRPr="004076DD">
              <w:rPr>
                <w:rFonts w:ascii="Times New Roman" w:hAnsi="Times New Roman" w:cs="Times New Roman"/>
                <w:color w:val="000000"/>
                <w:sz w:val="24"/>
                <w:szCs w:val="24"/>
              </w:rPr>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r w:rsidRPr="004076DD">
              <w:rPr>
                <w:rFonts w:ascii="Times New Roman" w:eastAsia="Calibri" w:hAnsi="Times New Roman" w:cs="Times New Roman"/>
                <w:sz w:val="24"/>
                <w:szCs w:val="24"/>
                <w:shd w:val="clear" w:color="auto" w:fill="FFFFFF"/>
              </w:rPr>
              <w:t>.</w:t>
            </w:r>
          </w:p>
        </w:tc>
        <w:tc>
          <w:tcPr>
            <w:tcW w:w="2552" w:type="dxa"/>
            <w:shd w:val="clear" w:color="auto" w:fill="auto"/>
          </w:tcPr>
          <w:p w14:paraId="3500EB09"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механизмы поддержки деловых контактов, связей, отношений, коммуникации с сотрудниками компании и внешними аудиторами, проведения интервью с ответственными за риск и внутренний контроль работниками. </w:t>
            </w:r>
          </w:p>
          <w:p w14:paraId="7F458D76" w14:textId="4FAB2AAB"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2A88A125" w14:textId="77777777" w:rsidR="00900469" w:rsidRPr="004076DD" w:rsidRDefault="00900469" w:rsidP="00901AA3">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12CF65FA" w14:textId="77777777" w:rsidR="00900469" w:rsidRPr="004076DD" w:rsidRDefault="00900469" w:rsidP="000A198A">
            <w:pPr>
              <w:pStyle w:val="Default"/>
              <w:numPr>
                <w:ilvl w:val="0"/>
                <w:numId w:val="31"/>
              </w:numPr>
              <w:tabs>
                <w:tab w:val="left" w:pos="284"/>
                <w:tab w:val="left" w:pos="567"/>
              </w:tabs>
              <w:jc w:val="both"/>
            </w:pPr>
            <w:r w:rsidRPr="004076DD">
              <w:t>Оценка и идентификация финансовых рисков, влияющих на достоверность бухгалтерской (финансовой) отчетности.</w:t>
            </w:r>
          </w:p>
          <w:p w14:paraId="3987DC0C" w14:textId="77777777" w:rsidR="00900469" w:rsidRPr="004076DD" w:rsidRDefault="00900469" w:rsidP="000A198A">
            <w:pPr>
              <w:pStyle w:val="Default"/>
              <w:numPr>
                <w:ilvl w:val="0"/>
                <w:numId w:val="31"/>
              </w:numPr>
              <w:tabs>
                <w:tab w:val="left" w:pos="284"/>
                <w:tab w:val="left" w:pos="567"/>
              </w:tabs>
              <w:jc w:val="both"/>
            </w:pPr>
            <w:r w:rsidRPr="004076DD">
              <w:t xml:space="preserve"> Способы получения информации в ходе осуществления контрольных мероприятий.</w:t>
            </w:r>
          </w:p>
          <w:p w14:paraId="26B3886F" w14:textId="2C1182FD" w:rsidR="00900469" w:rsidRPr="004076DD" w:rsidRDefault="00900469" w:rsidP="000A198A">
            <w:pPr>
              <w:pStyle w:val="Default"/>
              <w:numPr>
                <w:ilvl w:val="0"/>
                <w:numId w:val="31"/>
              </w:numPr>
              <w:tabs>
                <w:tab w:val="left" w:pos="284"/>
                <w:tab w:val="left" w:pos="567"/>
              </w:tabs>
              <w:jc w:val="both"/>
            </w:pPr>
            <w:r w:rsidRPr="004076DD">
              <w:t>Дайте определение недобросовестные действия в рамках СВК.</w:t>
            </w:r>
          </w:p>
        </w:tc>
      </w:tr>
      <w:tr w:rsidR="00900469" w:rsidRPr="004076DD" w14:paraId="59618981" w14:textId="77777777" w:rsidTr="000A198A">
        <w:trPr>
          <w:trHeight w:val="3315"/>
        </w:trPr>
        <w:tc>
          <w:tcPr>
            <w:tcW w:w="1838" w:type="dxa"/>
            <w:vMerge/>
            <w:shd w:val="clear" w:color="auto" w:fill="auto"/>
          </w:tcPr>
          <w:p w14:paraId="587E84E9"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08BDC59A" w14:textId="77777777" w:rsidR="00900469" w:rsidRPr="004076DD" w:rsidRDefault="00900469" w:rsidP="000A198A">
            <w:pPr>
              <w:spacing w:after="0" w:line="240" w:lineRule="auto"/>
              <w:jc w:val="both"/>
              <w:rPr>
                <w:rFonts w:ascii="Times New Roman" w:eastAsia="Calibri" w:hAnsi="Times New Roman" w:cs="Times New Roman"/>
                <w:sz w:val="24"/>
                <w:szCs w:val="24"/>
                <w:shd w:val="clear" w:color="auto" w:fill="FFFFFF"/>
              </w:rPr>
            </w:pPr>
          </w:p>
        </w:tc>
        <w:tc>
          <w:tcPr>
            <w:tcW w:w="2552" w:type="dxa"/>
            <w:shd w:val="clear" w:color="auto" w:fill="auto"/>
          </w:tcPr>
          <w:p w14:paraId="73524815" w14:textId="7490B164"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устанавливать и поддерживать деловые контакты, связи, отношения, коммуникации с сотрудниками компании, проводит интервью с ответственными за риск работниками</w:t>
            </w:r>
          </w:p>
        </w:tc>
        <w:tc>
          <w:tcPr>
            <w:tcW w:w="2835" w:type="dxa"/>
          </w:tcPr>
          <w:p w14:paraId="618976B0"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2D92993A"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Определите из нижеперечисленного «красные флаги» с точки зрения противодействия мошенничеству:</w:t>
            </w:r>
          </w:p>
          <w:p w14:paraId="6C0D0A7A"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а) Председатель закупочной комиссии выступает в роли инициатора по ряду закупок;</w:t>
            </w:r>
          </w:p>
          <w:p w14:paraId="4B57E44E"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б) Объем закупок у единственного поставщика вырос на 50% за последний отчетный период.</w:t>
            </w:r>
          </w:p>
          <w:p w14:paraId="05DE5317"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 xml:space="preserve">в) </w:t>
            </w:r>
            <w:proofErr w:type="gramStart"/>
            <w:r w:rsidRPr="004076DD">
              <w:rPr>
                <w:rFonts w:ascii="Times New Roman" w:hAnsi="Times New Roman" w:cs="Times New Roman"/>
                <w:sz w:val="24"/>
                <w:szCs w:val="24"/>
              </w:rPr>
              <w:t>В</w:t>
            </w:r>
            <w:proofErr w:type="gramEnd"/>
            <w:r w:rsidRPr="004076DD">
              <w:rPr>
                <w:rFonts w:ascii="Times New Roman" w:hAnsi="Times New Roman" w:cs="Times New Roman"/>
                <w:sz w:val="24"/>
                <w:szCs w:val="24"/>
              </w:rPr>
              <w:t xml:space="preserve"> ходе закупочных процедур часть компаний-заявителей дисквалифицированы и </w:t>
            </w:r>
            <w:r w:rsidRPr="004076DD">
              <w:rPr>
                <w:rFonts w:ascii="Times New Roman" w:hAnsi="Times New Roman" w:cs="Times New Roman"/>
                <w:sz w:val="24"/>
                <w:szCs w:val="24"/>
              </w:rPr>
              <w:lastRenderedPageBreak/>
              <w:t>не допущены к торгам в связи с несоответствием установленным требованиям.</w:t>
            </w:r>
          </w:p>
          <w:p w14:paraId="3D264929"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 xml:space="preserve">г) </w:t>
            </w:r>
            <w:proofErr w:type="gramStart"/>
            <w:r w:rsidRPr="004076DD">
              <w:rPr>
                <w:rFonts w:ascii="Times New Roman" w:hAnsi="Times New Roman" w:cs="Times New Roman"/>
                <w:sz w:val="24"/>
                <w:szCs w:val="24"/>
              </w:rPr>
              <w:t>В</w:t>
            </w:r>
            <w:proofErr w:type="gramEnd"/>
            <w:r w:rsidRPr="004076DD">
              <w:rPr>
                <w:rFonts w:ascii="Times New Roman" w:hAnsi="Times New Roman" w:cs="Times New Roman"/>
                <w:sz w:val="24"/>
                <w:szCs w:val="24"/>
              </w:rPr>
              <w:t xml:space="preserve"> ходе открытых торгов победила компания, генеральной директором которой является близкий родственник сотрудника компании - инициатора закупки.</w:t>
            </w:r>
          </w:p>
          <w:p w14:paraId="36A4551A" w14:textId="00D17F64" w:rsidR="00900469" w:rsidRPr="004076DD" w:rsidRDefault="00F12D75" w:rsidP="00F12D75">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sz w:val="24"/>
                <w:szCs w:val="24"/>
              </w:rPr>
              <w:t xml:space="preserve"> </w:t>
            </w:r>
            <w:r w:rsidRPr="004076DD">
              <w:rPr>
                <w:rFonts w:ascii="Times New Roman" w:hAnsi="Times New Roman" w:cs="Times New Roman"/>
                <w:b/>
                <w:sz w:val="24"/>
                <w:szCs w:val="24"/>
              </w:rPr>
              <w:t>Ответ обоснуйте по каждому варианту.</w:t>
            </w:r>
          </w:p>
        </w:tc>
      </w:tr>
      <w:tr w:rsidR="00900469" w:rsidRPr="004076DD" w14:paraId="25888CE1" w14:textId="5085E49D" w:rsidTr="00900469">
        <w:trPr>
          <w:trHeight w:val="2760"/>
        </w:trPr>
        <w:tc>
          <w:tcPr>
            <w:tcW w:w="1838" w:type="dxa"/>
            <w:vMerge w:val="restart"/>
            <w:shd w:val="clear" w:color="auto" w:fill="auto"/>
          </w:tcPr>
          <w:p w14:paraId="1D478994" w14:textId="138ADDA4"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ПКН-1 </w:t>
            </w:r>
            <w:r w:rsidRPr="004076DD">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tc>
        <w:tc>
          <w:tcPr>
            <w:tcW w:w="2268" w:type="dxa"/>
            <w:vMerge w:val="restart"/>
          </w:tcPr>
          <w:p w14:paraId="5C75B2D4" w14:textId="77777777" w:rsidR="00900469" w:rsidRPr="004076DD" w:rsidRDefault="00900469" w:rsidP="000A198A">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2552" w:type="dxa"/>
            <w:shd w:val="clear" w:color="auto" w:fill="auto"/>
          </w:tcPr>
          <w:p w14:paraId="2A5A5478"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нормы профессиональной этики, нормы корпоративного управления корпоративной культуры по рискам </w:t>
            </w:r>
          </w:p>
          <w:p w14:paraId="6667572F" w14:textId="1DF8BF20"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2758B126"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09C7061E" w14:textId="77777777" w:rsidR="00900469" w:rsidRPr="004076DD" w:rsidRDefault="00900469" w:rsidP="000A198A">
            <w:pPr>
              <w:pStyle w:val="Default"/>
              <w:numPr>
                <w:ilvl w:val="0"/>
                <w:numId w:val="29"/>
              </w:numPr>
              <w:tabs>
                <w:tab w:val="left" w:pos="284"/>
                <w:tab w:val="left" w:pos="567"/>
              </w:tabs>
              <w:jc w:val="both"/>
              <w:rPr>
                <w:rFonts w:eastAsia="Calibri"/>
                <w:shd w:val="clear" w:color="auto" w:fill="FFFFFF"/>
              </w:rPr>
            </w:pPr>
            <w:r w:rsidRPr="004076DD">
              <w:t>Приоритетные направления системы внутреннего контроля и аудита (</w:t>
            </w:r>
            <w:proofErr w:type="spellStart"/>
            <w:r w:rsidRPr="004076DD">
              <w:t>СВКиА</w:t>
            </w:r>
            <w:proofErr w:type="spellEnd"/>
            <w:r w:rsidRPr="004076DD">
              <w:t xml:space="preserve">) в конкретной организации. </w:t>
            </w:r>
          </w:p>
          <w:p w14:paraId="33425570" w14:textId="77777777" w:rsidR="00900469" w:rsidRPr="004076DD" w:rsidRDefault="00900469" w:rsidP="000A198A">
            <w:pPr>
              <w:pStyle w:val="Default"/>
              <w:numPr>
                <w:ilvl w:val="0"/>
                <w:numId w:val="29"/>
              </w:numPr>
              <w:tabs>
                <w:tab w:val="left" w:pos="284"/>
                <w:tab w:val="left" w:pos="567"/>
              </w:tabs>
              <w:jc w:val="both"/>
              <w:rPr>
                <w:rFonts w:eastAsia="Calibri"/>
                <w:shd w:val="clear" w:color="auto" w:fill="FFFFFF"/>
              </w:rPr>
            </w:pPr>
            <w:r w:rsidRPr="004076DD">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3BA03027" w14:textId="3D55D3D2" w:rsidR="00900469" w:rsidRPr="004076DD" w:rsidRDefault="00900469" w:rsidP="000A198A">
            <w:pPr>
              <w:pStyle w:val="Default"/>
              <w:numPr>
                <w:ilvl w:val="0"/>
                <w:numId w:val="29"/>
              </w:numPr>
              <w:tabs>
                <w:tab w:val="left" w:pos="284"/>
                <w:tab w:val="left" w:pos="567"/>
              </w:tabs>
              <w:jc w:val="both"/>
              <w:rPr>
                <w:rFonts w:eastAsia="Calibri"/>
                <w:shd w:val="clear" w:color="auto" w:fill="FFFFFF"/>
              </w:rPr>
            </w:pPr>
            <w:r w:rsidRPr="004076DD">
              <w:t>Три линии защиты в конкретной организации.</w:t>
            </w:r>
          </w:p>
        </w:tc>
      </w:tr>
      <w:tr w:rsidR="00900469" w:rsidRPr="004076DD" w14:paraId="608AF9D6" w14:textId="77777777" w:rsidTr="00F12D75">
        <w:trPr>
          <w:trHeight w:val="1832"/>
        </w:trPr>
        <w:tc>
          <w:tcPr>
            <w:tcW w:w="1838" w:type="dxa"/>
            <w:vMerge/>
            <w:shd w:val="clear" w:color="auto" w:fill="auto"/>
          </w:tcPr>
          <w:p w14:paraId="59D68008"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14FA9511" w14:textId="77777777" w:rsidR="00900469" w:rsidRPr="004076DD" w:rsidRDefault="00900469" w:rsidP="000A198A">
            <w:pPr>
              <w:spacing w:after="0" w:line="240" w:lineRule="auto"/>
              <w:jc w:val="both"/>
              <w:rPr>
                <w:rFonts w:ascii="Times New Roman" w:eastAsia="Calibri" w:hAnsi="Times New Roman" w:cs="Times New Roman"/>
                <w:sz w:val="24"/>
                <w:szCs w:val="24"/>
                <w:shd w:val="clear" w:color="auto" w:fill="FFFFFF"/>
              </w:rPr>
            </w:pPr>
          </w:p>
        </w:tc>
        <w:tc>
          <w:tcPr>
            <w:tcW w:w="2552" w:type="dxa"/>
            <w:shd w:val="clear" w:color="auto" w:fill="auto"/>
          </w:tcPr>
          <w:p w14:paraId="6C355EB3" w14:textId="6AC8E159"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соблюдать и поддерживать нормы профессиональной этики, нормы корпоративного управления корпоративной культуры по рискам</w:t>
            </w:r>
          </w:p>
        </w:tc>
        <w:tc>
          <w:tcPr>
            <w:tcW w:w="2835" w:type="dxa"/>
          </w:tcPr>
          <w:p w14:paraId="719B1F57"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67EFBB4" w14:textId="55C5A11C" w:rsidR="00900469" w:rsidRPr="004076DD" w:rsidRDefault="00F12D75"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sz w:val="24"/>
                <w:szCs w:val="24"/>
              </w:rPr>
              <w:t xml:space="preserve">В благотворительном фонде «Светоч» установлена повременная оплата труда. В Положении по оплате труда предусмотрена возможность премирования работников за работу по сбору пожертвований. В течение 2014 г. ежеквартальные бонусы в размере оклада, по распоряжению </w:t>
            </w:r>
            <w:r w:rsidRPr="004076DD">
              <w:rPr>
                <w:rFonts w:ascii="Times New Roman" w:hAnsi="Times New Roman" w:cs="Times New Roman"/>
                <w:sz w:val="24"/>
                <w:szCs w:val="24"/>
              </w:rPr>
              <w:lastRenderedPageBreak/>
              <w:t>руководителя, выплачивались только членам Совета директоров фонда. Проведите служебное расследование по данному факту, основываясь на положениях Конституции и Трудового кодекса РФ</w:t>
            </w:r>
          </w:p>
        </w:tc>
      </w:tr>
      <w:tr w:rsidR="00900469" w:rsidRPr="004076DD" w14:paraId="161E7D41" w14:textId="0B642F33" w:rsidTr="00900469">
        <w:trPr>
          <w:trHeight w:val="3585"/>
        </w:trPr>
        <w:tc>
          <w:tcPr>
            <w:tcW w:w="1838" w:type="dxa"/>
            <w:vMerge/>
            <w:shd w:val="clear" w:color="auto" w:fill="auto"/>
          </w:tcPr>
          <w:p w14:paraId="1B9C4CB0"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5636BE40" w14:textId="77777777" w:rsidR="00900469" w:rsidRPr="004076DD" w:rsidRDefault="00900469" w:rsidP="000A198A">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552" w:type="dxa"/>
            <w:shd w:val="clear" w:color="auto" w:fill="auto"/>
          </w:tcPr>
          <w:p w14:paraId="0D2D8494" w14:textId="77777777" w:rsidR="00900469" w:rsidRPr="004076DD" w:rsidRDefault="00900469" w:rsidP="000A198A">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сущности и специфики риск-ориентированного и циклического подходов в управлении рисков, основ проектирования и внедрения риск-ориентированного подхода в текущую деятельность организаций в рамках системы управления рисками, внутреннего контроля и аудита</w:t>
            </w:r>
          </w:p>
          <w:p w14:paraId="2643E7C0" w14:textId="63C4A594" w:rsidR="00900469" w:rsidRPr="004076DD" w:rsidRDefault="00900469" w:rsidP="000A198A">
            <w:pPr>
              <w:tabs>
                <w:tab w:val="left" w:pos="346"/>
              </w:tabs>
              <w:suppressAutoHyphens/>
              <w:spacing w:after="0" w:line="240" w:lineRule="auto"/>
              <w:jc w:val="both"/>
              <w:rPr>
                <w:rFonts w:ascii="Times New Roman" w:eastAsia="Times New Roman" w:hAnsi="Times New Roman" w:cs="Times New Roman"/>
                <w:sz w:val="24"/>
                <w:szCs w:val="24"/>
                <w:lang w:eastAsia="ru-RU"/>
              </w:rPr>
            </w:pPr>
          </w:p>
        </w:tc>
        <w:tc>
          <w:tcPr>
            <w:tcW w:w="2835" w:type="dxa"/>
          </w:tcPr>
          <w:p w14:paraId="771189E5"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F5E5FDF" w14:textId="77777777" w:rsidR="00900469" w:rsidRPr="004076DD" w:rsidRDefault="00900469" w:rsidP="000A198A">
            <w:pPr>
              <w:pStyle w:val="af0"/>
              <w:widowControl w:val="0"/>
              <w:numPr>
                <w:ilvl w:val="0"/>
                <w:numId w:val="33"/>
              </w:numPr>
              <w:tabs>
                <w:tab w:val="left" w:pos="426"/>
              </w:tabs>
              <w:spacing w:after="0" w:line="240" w:lineRule="auto"/>
              <w:jc w:val="both"/>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Российские и международные стандарты внутреннего контроля и аудита.</w:t>
            </w:r>
          </w:p>
          <w:p w14:paraId="2290C95A" w14:textId="77777777" w:rsidR="00900469" w:rsidRPr="004076DD" w:rsidRDefault="00900469" w:rsidP="000A198A">
            <w:pPr>
              <w:pStyle w:val="af0"/>
              <w:widowControl w:val="0"/>
              <w:numPr>
                <w:ilvl w:val="0"/>
                <w:numId w:val="33"/>
              </w:numPr>
              <w:tabs>
                <w:tab w:val="left" w:pos="426"/>
              </w:tabs>
              <w:spacing w:after="0" w:line="240" w:lineRule="auto"/>
              <w:jc w:val="both"/>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Роль аудита в системе внутреннего контроля.</w:t>
            </w:r>
          </w:p>
          <w:p w14:paraId="1D7361A4" w14:textId="27894548" w:rsidR="00900469" w:rsidRPr="004076DD" w:rsidRDefault="00900469" w:rsidP="000A198A">
            <w:pPr>
              <w:pStyle w:val="af0"/>
              <w:widowControl w:val="0"/>
              <w:numPr>
                <w:ilvl w:val="0"/>
                <w:numId w:val="33"/>
              </w:numPr>
              <w:tabs>
                <w:tab w:val="left" w:pos="426"/>
              </w:tabs>
              <w:spacing w:after="0" w:line="240" w:lineRule="auto"/>
              <w:jc w:val="both"/>
              <w:rPr>
                <w:rFonts w:ascii="Times New Roman" w:eastAsia="Times New Roman" w:hAnsi="Times New Roman"/>
                <w:sz w:val="24"/>
                <w:szCs w:val="24"/>
                <w:lang w:eastAsia="ru-RU"/>
              </w:rPr>
            </w:pPr>
            <w:r w:rsidRPr="004076DD">
              <w:rPr>
                <w:rFonts w:ascii="Times New Roman" w:eastAsia="Times New Roman" w:hAnsi="Times New Roman"/>
                <w:sz w:val="24"/>
                <w:szCs w:val="24"/>
                <w:lang w:eastAsia="ru-RU"/>
              </w:rPr>
              <w:t>Задачи и функции деятельности внутренних аудиторов. Ограничения деятельности внутреннего аудита.</w:t>
            </w:r>
          </w:p>
        </w:tc>
      </w:tr>
      <w:tr w:rsidR="00900469" w:rsidRPr="004076DD" w14:paraId="467C2E9E" w14:textId="77777777" w:rsidTr="000A198A">
        <w:trPr>
          <w:trHeight w:val="3585"/>
        </w:trPr>
        <w:tc>
          <w:tcPr>
            <w:tcW w:w="1838" w:type="dxa"/>
            <w:vMerge/>
            <w:shd w:val="clear" w:color="auto" w:fill="auto"/>
          </w:tcPr>
          <w:p w14:paraId="330DC203"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31D8BB3E" w14:textId="77777777" w:rsidR="00900469" w:rsidRPr="004076DD" w:rsidRDefault="00900469" w:rsidP="000A198A">
            <w:pPr>
              <w:spacing w:after="0" w:line="240" w:lineRule="auto"/>
              <w:jc w:val="both"/>
              <w:rPr>
                <w:rFonts w:ascii="Times New Roman" w:eastAsia="Calibri" w:hAnsi="Times New Roman" w:cs="Times New Roman"/>
                <w:sz w:val="24"/>
                <w:szCs w:val="24"/>
                <w:shd w:val="clear" w:color="auto" w:fill="FFFFFF"/>
              </w:rPr>
            </w:pPr>
          </w:p>
        </w:tc>
        <w:tc>
          <w:tcPr>
            <w:tcW w:w="2552" w:type="dxa"/>
            <w:shd w:val="clear" w:color="auto" w:fill="auto"/>
          </w:tcPr>
          <w:p w14:paraId="6293FE4E" w14:textId="0A1110BC" w:rsidR="00900469" w:rsidRPr="004076DD" w:rsidRDefault="00900469" w:rsidP="000A198A">
            <w:pPr>
              <w:tabs>
                <w:tab w:val="left" w:pos="346"/>
              </w:tabs>
              <w:suppressAutoHyphens/>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Применять основные приемы риск-ориентированного подхода в деятельности подразделений систем управления рисками и внутреннего контроля.</w:t>
            </w:r>
          </w:p>
        </w:tc>
        <w:tc>
          <w:tcPr>
            <w:tcW w:w="2835" w:type="dxa"/>
          </w:tcPr>
          <w:p w14:paraId="670E51E7"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090EE0A2"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 xml:space="preserve">Устаревшие материалы и отходы производства списываются. Материалы распределяются транспортируются для продажи покупателям. </w:t>
            </w:r>
          </w:p>
          <w:p w14:paraId="1ACC6A4A"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Какие из следующих процедур должна внедрить организация для снижения рисков мошенничества:</w:t>
            </w:r>
          </w:p>
          <w:p w14:paraId="2F165EA4"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а) классифицировать материалы и отходы производства как устаревшие только при наличии разрешения руководства;</w:t>
            </w:r>
          </w:p>
          <w:p w14:paraId="0839978B"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 xml:space="preserve">б) разрешить сотрудникам покупать </w:t>
            </w:r>
            <w:r w:rsidRPr="004076DD">
              <w:rPr>
                <w:rFonts w:ascii="Times New Roman" w:hAnsi="Times New Roman" w:cs="Times New Roman"/>
                <w:sz w:val="24"/>
                <w:szCs w:val="24"/>
              </w:rPr>
              <w:lastRenderedPageBreak/>
              <w:t>устаревшие материалы и отходы производства;</w:t>
            </w:r>
          </w:p>
          <w:p w14:paraId="24775A6F"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в) продавать устаревшие материалы и отходы производства только утвержденным покупателям;</w:t>
            </w:r>
          </w:p>
          <w:p w14:paraId="11D50AE0"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д) иное (ваш вариант).</w:t>
            </w:r>
          </w:p>
          <w:p w14:paraId="628FECCC" w14:textId="350EEFD8" w:rsidR="00900469" w:rsidRPr="004076DD" w:rsidRDefault="00F12D75" w:rsidP="00F12D75">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Ответ обоснуйте по каждому варианту.</w:t>
            </w:r>
            <w:r w:rsidRPr="004076DD">
              <w:rPr>
                <w:rFonts w:ascii="Times New Roman" w:hAnsi="Times New Roman" w:cs="Times New Roman"/>
                <w:sz w:val="24"/>
                <w:szCs w:val="24"/>
              </w:rPr>
              <w:t xml:space="preserve"> Раскройте смысл каждой процедуры.</w:t>
            </w:r>
          </w:p>
        </w:tc>
      </w:tr>
      <w:tr w:rsidR="00900469" w:rsidRPr="004076DD" w14:paraId="41FB7948" w14:textId="6E758733" w:rsidTr="00A818B4">
        <w:trPr>
          <w:trHeight w:val="2541"/>
        </w:trPr>
        <w:tc>
          <w:tcPr>
            <w:tcW w:w="1838" w:type="dxa"/>
            <w:vMerge/>
            <w:shd w:val="clear" w:color="auto" w:fill="auto"/>
          </w:tcPr>
          <w:p w14:paraId="6CD437E4"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24712475" w14:textId="77777777" w:rsidR="00900469" w:rsidRPr="004076DD" w:rsidRDefault="00900469" w:rsidP="000A198A">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shd w:val="clear" w:color="auto" w:fill="FFFFFF"/>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552" w:type="dxa"/>
            <w:shd w:val="clear" w:color="auto" w:fill="auto"/>
          </w:tcPr>
          <w:p w14:paraId="23907572" w14:textId="77777777" w:rsidR="00900469" w:rsidRPr="004076DD" w:rsidRDefault="00900469" w:rsidP="000A198A">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и практики внутреннего контроля и опыт их применения</w:t>
            </w:r>
          </w:p>
          <w:p w14:paraId="77F66130" w14:textId="3A765C4B" w:rsidR="00900469" w:rsidRPr="004076DD" w:rsidRDefault="00900469" w:rsidP="000A198A">
            <w:pPr>
              <w:tabs>
                <w:tab w:val="left" w:pos="346"/>
              </w:tabs>
              <w:suppressAutoHyphens/>
              <w:spacing w:after="0" w:line="240" w:lineRule="auto"/>
              <w:jc w:val="both"/>
              <w:rPr>
                <w:rFonts w:ascii="Times New Roman" w:eastAsia="Calibri" w:hAnsi="Times New Roman" w:cs="Times New Roman"/>
                <w:b/>
                <w:sz w:val="24"/>
                <w:szCs w:val="24"/>
              </w:rPr>
            </w:pPr>
          </w:p>
        </w:tc>
        <w:tc>
          <w:tcPr>
            <w:tcW w:w="2835" w:type="dxa"/>
          </w:tcPr>
          <w:p w14:paraId="340D8D96"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1C7B6EA" w14:textId="77777777" w:rsidR="00900469" w:rsidRPr="004076DD" w:rsidRDefault="00900469" w:rsidP="000A198A">
            <w:pPr>
              <w:pStyle w:val="af0"/>
              <w:widowControl w:val="0"/>
              <w:numPr>
                <w:ilvl w:val="0"/>
                <w:numId w:val="30"/>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75C1010D" w14:textId="77777777" w:rsidR="00900469" w:rsidRPr="004076DD" w:rsidRDefault="00900469" w:rsidP="000A198A">
            <w:pPr>
              <w:pStyle w:val="af0"/>
              <w:widowControl w:val="0"/>
              <w:numPr>
                <w:ilvl w:val="0"/>
                <w:numId w:val="30"/>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К какому эффекту в корпоративном управлении приводит взаимодействие ревизионной комиссии и СВА в рамках СВК?</w:t>
            </w:r>
          </w:p>
          <w:p w14:paraId="2DD09954" w14:textId="08524BF5" w:rsidR="00900469" w:rsidRPr="004076DD" w:rsidRDefault="00900469" w:rsidP="000A198A">
            <w:pPr>
              <w:pStyle w:val="af0"/>
              <w:widowControl w:val="0"/>
              <w:numPr>
                <w:ilvl w:val="0"/>
                <w:numId w:val="30"/>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Перечислите количественные показатели оценки работы СВА в корпорациях.</w:t>
            </w:r>
          </w:p>
        </w:tc>
      </w:tr>
      <w:tr w:rsidR="00900469" w:rsidRPr="004076DD" w14:paraId="03C917BD" w14:textId="77777777" w:rsidTr="00F12D75">
        <w:trPr>
          <w:trHeight w:val="1407"/>
        </w:trPr>
        <w:tc>
          <w:tcPr>
            <w:tcW w:w="1838" w:type="dxa"/>
            <w:vMerge/>
            <w:shd w:val="clear" w:color="auto" w:fill="auto"/>
          </w:tcPr>
          <w:p w14:paraId="0AA3D81F"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4AA6C50C" w14:textId="77777777" w:rsidR="00900469" w:rsidRPr="004076DD" w:rsidRDefault="00900469" w:rsidP="000A198A">
            <w:pPr>
              <w:spacing w:after="0" w:line="240" w:lineRule="auto"/>
              <w:jc w:val="both"/>
              <w:rPr>
                <w:rFonts w:ascii="Times New Roman" w:eastAsia="Calibri" w:hAnsi="Times New Roman" w:cs="Times New Roman"/>
                <w:sz w:val="24"/>
                <w:szCs w:val="24"/>
                <w:shd w:val="clear" w:color="auto" w:fill="FFFFFF"/>
              </w:rPr>
            </w:pPr>
          </w:p>
        </w:tc>
        <w:tc>
          <w:tcPr>
            <w:tcW w:w="2552" w:type="dxa"/>
            <w:shd w:val="clear" w:color="auto" w:fill="auto"/>
          </w:tcPr>
          <w:p w14:paraId="7AE24881" w14:textId="69BF6FAD" w:rsidR="00900469" w:rsidRPr="004076DD" w:rsidRDefault="00900469" w:rsidP="000A198A">
            <w:pPr>
              <w:tabs>
                <w:tab w:val="left" w:pos="346"/>
              </w:tabs>
              <w:suppressAutoHyphens/>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анализировать и применять методики оценки и управления рисками при взаимодействии с экспертами и внешними контролерами и аудиторами.</w:t>
            </w:r>
          </w:p>
        </w:tc>
        <w:tc>
          <w:tcPr>
            <w:tcW w:w="2835" w:type="dxa"/>
          </w:tcPr>
          <w:p w14:paraId="2B68EA27"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6047353" w14:textId="2D26DEA5" w:rsidR="00900469" w:rsidRPr="004076DD" w:rsidRDefault="00F12D75"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sz w:val="24"/>
                <w:szCs w:val="24"/>
              </w:rPr>
              <w:t xml:space="preserve">Разработайте схему сбора доказательств по материалам корпоративного расследования, связанного с присвоением денежных средств в кассе организации материально-ответственным лицом (кассиром). Недостача в сумме 56 000 руб. была обнаружена в ходе инвентаризации </w:t>
            </w:r>
            <w:r w:rsidRPr="004076DD">
              <w:rPr>
                <w:rFonts w:ascii="Times New Roman" w:hAnsi="Times New Roman" w:cs="Times New Roman"/>
                <w:sz w:val="24"/>
                <w:szCs w:val="24"/>
              </w:rPr>
              <w:lastRenderedPageBreak/>
              <w:t xml:space="preserve">подразделением </w:t>
            </w:r>
            <w:proofErr w:type="spellStart"/>
            <w:r w:rsidRPr="004076DD">
              <w:rPr>
                <w:rFonts w:ascii="Times New Roman" w:hAnsi="Times New Roman" w:cs="Times New Roman"/>
                <w:sz w:val="24"/>
                <w:szCs w:val="24"/>
              </w:rPr>
              <w:t>форензик</w:t>
            </w:r>
            <w:proofErr w:type="spellEnd"/>
            <w:r w:rsidRPr="004076DD">
              <w:rPr>
                <w:rFonts w:ascii="Times New Roman" w:hAnsi="Times New Roman" w:cs="Times New Roman"/>
                <w:sz w:val="24"/>
                <w:szCs w:val="24"/>
              </w:rPr>
              <w:t>. Причины недостачи кассир указать не смог, от погашения отказался.</w:t>
            </w:r>
          </w:p>
        </w:tc>
      </w:tr>
      <w:tr w:rsidR="00900469" w:rsidRPr="004076DD" w14:paraId="2062EF1A" w14:textId="3696F146" w:rsidTr="00900469">
        <w:trPr>
          <w:trHeight w:val="3173"/>
        </w:trPr>
        <w:tc>
          <w:tcPr>
            <w:tcW w:w="1838" w:type="dxa"/>
            <w:vMerge w:val="restart"/>
            <w:shd w:val="clear" w:color="auto" w:fill="auto"/>
          </w:tcPr>
          <w:p w14:paraId="305B1BFC" w14:textId="2E746130"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ПКН-5 </w:t>
            </w:r>
            <w:r w:rsidRPr="004076DD">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268" w:type="dxa"/>
            <w:vMerge w:val="restart"/>
          </w:tcPr>
          <w:p w14:paraId="324D6B7D"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552" w:type="dxa"/>
            <w:shd w:val="clear" w:color="auto" w:fill="auto"/>
          </w:tcPr>
          <w:p w14:paraId="5F216530"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построения и анализа бизнес-процессов в сфере управления экономическими рисками, инвестиционными проектами, финансовыми потоками при работе с информацией с ограниченным доступом. </w:t>
            </w:r>
          </w:p>
          <w:p w14:paraId="1F33C6EB" w14:textId="652FD350"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6D2FB18B"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11BC1A7F" w14:textId="77777777" w:rsidR="00900469" w:rsidRPr="004076DD" w:rsidRDefault="00900469" w:rsidP="000A198A">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Функции системы внутреннего комплексного контроля и операции, их реализующие.</w:t>
            </w:r>
          </w:p>
          <w:p w14:paraId="78512C43" w14:textId="77777777" w:rsidR="00900469" w:rsidRPr="004076DD" w:rsidRDefault="00900469" w:rsidP="000A198A">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Оценка трудозатрат на функционирование системы комплексного внутреннего контроля.</w:t>
            </w:r>
          </w:p>
          <w:p w14:paraId="57B2E863" w14:textId="5D1BF409" w:rsidR="00900469" w:rsidRPr="004076DD" w:rsidRDefault="00900469" w:rsidP="000A198A">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Стоимость организации и поддержания деятельности системы комплексного внутреннего контроля.</w:t>
            </w:r>
          </w:p>
        </w:tc>
      </w:tr>
      <w:tr w:rsidR="00900469" w:rsidRPr="004076DD" w14:paraId="56184A80" w14:textId="77777777" w:rsidTr="000A198A">
        <w:trPr>
          <w:trHeight w:val="3172"/>
        </w:trPr>
        <w:tc>
          <w:tcPr>
            <w:tcW w:w="1838" w:type="dxa"/>
            <w:vMerge/>
            <w:shd w:val="clear" w:color="auto" w:fill="auto"/>
          </w:tcPr>
          <w:p w14:paraId="33FA7B42"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2B5757B0" w14:textId="77777777" w:rsidR="00900469" w:rsidRPr="004076DD" w:rsidRDefault="00900469" w:rsidP="000A198A">
            <w:pPr>
              <w:spacing w:after="0" w:line="240" w:lineRule="auto"/>
              <w:jc w:val="both"/>
              <w:rPr>
                <w:rFonts w:ascii="Times New Roman" w:hAnsi="Times New Roman" w:cs="Times New Roman"/>
                <w:sz w:val="24"/>
                <w:szCs w:val="24"/>
              </w:rPr>
            </w:pPr>
          </w:p>
        </w:tc>
        <w:tc>
          <w:tcPr>
            <w:tcW w:w="2552" w:type="dxa"/>
            <w:shd w:val="clear" w:color="auto" w:fill="auto"/>
          </w:tcPr>
          <w:p w14:paraId="50CBC411" w14:textId="76CA8E88"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 зависимости от сектора экономики</w:t>
            </w:r>
          </w:p>
        </w:tc>
        <w:tc>
          <w:tcPr>
            <w:tcW w:w="2835" w:type="dxa"/>
          </w:tcPr>
          <w:p w14:paraId="2E345B99"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42DA4CE" w14:textId="2148B640" w:rsidR="00900469" w:rsidRPr="004076DD" w:rsidRDefault="00F12D75"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sz w:val="24"/>
                <w:szCs w:val="24"/>
              </w:rPr>
              <w:t xml:space="preserve">По итогам ревизии Товарищества собственников жилья «Родина» установлено, что за I и II кварталы 2014 г. в Инспекцию ФНС не представлена налоговая отчетность, не уплачены налог по УСНО в сумме 6000 руб. и страховые взносы в ПФР в сумме 12000 руб., в результате начислены штрафы в сумме 3600 руб. (из расчета 20 % от сумм налогов) и пеня в сумме 516 руб. Служба внутреннего аудита провела служебное расследование. На основании того, что в должностных инструкциях главного бухгалтера указано, что он несет ответственность за составление и </w:t>
            </w:r>
            <w:r w:rsidRPr="004076DD">
              <w:rPr>
                <w:rFonts w:ascii="Times New Roman" w:hAnsi="Times New Roman" w:cs="Times New Roman"/>
                <w:sz w:val="24"/>
                <w:szCs w:val="24"/>
              </w:rPr>
              <w:lastRenderedPageBreak/>
              <w:t>предоставление отчетности пользователям, по итогам проверки, руководитель распорядился удержать сумму санкций из зарплаты главбуха (средний заработок 4000 руб.). Главный бухгалтер отказался возместить всю сумму, так как он работает по совместительству. 390 Укажите, на каком законодательном документе основывается заключение службы внутреннего аудита о возложении материальной ответственности на главбуха? Правомерно ли взыскание всей суммы санкций? Ответ обоснуйте.</w:t>
            </w:r>
          </w:p>
        </w:tc>
      </w:tr>
      <w:tr w:rsidR="00900469" w:rsidRPr="004076DD" w14:paraId="057A7351" w14:textId="058A15A1" w:rsidTr="00900469">
        <w:trPr>
          <w:trHeight w:val="2760"/>
        </w:trPr>
        <w:tc>
          <w:tcPr>
            <w:tcW w:w="1838" w:type="dxa"/>
            <w:vMerge/>
            <w:shd w:val="clear" w:color="auto" w:fill="auto"/>
          </w:tcPr>
          <w:p w14:paraId="3420DDC8"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6BE90C0F"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2552" w:type="dxa"/>
            <w:shd w:val="clear" w:color="auto" w:fill="auto"/>
          </w:tcPr>
          <w:p w14:paraId="66808373"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6B3FB11C" w14:textId="51AAFEAE"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27771784"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46F2404" w14:textId="77777777" w:rsidR="00900469" w:rsidRPr="004076DD" w:rsidRDefault="00900469" w:rsidP="000A198A">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Роль внутреннего контроля и внутреннего аудита в снижении рисков </w:t>
            </w:r>
            <w:proofErr w:type="spellStart"/>
            <w:r w:rsidRPr="004076DD">
              <w:rPr>
                <w:rFonts w:ascii="Times New Roman" w:hAnsi="Times New Roman"/>
                <w:sz w:val="24"/>
                <w:szCs w:val="24"/>
              </w:rPr>
              <w:t>комплаенс</w:t>
            </w:r>
            <w:proofErr w:type="spellEnd"/>
            <w:r w:rsidRPr="004076DD">
              <w:rPr>
                <w:rFonts w:ascii="Times New Roman" w:hAnsi="Times New Roman"/>
                <w:sz w:val="24"/>
                <w:szCs w:val="24"/>
              </w:rPr>
              <w:t xml:space="preserve"> - рисков. </w:t>
            </w:r>
          </w:p>
          <w:p w14:paraId="0D29E294" w14:textId="77777777" w:rsidR="00900469" w:rsidRPr="004076DD" w:rsidRDefault="00900469" w:rsidP="000A198A">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Механизмы проектирования системы комплексного внутреннего контроля в организациях. </w:t>
            </w:r>
          </w:p>
          <w:p w14:paraId="1D6C780A" w14:textId="1AE5FDCB" w:rsidR="00900469" w:rsidRPr="004076DD" w:rsidRDefault="00900469" w:rsidP="000A198A">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Этапы проектирования системы комплексного внутреннего контроля в организациях</w:t>
            </w:r>
          </w:p>
        </w:tc>
      </w:tr>
      <w:tr w:rsidR="00900469" w:rsidRPr="004076DD" w14:paraId="47874802" w14:textId="77777777" w:rsidTr="000A198A">
        <w:trPr>
          <w:trHeight w:val="2760"/>
        </w:trPr>
        <w:tc>
          <w:tcPr>
            <w:tcW w:w="1838" w:type="dxa"/>
            <w:vMerge/>
            <w:shd w:val="clear" w:color="auto" w:fill="auto"/>
          </w:tcPr>
          <w:p w14:paraId="0DF82D18"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04E6A619" w14:textId="77777777" w:rsidR="00900469" w:rsidRPr="004076DD" w:rsidRDefault="00900469" w:rsidP="000A198A">
            <w:pPr>
              <w:spacing w:after="0" w:line="240" w:lineRule="auto"/>
              <w:jc w:val="both"/>
              <w:rPr>
                <w:rFonts w:ascii="Times New Roman" w:hAnsi="Times New Roman" w:cs="Times New Roman"/>
                <w:sz w:val="24"/>
                <w:szCs w:val="24"/>
              </w:rPr>
            </w:pPr>
          </w:p>
        </w:tc>
        <w:tc>
          <w:tcPr>
            <w:tcW w:w="2552" w:type="dxa"/>
            <w:shd w:val="clear" w:color="auto" w:fill="auto"/>
          </w:tcPr>
          <w:p w14:paraId="1F7EBF49" w14:textId="27F92C29"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w:t>
            </w:r>
          </w:p>
        </w:tc>
        <w:tc>
          <w:tcPr>
            <w:tcW w:w="2835" w:type="dxa"/>
          </w:tcPr>
          <w:p w14:paraId="29AAB634"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C7D21D1"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p>
        </w:tc>
      </w:tr>
      <w:tr w:rsidR="00900469" w:rsidRPr="004076DD" w14:paraId="11E72592" w14:textId="6545D419" w:rsidTr="00900469">
        <w:trPr>
          <w:trHeight w:val="2760"/>
        </w:trPr>
        <w:tc>
          <w:tcPr>
            <w:tcW w:w="1838" w:type="dxa"/>
            <w:vMerge/>
            <w:shd w:val="clear" w:color="auto" w:fill="auto"/>
          </w:tcPr>
          <w:p w14:paraId="21699698"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val="restart"/>
          </w:tcPr>
          <w:p w14:paraId="6AC31B9C" w14:textId="77777777" w:rsidR="00900469" w:rsidRPr="004076DD" w:rsidRDefault="00900469" w:rsidP="000A198A">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552" w:type="dxa"/>
            <w:shd w:val="clear" w:color="auto" w:fill="auto"/>
          </w:tcPr>
          <w:p w14:paraId="5A071A12" w14:textId="77777777" w:rsidR="00900469" w:rsidRPr="004076DD" w:rsidRDefault="00900469"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Методов идентификации, анализа и управления рисками хозяйствующих субъектов </w:t>
            </w:r>
          </w:p>
          <w:p w14:paraId="5D7FFBAE" w14:textId="6E37CAB3" w:rsidR="00900469" w:rsidRPr="004076DD" w:rsidRDefault="00900469" w:rsidP="000A198A">
            <w:pPr>
              <w:spacing w:after="0" w:line="240" w:lineRule="auto"/>
              <w:jc w:val="both"/>
              <w:rPr>
                <w:rFonts w:ascii="Times New Roman" w:eastAsia="Calibri" w:hAnsi="Times New Roman" w:cs="Times New Roman"/>
                <w:b/>
                <w:sz w:val="24"/>
                <w:szCs w:val="24"/>
              </w:rPr>
            </w:pPr>
          </w:p>
        </w:tc>
        <w:tc>
          <w:tcPr>
            <w:tcW w:w="2835" w:type="dxa"/>
          </w:tcPr>
          <w:p w14:paraId="7160B7A0" w14:textId="77777777" w:rsidR="00900469" w:rsidRPr="004076DD" w:rsidRDefault="00900469"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721235AB" w14:textId="77777777" w:rsidR="00900469" w:rsidRPr="004076DD" w:rsidRDefault="00900469" w:rsidP="000A198A">
            <w:pPr>
              <w:pStyle w:val="af0"/>
              <w:widowControl w:val="0"/>
              <w:numPr>
                <w:ilvl w:val="0"/>
                <w:numId w:val="39"/>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Понятие об интегрированной отчетности</w:t>
            </w:r>
          </w:p>
          <w:p w14:paraId="3FA1C3CD" w14:textId="77777777" w:rsidR="00900469" w:rsidRPr="004076DD" w:rsidRDefault="00900469" w:rsidP="000A198A">
            <w:pPr>
              <w:pStyle w:val="af0"/>
              <w:widowControl w:val="0"/>
              <w:numPr>
                <w:ilvl w:val="0"/>
                <w:numId w:val="39"/>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Риск - ориентированная система комплексного внутреннего контроля.</w:t>
            </w:r>
          </w:p>
          <w:p w14:paraId="42E6B353" w14:textId="3BE171DB" w:rsidR="00900469" w:rsidRPr="004076DD" w:rsidRDefault="00900469" w:rsidP="000A198A">
            <w:pPr>
              <w:pStyle w:val="af0"/>
              <w:widowControl w:val="0"/>
              <w:numPr>
                <w:ilvl w:val="0"/>
                <w:numId w:val="39"/>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Стандартизация как инструмент комплексного внутреннего контроля.</w:t>
            </w:r>
          </w:p>
        </w:tc>
      </w:tr>
      <w:tr w:rsidR="00900469" w:rsidRPr="004076DD" w14:paraId="3C6C88F1" w14:textId="77777777" w:rsidTr="000A198A">
        <w:trPr>
          <w:trHeight w:val="2760"/>
        </w:trPr>
        <w:tc>
          <w:tcPr>
            <w:tcW w:w="1838" w:type="dxa"/>
            <w:vMerge/>
            <w:shd w:val="clear" w:color="auto" w:fill="auto"/>
          </w:tcPr>
          <w:p w14:paraId="2183DBAB" w14:textId="77777777" w:rsidR="00900469" w:rsidRPr="004076DD" w:rsidRDefault="00900469" w:rsidP="000A198A">
            <w:pPr>
              <w:spacing w:after="0" w:line="240" w:lineRule="auto"/>
              <w:jc w:val="both"/>
              <w:rPr>
                <w:rFonts w:ascii="Times New Roman" w:eastAsia="Times New Roman" w:hAnsi="Times New Roman" w:cs="Times New Roman"/>
                <w:sz w:val="24"/>
                <w:szCs w:val="24"/>
                <w:lang w:eastAsia="ru-RU"/>
              </w:rPr>
            </w:pPr>
          </w:p>
        </w:tc>
        <w:tc>
          <w:tcPr>
            <w:tcW w:w="2268" w:type="dxa"/>
            <w:vMerge/>
          </w:tcPr>
          <w:p w14:paraId="5A8EF182" w14:textId="77777777" w:rsidR="00900469" w:rsidRPr="004076DD" w:rsidRDefault="00900469" w:rsidP="000A198A">
            <w:pPr>
              <w:spacing w:after="0" w:line="240" w:lineRule="auto"/>
              <w:jc w:val="both"/>
              <w:rPr>
                <w:rFonts w:ascii="Times New Roman" w:hAnsi="Times New Roman" w:cs="Times New Roman"/>
                <w:sz w:val="24"/>
                <w:szCs w:val="24"/>
              </w:rPr>
            </w:pPr>
          </w:p>
        </w:tc>
        <w:tc>
          <w:tcPr>
            <w:tcW w:w="2552" w:type="dxa"/>
            <w:shd w:val="clear" w:color="auto" w:fill="auto"/>
          </w:tcPr>
          <w:p w14:paraId="38D3DF85" w14:textId="6D68377A" w:rsidR="00900469" w:rsidRPr="004076DD" w:rsidRDefault="00900469"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выбор и использовать на практике наиболее эффективные методы идентификации, анализа и управления рисками, разрабатывать новые методы оценки и управления рисками с учетом специфики хозяйствующего субъекта</w:t>
            </w:r>
          </w:p>
        </w:tc>
        <w:tc>
          <w:tcPr>
            <w:tcW w:w="2835" w:type="dxa"/>
          </w:tcPr>
          <w:p w14:paraId="151CB685"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75414A22"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 xml:space="preserve">Две организации недавно объединились. Комитет по аудиту поручил внутренним аудиторам из обеих организаций провести оценку рисков, связанных с объединением. </w:t>
            </w:r>
          </w:p>
          <w:p w14:paraId="64C5DDDB"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Один из аудиторов предложил, чтобы команды по выполнению заданий совместно проанализировали культуру организации и «тон, задаваемый сверху» для выявления рисков системы внутреннего контроля, связанных с предложенным объединением.</w:t>
            </w:r>
          </w:p>
          <w:p w14:paraId="15DCFCCB"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lastRenderedPageBreak/>
              <w:t>Какое из перечисленных утверждений является верным:</w:t>
            </w:r>
          </w:p>
          <w:p w14:paraId="59DAB03E"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а) культура организации не является частью контрольной среды, и поэтому не должна проверяться в рамках предложенного аудиторского задания;</w:t>
            </w:r>
          </w:p>
          <w:p w14:paraId="35A812B7"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б) хотя культура организации может считаться частью контрольной среды, оценка такой среды была бы слишком субъективной, и, следовательно, бесполезной;</w:t>
            </w:r>
          </w:p>
          <w:p w14:paraId="0BE2C84E" w14:textId="77777777" w:rsidR="00F12D75" w:rsidRPr="004076DD" w:rsidRDefault="00F12D75" w:rsidP="00F12D75">
            <w:pPr>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в) ни один из ответов не является правильным.</w:t>
            </w:r>
          </w:p>
          <w:p w14:paraId="3332BC3F" w14:textId="162B194D" w:rsidR="00900469" w:rsidRPr="004076DD" w:rsidRDefault="00F12D75" w:rsidP="00F12D75">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Ответ обоснуйте.</w:t>
            </w:r>
          </w:p>
        </w:tc>
      </w:tr>
    </w:tbl>
    <w:p w14:paraId="6B98FFF8" w14:textId="77777777" w:rsidR="000A198A" w:rsidRPr="004076DD" w:rsidRDefault="000A198A" w:rsidP="000A198A">
      <w:pPr>
        <w:spacing w:after="0" w:line="240" w:lineRule="auto"/>
        <w:ind w:firstLine="709"/>
        <w:jc w:val="both"/>
        <w:rPr>
          <w:rFonts w:ascii="Times New Roman" w:eastAsia="Times New Roman" w:hAnsi="Times New Roman" w:cs="Times New Roman"/>
          <w:sz w:val="24"/>
          <w:szCs w:val="24"/>
          <w:lang w:eastAsia="ru-RU"/>
        </w:rPr>
      </w:pPr>
    </w:p>
    <w:p w14:paraId="67A0B431" w14:textId="77777777" w:rsidR="000A198A" w:rsidRPr="004076DD" w:rsidRDefault="000A198A" w:rsidP="000A198A">
      <w:pPr>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Таблица 2</w:t>
      </w:r>
    </w:p>
    <w:p w14:paraId="1B2DB99C" w14:textId="77777777" w:rsidR="000A198A" w:rsidRPr="004076DD" w:rsidRDefault="000A198A" w:rsidP="000A198A">
      <w:pPr>
        <w:spacing w:after="0" w:line="240" w:lineRule="auto"/>
        <w:jc w:val="both"/>
        <w:rPr>
          <w:rFonts w:ascii="Times New Roman" w:hAnsi="Times New Roman" w:cs="Times New Roman"/>
          <w:b/>
          <w:color w:val="000000"/>
          <w:sz w:val="28"/>
          <w:szCs w:val="24"/>
        </w:rPr>
      </w:pPr>
      <w:r w:rsidRPr="004076DD">
        <w:rPr>
          <w:rFonts w:ascii="Times New Roman" w:hAnsi="Times New Roman" w:cs="Times New Roman"/>
          <w:b/>
          <w:color w:val="000000"/>
          <w:sz w:val="28"/>
          <w:szCs w:val="24"/>
        </w:rPr>
        <w:t>Финансовые расследования в организациях, заочная форма обучения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2551"/>
        <w:gridCol w:w="3261"/>
      </w:tblGrid>
      <w:tr w:rsidR="000A198A" w:rsidRPr="004076DD" w14:paraId="19A960ED" w14:textId="7DD3878B" w:rsidTr="00A818B4">
        <w:tc>
          <w:tcPr>
            <w:tcW w:w="1838" w:type="dxa"/>
            <w:shd w:val="clear" w:color="auto" w:fill="auto"/>
          </w:tcPr>
          <w:p w14:paraId="717BAA28"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компетенции</w:t>
            </w:r>
          </w:p>
        </w:tc>
        <w:tc>
          <w:tcPr>
            <w:tcW w:w="1843" w:type="dxa"/>
          </w:tcPr>
          <w:p w14:paraId="303BA922"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Индикаторы достижения компетенции</w:t>
            </w:r>
          </w:p>
        </w:tc>
        <w:tc>
          <w:tcPr>
            <w:tcW w:w="2551" w:type="dxa"/>
            <w:shd w:val="clear" w:color="auto" w:fill="auto"/>
          </w:tcPr>
          <w:p w14:paraId="7BD446B4" w14:textId="77777777" w:rsidR="000A198A" w:rsidRPr="004076DD" w:rsidRDefault="000A198A" w:rsidP="000A198A">
            <w:pPr>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c>
          <w:tcPr>
            <w:tcW w:w="3261" w:type="dxa"/>
          </w:tcPr>
          <w:p w14:paraId="3703D609" w14:textId="74C2A21B" w:rsidR="000A198A" w:rsidRPr="004076DD" w:rsidRDefault="001D55B2" w:rsidP="000A198A">
            <w:pPr>
              <w:spacing w:after="0" w:line="240" w:lineRule="auto"/>
              <w:jc w:val="center"/>
              <w:rPr>
                <w:rFonts w:ascii="Times New Roman" w:eastAsia="Times New Roman" w:hAnsi="Times New Roman" w:cs="Times New Roman"/>
                <w:b/>
                <w:sz w:val="24"/>
                <w:szCs w:val="24"/>
                <w:lang w:eastAsia="ru-RU"/>
              </w:rPr>
            </w:pPr>
            <w:r w:rsidRPr="006F2F87">
              <w:rPr>
                <w:rFonts w:ascii="Times New Roman" w:eastAsia="Times New Roman" w:hAnsi="Times New Roman" w:cs="Times New Roman"/>
                <w:b/>
                <w:sz w:val="24"/>
                <w:szCs w:val="24"/>
                <w:lang w:eastAsia="ru-RU"/>
              </w:rPr>
              <w:t>Типовые контрольные задания</w:t>
            </w:r>
          </w:p>
        </w:tc>
      </w:tr>
      <w:tr w:rsidR="00A818B4" w:rsidRPr="004076DD" w14:paraId="40D0473B" w14:textId="2936D889" w:rsidTr="00F12D75">
        <w:trPr>
          <w:trHeight w:val="415"/>
        </w:trPr>
        <w:tc>
          <w:tcPr>
            <w:tcW w:w="1838" w:type="dxa"/>
            <w:vMerge w:val="restart"/>
            <w:shd w:val="clear" w:color="auto" w:fill="auto"/>
          </w:tcPr>
          <w:p w14:paraId="79450AB0" w14:textId="69B5BEA1"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Times New Roman" w:hAnsi="Times New Roman" w:cs="Times New Roman"/>
                <w:sz w:val="24"/>
                <w:szCs w:val="24"/>
                <w:lang w:eastAsia="ru-RU"/>
              </w:rPr>
              <w:t xml:space="preserve">ПК-1 </w:t>
            </w:r>
            <w:r w:rsidRPr="004076DD">
              <w:rPr>
                <w:rFonts w:ascii="Times New Roman" w:eastAsia="Calibri" w:hAnsi="Times New Roman" w:cs="Times New Roman"/>
                <w:sz w:val="24"/>
                <w:szCs w:val="24"/>
                <w:shd w:val="clear" w:color="auto" w:fill="FFFFFF"/>
              </w:rPr>
              <w:t>Способность выявлять сомнительные операции и операции, подлежащие обязательному контролю в качестве основного элемента ПОД/Ф</w:t>
            </w:r>
          </w:p>
          <w:p w14:paraId="68B7F34D" w14:textId="7777777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p>
        </w:tc>
        <w:tc>
          <w:tcPr>
            <w:tcW w:w="1843" w:type="dxa"/>
            <w:vMerge w:val="restart"/>
          </w:tcPr>
          <w:p w14:paraId="73FDCA6E" w14:textId="7777777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hAnsi="Times New Roman" w:cs="Times New Roman"/>
                <w:color w:val="000000"/>
                <w:sz w:val="24"/>
                <w:szCs w:val="24"/>
              </w:rPr>
              <w:t xml:space="preserve">1. Определяет типологии отмывания денег, перечень предикатных преступлений в отношении ОД/ФТ, выявляет признаки наличия преступления по ОД/ФТ. </w:t>
            </w:r>
          </w:p>
        </w:tc>
        <w:tc>
          <w:tcPr>
            <w:tcW w:w="2551" w:type="dxa"/>
            <w:shd w:val="clear" w:color="auto" w:fill="auto"/>
          </w:tcPr>
          <w:p w14:paraId="6A4BC8A8" w14:textId="7777777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b/>
                <w:sz w:val="24"/>
                <w:szCs w:val="24"/>
                <w:shd w:val="clear" w:color="auto" w:fill="FFFFFF"/>
              </w:rPr>
              <w:t>Знание:</w:t>
            </w:r>
            <w:r w:rsidRPr="004076DD">
              <w:rPr>
                <w:rFonts w:ascii="Times New Roman" w:eastAsia="Calibri" w:hAnsi="Times New Roman" w:cs="Times New Roman"/>
                <w:sz w:val="24"/>
                <w:szCs w:val="24"/>
                <w:shd w:val="clear" w:color="auto" w:fill="FFFFFF"/>
              </w:rPr>
              <w:t xml:space="preserve"> современного законодательства в сфере преступлений, связанных с ПОД/ФТ</w:t>
            </w:r>
          </w:p>
          <w:p w14:paraId="785DC80B" w14:textId="6118742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p>
        </w:tc>
        <w:tc>
          <w:tcPr>
            <w:tcW w:w="3261" w:type="dxa"/>
          </w:tcPr>
          <w:p w14:paraId="01E819D9"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0C2AD3D4" w14:textId="77777777" w:rsidR="00A818B4" w:rsidRPr="004076DD" w:rsidRDefault="00A818B4" w:rsidP="000A198A">
            <w:pPr>
              <w:pStyle w:val="af0"/>
              <w:widowControl w:val="0"/>
              <w:numPr>
                <w:ilvl w:val="0"/>
                <w:numId w:val="2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Раскрыть требования, устанавливаемые законом к должностному лицу организации, ответственному за соблюдение правил внутреннего контроля и программ его осуществления.</w:t>
            </w:r>
          </w:p>
          <w:p w14:paraId="1216AC97" w14:textId="77777777" w:rsidR="00A818B4" w:rsidRPr="004076DD" w:rsidRDefault="00A818B4" w:rsidP="000A198A">
            <w:pPr>
              <w:pStyle w:val="af0"/>
              <w:widowControl w:val="0"/>
              <w:numPr>
                <w:ilvl w:val="0"/>
                <w:numId w:val="2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Разработать правила внутреннего контроля в целях ПОД/ФТ для моделируемой организации</w:t>
            </w:r>
          </w:p>
          <w:p w14:paraId="381DBB43" w14:textId="0AE7D32F" w:rsidR="00A818B4" w:rsidRPr="004076DD" w:rsidRDefault="00A818B4" w:rsidP="000A198A">
            <w:pPr>
              <w:pStyle w:val="af0"/>
              <w:widowControl w:val="0"/>
              <w:numPr>
                <w:ilvl w:val="0"/>
                <w:numId w:val="2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lastRenderedPageBreak/>
              <w:t>Раскрыть перечень штрафных санкций, предусмотренных для организаций, нарушающих законодательство в области ПОД/ФТ</w:t>
            </w:r>
          </w:p>
        </w:tc>
      </w:tr>
      <w:tr w:rsidR="00A818B4" w:rsidRPr="004076DD" w14:paraId="6992E377" w14:textId="77777777" w:rsidTr="00A818B4">
        <w:trPr>
          <w:trHeight w:val="1974"/>
        </w:trPr>
        <w:tc>
          <w:tcPr>
            <w:tcW w:w="1838" w:type="dxa"/>
            <w:vMerge/>
            <w:shd w:val="clear" w:color="auto" w:fill="auto"/>
          </w:tcPr>
          <w:p w14:paraId="5CEF8F64" w14:textId="77777777" w:rsidR="00A818B4" w:rsidRPr="004076DD" w:rsidRDefault="00A818B4" w:rsidP="000A198A">
            <w:pPr>
              <w:widowControl w:val="0"/>
              <w:spacing w:after="0" w:line="240" w:lineRule="auto"/>
              <w:jc w:val="both"/>
              <w:rPr>
                <w:rFonts w:ascii="Times New Roman" w:eastAsia="Times New Roman" w:hAnsi="Times New Roman" w:cs="Times New Roman"/>
                <w:sz w:val="24"/>
                <w:szCs w:val="24"/>
                <w:lang w:eastAsia="ru-RU"/>
              </w:rPr>
            </w:pPr>
          </w:p>
        </w:tc>
        <w:tc>
          <w:tcPr>
            <w:tcW w:w="1843" w:type="dxa"/>
            <w:vMerge/>
          </w:tcPr>
          <w:p w14:paraId="6D5CC9EA" w14:textId="77777777" w:rsidR="00A818B4" w:rsidRPr="004076DD" w:rsidRDefault="00A818B4" w:rsidP="000A198A">
            <w:pPr>
              <w:widowControl w:val="0"/>
              <w:spacing w:after="0" w:line="240" w:lineRule="auto"/>
              <w:jc w:val="both"/>
              <w:rPr>
                <w:rFonts w:ascii="Times New Roman" w:hAnsi="Times New Roman" w:cs="Times New Roman"/>
                <w:color w:val="000000"/>
                <w:sz w:val="24"/>
                <w:szCs w:val="24"/>
              </w:rPr>
            </w:pPr>
          </w:p>
        </w:tc>
        <w:tc>
          <w:tcPr>
            <w:tcW w:w="2551" w:type="dxa"/>
            <w:shd w:val="clear" w:color="auto" w:fill="auto"/>
          </w:tcPr>
          <w:p w14:paraId="1BBB0701" w14:textId="022CF70E" w:rsidR="00A818B4" w:rsidRPr="004076DD" w:rsidRDefault="00A818B4" w:rsidP="000A198A">
            <w:pPr>
              <w:widowControl w:val="0"/>
              <w:spacing w:after="0" w:line="240" w:lineRule="auto"/>
              <w:jc w:val="both"/>
              <w:rPr>
                <w:rFonts w:ascii="Times New Roman" w:eastAsia="Calibri" w:hAnsi="Times New Roman" w:cs="Times New Roman"/>
                <w:b/>
                <w:sz w:val="24"/>
                <w:szCs w:val="24"/>
                <w:shd w:val="clear" w:color="auto" w:fill="FFFFFF"/>
              </w:rPr>
            </w:pPr>
            <w:r w:rsidRPr="004076DD">
              <w:rPr>
                <w:rFonts w:ascii="Times New Roman" w:eastAsia="Calibri" w:hAnsi="Times New Roman" w:cs="Times New Roman"/>
                <w:b/>
                <w:sz w:val="24"/>
                <w:szCs w:val="24"/>
                <w:shd w:val="clear" w:color="auto" w:fill="FFFFFF"/>
              </w:rPr>
              <w:t>Умение</w:t>
            </w:r>
            <w:r w:rsidRPr="004076DD">
              <w:rPr>
                <w:rFonts w:ascii="Times New Roman" w:eastAsia="Calibri" w:hAnsi="Times New Roman" w:cs="Times New Roman"/>
                <w:sz w:val="24"/>
                <w:szCs w:val="24"/>
                <w:shd w:val="clear" w:color="auto" w:fill="FFFFFF"/>
              </w:rPr>
              <w:t>: выявлять и характеризовать незаконную деятельность, подпадающую под современное законодательство в сфере ПОД/ФТ</w:t>
            </w:r>
          </w:p>
        </w:tc>
        <w:tc>
          <w:tcPr>
            <w:tcW w:w="3261" w:type="dxa"/>
          </w:tcPr>
          <w:p w14:paraId="0992C6B0"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2785B411" w14:textId="77777777" w:rsidR="00F12D75" w:rsidRPr="004076DD" w:rsidRDefault="00F12D75" w:rsidP="00F12D75">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rPr>
              <w:t>М</w:t>
            </w:r>
            <w:r w:rsidRPr="004076DD">
              <w:rPr>
                <w:rFonts w:ascii="Times New Roman" w:eastAsia="Calibri" w:hAnsi="Times New Roman" w:cs="Times New Roman"/>
                <w:sz w:val="24"/>
                <w:szCs w:val="24"/>
                <w:shd w:val="clear" w:color="auto" w:fill="FFFFFF"/>
              </w:rPr>
              <w:t>еждународные стандарты внутреннего аудита - это:</w:t>
            </w:r>
          </w:p>
          <w:p w14:paraId="4F59CB37" w14:textId="77777777" w:rsidR="00F12D75" w:rsidRPr="004076DD" w:rsidRDefault="00F12D75" w:rsidP="00F12D75">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а) международный законодательный акт, обязательный к исполнению;</w:t>
            </w:r>
          </w:p>
          <w:p w14:paraId="42D5CB0E" w14:textId="77777777" w:rsidR="00F12D75" w:rsidRPr="004076DD" w:rsidRDefault="00F12D75" w:rsidP="00F12D75">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б) стандарты, обязательные для компаний, которые внутри и за пределами компании заявляют о соответствии службы внутреннего аудита данным стандартам;</w:t>
            </w:r>
          </w:p>
          <w:p w14:paraId="1EDBBC44" w14:textId="77777777" w:rsidR="00F12D75" w:rsidRPr="004076DD" w:rsidRDefault="00F12D75" w:rsidP="00F12D75">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eastAsia="Calibri" w:hAnsi="Times New Roman" w:cs="Times New Roman"/>
                <w:sz w:val="24"/>
                <w:szCs w:val="24"/>
                <w:shd w:val="clear" w:color="auto" w:fill="FFFFFF"/>
              </w:rPr>
              <w:t>в) общеобразовательный документ.</w:t>
            </w:r>
          </w:p>
          <w:p w14:paraId="7108618A" w14:textId="6ED250EC" w:rsidR="00A818B4" w:rsidRPr="004076DD" w:rsidRDefault="00F12D75" w:rsidP="00F12D75">
            <w:pPr>
              <w:widowControl w:val="0"/>
              <w:spacing w:after="0" w:line="240" w:lineRule="auto"/>
              <w:jc w:val="both"/>
              <w:rPr>
                <w:rFonts w:ascii="Times New Roman" w:hAnsi="Times New Roman" w:cs="Times New Roman"/>
                <w:b/>
                <w:sz w:val="24"/>
                <w:szCs w:val="24"/>
              </w:rPr>
            </w:pPr>
            <w:r w:rsidRPr="004076DD">
              <w:rPr>
                <w:rFonts w:ascii="Times New Roman" w:eastAsia="Calibri" w:hAnsi="Times New Roman" w:cs="Times New Roman"/>
                <w:sz w:val="24"/>
                <w:szCs w:val="24"/>
                <w:shd w:val="clear" w:color="auto" w:fill="FFFFFF"/>
              </w:rPr>
              <w:t>Обоснуйте ответ. Приведите примеры.</w:t>
            </w:r>
          </w:p>
        </w:tc>
      </w:tr>
      <w:tr w:rsidR="00A818B4" w:rsidRPr="004076DD" w14:paraId="5E75D2AC" w14:textId="67A5DBB8" w:rsidTr="00A818B4">
        <w:trPr>
          <w:trHeight w:val="1549"/>
        </w:trPr>
        <w:tc>
          <w:tcPr>
            <w:tcW w:w="1838" w:type="dxa"/>
            <w:vMerge/>
            <w:shd w:val="clear" w:color="auto" w:fill="auto"/>
          </w:tcPr>
          <w:p w14:paraId="4A9BE1D3"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59334B85" w14:textId="7777777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Fonts w:ascii="Times New Roman" w:hAnsi="Times New Roman" w:cs="Times New Roman"/>
                <w:color w:val="000000"/>
                <w:sz w:val="24"/>
                <w:szCs w:val="24"/>
              </w:rPr>
              <w:t>2. Устанавливает степень уязвимости финансовых продуктов и услуг в отношении ОД/ФТ в профильном секторе.</w:t>
            </w:r>
          </w:p>
        </w:tc>
        <w:tc>
          <w:tcPr>
            <w:tcW w:w="2551" w:type="dxa"/>
            <w:shd w:val="clear" w:color="auto" w:fill="auto"/>
          </w:tcPr>
          <w:p w14:paraId="1FE50E6D"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eastAsia="Calibri" w:hAnsi="Times New Roman" w:cs="Times New Roman"/>
                <w:b/>
                <w:sz w:val="24"/>
                <w:szCs w:val="24"/>
                <w:shd w:val="clear" w:color="auto" w:fill="FFFFFF"/>
              </w:rPr>
              <w:t>Знание</w:t>
            </w:r>
            <w:r w:rsidRPr="004076DD">
              <w:rPr>
                <w:rFonts w:ascii="Times New Roman" w:eastAsia="Calibri" w:hAnsi="Times New Roman" w:cs="Times New Roman"/>
                <w:sz w:val="24"/>
                <w:szCs w:val="24"/>
                <w:shd w:val="clear" w:color="auto" w:fill="FFFFFF"/>
              </w:rPr>
              <w:t xml:space="preserve">: </w:t>
            </w:r>
            <w:r w:rsidRPr="004076DD">
              <w:rPr>
                <w:rFonts w:ascii="Times New Roman" w:hAnsi="Times New Roman" w:cs="Times New Roman"/>
                <w:sz w:val="24"/>
                <w:szCs w:val="24"/>
              </w:rPr>
              <w:t>понятийный аппарат, теоретические основы функционирования компаний комплексные программы обеспечения управления рисками и противодействию ПОД/ФТ</w:t>
            </w:r>
          </w:p>
          <w:p w14:paraId="31672EA9" w14:textId="3AE44676" w:rsidR="00A818B4" w:rsidRPr="004076DD" w:rsidRDefault="00A818B4" w:rsidP="000A198A">
            <w:pPr>
              <w:spacing w:after="0" w:line="240" w:lineRule="auto"/>
              <w:jc w:val="both"/>
              <w:rPr>
                <w:rFonts w:ascii="Times New Roman" w:eastAsia="Calibri" w:hAnsi="Times New Roman" w:cs="Times New Roman"/>
                <w:b/>
                <w:sz w:val="24"/>
                <w:szCs w:val="24"/>
              </w:rPr>
            </w:pPr>
          </w:p>
        </w:tc>
        <w:tc>
          <w:tcPr>
            <w:tcW w:w="3261" w:type="dxa"/>
          </w:tcPr>
          <w:p w14:paraId="24631CCC"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4A44A082" w14:textId="77777777" w:rsidR="00A818B4" w:rsidRPr="004076DD" w:rsidRDefault="00A818B4" w:rsidP="00F12D75">
            <w:pPr>
              <w:pStyle w:val="af0"/>
              <w:widowControl w:val="0"/>
              <w:numPr>
                <w:ilvl w:val="0"/>
                <w:numId w:val="23"/>
              </w:numPr>
              <w:tabs>
                <w:tab w:val="left" w:pos="1030"/>
                <w:tab w:val="left" w:pos="2929"/>
                <w:tab w:val="left" w:pos="4278"/>
                <w:tab w:val="left" w:pos="6072"/>
                <w:tab w:val="left" w:pos="8185"/>
              </w:tabs>
              <w:autoSpaceDE w:val="0"/>
              <w:autoSpaceDN w:val="0"/>
              <w:spacing w:before="1" w:after="0" w:line="240" w:lineRule="auto"/>
              <w:jc w:val="both"/>
              <w:rPr>
                <w:rFonts w:ascii="Times New Roman" w:hAnsi="Times New Roman"/>
                <w:sz w:val="24"/>
                <w:szCs w:val="24"/>
              </w:rPr>
            </w:pPr>
            <w:r w:rsidRPr="004076DD">
              <w:rPr>
                <w:rFonts w:ascii="Times New Roman" w:hAnsi="Times New Roman"/>
                <w:sz w:val="24"/>
                <w:szCs w:val="24"/>
              </w:rPr>
              <w:t xml:space="preserve">Необходимо представить в </w:t>
            </w:r>
            <w:proofErr w:type="spellStart"/>
            <w:r w:rsidRPr="004076DD">
              <w:rPr>
                <w:rFonts w:ascii="Times New Roman" w:hAnsi="Times New Roman"/>
                <w:sz w:val="24"/>
                <w:szCs w:val="24"/>
              </w:rPr>
              <w:t>Росфинмониторинг</w:t>
            </w:r>
            <w:proofErr w:type="spellEnd"/>
            <w:r w:rsidRPr="004076DD">
              <w:rPr>
                <w:rFonts w:ascii="Times New Roman" w:hAnsi="Times New Roman"/>
                <w:sz w:val="24"/>
                <w:szCs w:val="24"/>
              </w:rPr>
              <w:t xml:space="preserve"> на согласование правила внутреннего контроля. Что это за документ, как его подготовить и какова процедура его согласования?</w:t>
            </w:r>
          </w:p>
          <w:p w14:paraId="22CE0AD7" w14:textId="77777777" w:rsidR="00A818B4" w:rsidRPr="004076DD" w:rsidRDefault="00A818B4" w:rsidP="00F12D75">
            <w:pPr>
              <w:pStyle w:val="af0"/>
              <w:widowControl w:val="0"/>
              <w:numPr>
                <w:ilvl w:val="0"/>
                <w:numId w:val="23"/>
              </w:numPr>
              <w:tabs>
                <w:tab w:val="left" w:pos="1030"/>
                <w:tab w:val="left" w:pos="2929"/>
                <w:tab w:val="left" w:pos="4278"/>
                <w:tab w:val="left" w:pos="6072"/>
                <w:tab w:val="left" w:pos="8185"/>
              </w:tabs>
              <w:autoSpaceDE w:val="0"/>
              <w:autoSpaceDN w:val="0"/>
              <w:spacing w:before="1" w:after="0" w:line="240" w:lineRule="auto"/>
              <w:jc w:val="both"/>
              <w:rPr>
                <w:rFonts w:ascii="Times New Roman" w:hAnsi="Times New Roman"/>
                <w:sz w:val="24"/>
                <w:szCs w:val="24"/>
              </w:rPr>
            </w:pPr>
            <w:r w:rsidRPr="004076DD">
              <w:rPr>
                <w:rFonts w:ascii="Times New Roman" w:hAnsi="Times New Roman"/>
                <w:sz w:val="24"/>
                <w:szCs w:val="24"/>
              </w:rPr>
              <w:t>В сфере деятельности организации отсутствует надзорный орган. Каким образом и в каком государственном органе нам необходимо встать на учет?</w:t>
            </w:r>
          </w:p>
          <w:p w14:paraId="0FD6F844" w14:textId="77777777" w:rsidR="00A818B4" w:rsidRPr="004076DD" w:rsidRDefault="00A818B4" w:rsidP="00F12D75">
            <w:pPr>
              <w:pStyle w:val="af0"/>
              <w:widowControl w:val="0"/>
              <w:numPr>
                <w:ilvl w:val="0"/>
                <w:numId w:val="23"/>
              </w:numPr>
              <w:tabs>
                <w:tab w:val="left" w:pos="1030"/>
                <w:tab w:val="left" w:pos="2929"/>
                <w:tab w:val="left" w:pos="4278"/>
                <w:tab w:val="left" w:pos="6072"/>
                <w:tab w:val="left" w:pos="8185"/>
              </w:tabs>
              <w:autoSpaceDE w:val="0"/>
              <w:autoSpaceDN w:val="0"/>
              <w:spacing w:before="1" w:after="0" w:line="240" w:lineRule="auto"/>
              <w:jc w:val="both"/>
              <w:rPr>
                <w:rFonts w:ascii="Times New Roman" w:hAnsi="Times New Roman"/>
                <w:sz w:val="24"/>
                <w:szCs w:val="24"/>
              </w:rPr>
            </w:pPr>
            <w:r w:rsidRPr="004076DD">
              <w:rPr>
                <w:rFonts w:ascii="Times New Roman" w:hAnsi="Times New Roman"/>
                <w:sz w:val="24"/>
                <w:szCs w:val="24"/>
              </w:rPr>
              <w:t xml:space="preserve">Одной из установленных законом обязанностей организаций, осуществляющих операции с денежными средствами или иным имуществом, является обязанность по идентификации своих клиентов. </w:t>
            </w:r>
          </w:p>
          <w:p w14:paraId="60EB0EA3" w14:textId="44FEFB48" w:rsidR="00A818B4" w:rsidRPr="004076DD" w:rsidRDefault="00A818B4" w:rsidP="00F12D75">
            <w:pPr>
              <w:pStyle w:val="af0"/>
              <w:widowControl w:val="0"/>
              <w:numPr>
                <w:ilvl w:val="0"/>
                <w:numId w:val="23"/>
              </w:numPr>
              <w:tabs>
                <w:tab w:val="left" w:pos="1030"/>
                <w:tab w:val="left" w:pos="2929"/>
                <w:tab w:val="left" w:pos="4278"/>
                <w:tab w:val="left" w:pos="6072"/>
                <w:tab w:val="left" w:pos="8185"/>
              </w:tabs>
              <w:autoSpaceDE w:val="0"/>
              <w:autoSpaceDN w:val="0"/>
              <w:spacing w:before="1" w:after="0" w:line="240" w:lineRule="auto"/>
              <w:jc w:val="both"/>
              <w:rPr>
                <w:rFonts w:ascii="Times New Roman" w:hAnsi="Times New Roman"/>
                <w:sz w:val="24"/>
                <w:szCs w:val="24"/>
              </w:rPr>
            </w:pPr>
            <w:r w:rsidRPr="004076DD">
              <w:rPr>
                <w:rFonts w:ascii="Times New Roman" w:hAnsi="Times New Roman"/>
                <w:sz w:val="24"/>
                <w:szCs w:val="24"/>
              </w:rPr>
              <w:t xml:space="preserve">Каков объем сведений, получаемых </w:t>
            </w:r>
            <w:r w:rsidRPr="004076DD">
              <w:rPr>
                <w:rFonts w:ascii="Times New Roman" w:hAnsi="Times New Roman"/>
                <w:sz w:val="24"/>
                <w:szCs w:val="24"/>
              </w:rPr>
              <w:lastRenderedPageBreak/>
              <w:t>организациями в целях идентификации своих клиентов?</w:t>
            </w:r>
          </w:p>
        </w:tc>
      </w:tr>
      <w:tr w:rsidR="00A818B4" w:rsidRPr="004076DD" w14:paraId="622FB0CD" w14:textId="77777777" w:rsidTr="00A818B4">
        <w:trPr>
          <w:trHeight w:val="6345"/>
        </w:trPr>
        <w:tc>
          <w:tcPr>
            <w:tcW w:w="1838" w:type="dxa"/>
            <w:vMerge/>
            <w:shd w:val="clear" w:color="auto" w:fill="auto"/>
          </w:tcPr>
          <w:p w14:paraId="3BFDCB08"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1262C0CF" w14:textId="77777777" w:rsidR="00A818B4" w:rsidRPr="004076DD" w:rsidRDefault="00A818B4" w:rsidP="000A198A">
            <w:pPr>
              <w:widowControl w:val="0"/>
              <w:spacing w:after="0" w:line="240" w:lineRule="auto"/>
              <w:jc w:val="both"/>
              <w:rPr>
                <w:rFonts w:ascii="Times New Roman" w:hAnsi="Times New Roman" w:cs="Times New Roman"/>
                <w:color w:val="000000"/>
                <w:sz w:val="24"/>
                <w:szCs w:val="24"/>
              </w:rPr>
            </w:pPr>
          </w:p>
        </w:tc>
        <w:tc>
          <w:tcPr>
            <w:tcW w:w="2551" w:type="dxa"/>
            <w:shd w:val="clear" w:color="auto" w:fill="auto"/>
          </w:tcPr>
          <w:p w14:paraId="718B82F0" w14:textId="626FDE21" w:rsidR="00A818B4" w:rsidRPr="004076DD" w:rsidRDefault="00A818B4" w:rsidP="000A198A">
            <w:pPr>
              <w:spacing w:after="0" w:line="240" w:lineRule="auto"/>
              <w:jc w:val="both"/>
              <w:rPr>
                <w:rFonts w:ascii="Times New Roman" w:eastAsia="Calibri" w:hAnsi="Times New Roman" w:cs="Times New Roman"/>
                <w:b/>
                <w:sz w:val="24"/>
                <w:szCs w:val="24"/>
                <w:shd w:val="clear" w:color="auto" w:fill="FFFFFF"/>
              </w:rPr>
            </w:pPr>
            <w:r w:rsidRPr="004076DD">
              <w:rPr>
                <w:rFonts w:ascii="Times New Roman" w:eastAsia="Calibri" w:hAnsi="Times New Roman" w:cs="Times New Roman"/>
                <w:b/>
                <w:sz w:val="24"/>
                <w:szCs w:val="24"/>
              </w:rPr>
              <w:t xml:space="preserve">Умение: </w:t>
            </w:r>
            <w:r w:rsidRPr="004076DD">
              <w:rPr>
                <w:rFonts w:ascii="Times New Roman" w:hAnsi="Times New Roman" w:cs="Times New Roman"/>
                <w:sz w:val="24"/>
                <w:szCs w:val="24"/>
              </w:rPr>
              <w:t>применять разработанные общие принципы определения и классификация факторов угроз экономической безопасности деятельности хозяйствующего субъекта.</w:t>
            </w:r>
          </w:p>
        </w:tc>
        <w:tc>
          <w:tcPr>
            <w:tcW w:w="3261" w:type="dxa"/>
          </w:tcPr>
          <w:p w14:paraId="1EC7B02F" w14:textId="02D1ECB6" w:rsidR="00F12D75" w:rsidRPr="004076DD" w:rsidRDefault="00A818B4" w:rsidP="00F12D75">
            <w:pPr>
              <w:jc w:val="both"/>
              <w:rPr>
                <w:rFonts w:ascii="Times New Roman" w:hAnsi="Times New Roman" w:cs="Times New Roman"/>
                <w:color w:val="FF0000"/>
                <w:sz w:val="24"/>
                <w:szCs w:val="24"/>
              </w:rPr>
            </w:pPr>
            <w:r w:rsidRPr="004076DD">
              <w:rPr>
                <w:rFonts w:ascii="Times New Roman" w:hAnsi="Times New Roman" w:cs="Times New Roman"/>
                <w:b/>
                <w:sz w:val="24"/>
                <w:szCs w:val="24"/>
              </w:rPr>
              <w:t>Задания:</w:t>
            </w:r>
            <w:r w:rsidR="00F12D75" w:rsidRPr="004076DD">
              <w:rPr>
                <w:rFonts w:ascii="Times New Roman" w:hAnsi="Times New Roman" w:cs="Times New Roman"/>
                <w:sz w:val="24"/>
                <w:szCs w:val="24"/>
              </w:rPr>
              <w:t xml:space="preserve"> </w:t>
            </w:r>
            <w:proofErr w:type="gramStart"/>
            <w:r w:rsidR="00F12D75" w:rsidRPr="004076DD">
              <w:rPr>
                <w:rFonts w:ascii="Times New Roman" w:hAnsi="Times New Roman" w:cs="Times New Roman"/>
                <w:sz w:val="24"/>
                <w:szCs w:val="24"/>
              </w:rPr>
              <w:t>В</w:t>
            </w:r>
            <w:proofErr w:type="gramEnd"/>
            <w:r w:rsidR="00F12D75" w:rsidRPr="004076DD">
              <w:rPr>
                <w:rFonts w:ascii="Times New Roman" w:hAnsi="Times New Roman" w:cs="Times New Roman"/>
                <w:sz w:val="24"/>
                <w:szCs w:val="24"/>
              </w:rPr>
              <w:t xml:space="preserve"> организации разрабатывается инвестиционный проект по реконструкции цеха вспомогательных производств на сумму 15 </w:t>
            </w:r>
            <w:proofErr w:type="spellStart"/>
            <w:r w:rsidR="00F12D75" w:rsidRPr="004076DD">
              <w:rPr>
                <w:rFonts w:ascii="Times New Roman" w:hAnsi="Times New Roman" w:cs="Times New Roman"/>
                <w:sz w:val="24"/>
                <w:szCs w:val="24"/>
              </w:rPr>
              <w:t>млн.руб</w:t>
            </w:r>
            <w:proofErr w:type="spellEnd"/>
            <w:r w:rsidR="00F12D75" w:rsidRPr="004076DD">
              <w:rPr>
                <w:rFonts w:ascii="Times New Roman" w:hAnsi="Times New Roman" w:cs="Times New Roman"/>
                <w:sz w:val="24"/>
                <w:szCs w:val="24"/>
              </w:rPr>
              <w:t>. Исполнительное руководство обратилось в службу внутреннего аудита о проведении независимой оценки на предмет выявления потенциальных рисков при реализации данного проекта.</w:t>
            </w:r>
          </w:p>
          <w:p w14:paraId="6DBEACF9" w14:textId="77777777" w:rsidR="00F12D75" w:rsidRPr="004076DD" w:rsidRDefault="00F12D75" w:rsidP="00F12D75">
            <w:pPr>
              <w:jc w:val="both"/>
              <w:rPr>
                <w:rFonts w:ascii="Times New Roman" w:hAnsi="Times New Roman" w:cs="Times New Roman"/>
                <w:sz w:val="24"/>
                <w:szCs w:val="24"/>
              </w:rPr>
            </w:pPr>
            <w:r w:rsidRPr="004076DD">
              <w:rPr>
                <w:rFonts w:ascii="Times New Roman" w:hAnsi="Times New Roman" w:cs="Times New Roman"/>
                <w:sz w:val="24"/>
                <w:szCs w:val="24"/>
              </w:rPr>
              <w:t xml:space="preserve">Имеются следующие данные об инвестиционном проекте: </w:t>
            </w:r>
          </w:p>
          <w:p w14:paraId="46FECB9C" w14:textId="77777777" w:rsidR="00F12D75" w:rsidRPr="004076DD" w:rsidRDefault="00F12D75" w:rsidP="00F12D75">
            <w:pPr>
              <w:pStyle w:val="af0"/>
              <w:numPr>
                <w:ilvl w:val="0"/>
                <w:numId w:val="56"/>
              </w:numPr>
              <w:spacing w:after="0" w:line="240" w:lineRule="auto"/>
              <w:jc w:val="both"/>
              <w:rPr>
                <w:rFonts w:ascii="Times New Roman" w:eastAsiaTheme="minorHAnsi" w:hAnsi="Times New Roman"/>
                <w:sz w:val="24"/>
                <w:szCs w:val="24"/>
              </w:rPr>
            </w:pPr>
            <w:r w:rsidRPr="004076DD">
              <w:rPr>
                <w:rFonts w:ascii="Times New Roman" w:eastAsiaTheme="minorHAnsi" w:hAnsi="Times New Roman"/>
                <w:sz w:val="24"/>
                <w:szCs w:val="24"/>
              </w:rPr>
              <w:t xml:space="preserve">Выручка от продаж – 32 млн. руб.; </w:t>
            </w:r>
          </w:p>
          <w:p w14:paraId="37D602F4" w14:textId="77777777" w:rsidR="00F12D75" w:rsidRPr="004076DD" w:rsidRDefault="00F12D75" w:rsidP="00F12D75">
            <w:pPr>
              <w:pStyle w:val="af0"/>
              <w:numPr>
                <w:ilvl w:val="0"/>
                <w:numId w:val="56"/>
              </w:numPr>
              <w:spacing w:after="0" w:line="240" w:lineRule="auto"/>
              <w:jc w:val="both"/>
              <w:rPr>
                <w:rFonts w:ascii="Times New Roman" w:eastAsiaTheme="minorHAnsi" w:hAnsi="Times New Roman"/>
                <w:sz w:val="24"/>
                <w:szCs w:val="24"/>
              </w:rPr>
            </w:pPr>
            <w:r w:rsidRPr="004076DD">
              <w:rPr>
                <w:rFonts w:ascii="Times New Roman" w:eastAsiaTheme="minorHAnsi" w:hAnsi="Times New Roman"/>
                <w:sz w:val="24"/>
                <w:szCs w:val="24"/>
              </w:rPr>
              <w:t xml:space="preserve">Себестоимость продукции 25 млн. руб., в том числе амортизация – 2,2 млн. руб.,      </w:t>
            </w:r>
          </w:p>
          <w:p w14:paraId="283C17F8" w14:textId="77777777" w:rsidR="00F12D75" w:rsidRPr="004076DD" w:rsidRDefault="00F12D75" w:rsidP="00F12D75">
            <w:pPr>
              <w:pStyle w:val="af0"/>
              <w:numPr>
                <w:ilvl w:val="0"/>
                <w:numId w:val="56"/>
              </w:numPr>
              <w:spacing w:after="0" w:line="240" w:lineRule="auto"/>
              <w:jc w:val="both"/>
              <w:rPr>
                <w:rFonts w:ascii="Times New Roman" w:eastAsiaTheme="minorHAnsi" w:hAnsi="Times New Roman"/>
                <w:sz w:val="24"/>
                <w:szCs w:val="24"/>
              </w:rPr>
            </w:pPr>
            <w:r w:rsidRPr="004076DD">
              <w:rPr>
                <w:rFonts w:ascii="Times New Roman" w:eastAsiaTheme="minorHAnsi" w:hAnsi="Times New Roman"/>
                <w:sz w:val="24"/>
                <w:szCs w:val="24"/>
              </w:rPr>
              <w:t>Налог на прибыль – 20%.</w:t>
            </w:r>
          </w:p>
          <w:p w14:paraId="102B24CE" w14:textId="247049F4" w:rsidR="00A818B4" w:rsidRPr="004076DD" w:rsidRDefault="00F12D75" w:rsidP="00F12D75">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Какая еще информация вам необходима</w:t>
            </w:r>
            <w:r w:rsidRPr="004076DD">
              <w:rPr>
                <w:rFonts w:ascii="Times New Roman" w:hAnsi="Times New Roman" w:cs="Times New Roman"/>
                <w:sz w:val="24"/>
                <w:szCs w:val="24"/>
              </w:rPr>
              <w:t xml:space="preserve"> для понимания потенциальных рисков инвестиционного проекта?</w:t>
            </w:r>
          </w:p>
        </w:tc>
      </w:tr>
      <w:tr w:rsidR="00A818B4" w:rsidRPr="004076DD" w14:paraId="4B3916F8" w14:textId="349D7987" w:rsidTr="00A818B4">
        <w:trPr>
          <w:trHeight w:val="11175"/>
        </w:trPr>
        <w:tc>
          <w:tcPr>
            <w:tcW w:w="1838" w:type="dxa"/>
            <w:vMerge/>
            <w:shd w:val="clear" w:color="auto" w:fill="auto"/>
          </w:tcPr>
          <w:p w14:paraId="0C21D926"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09944EF7" w14:textId="77777777" w:rsidR="00A818B4" w:rsidRPr="004076DD" w:rsidRDefault="00A818B4" w:rsidP="000A198A">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color w:val="000000"/>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2551" w:type="dxa"/>
            <w:shd w:val="clear" w:color="auto" w:fill="auto"/>
          </w:tcPr>
          <w:p w14:paraId="11DFA13B" w14:textId="4A72B824" w:rsidR="00A818B4" w:rsidRPr="004076DD" w:rsidRDefault="00A818B4" w:rsidP="00F12D75">
            <w:pPr>
              <w:spacing w:after="0" w:line="240" w:lineRule="auto"/>
              <w:jc w:val="both"/>
              <w:rPr>
                <w:rFonts w:ascii="Times New Roman" w:eastAsia="Calibri" w:hAnsi="Times New Roman" w:cs="Times New Roman"/>
                <w:b/>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построения и анализа бизнес-процессов, работы с информацией с ограниченным доступом, анализа рисков ПОД/ФТ </w:t>
            </w:r>
          </w:p>
        </w:tc>
        <w:tc>
          <w:tcPr>
            <w:tcW w:w="3261" w:type="dxa"/>
          </w:tcPr>
          <w:p w14:paraId="66CD8262"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184C029E" w14:textId="5C6BC61E" w:rsidR="00A818B4" w:rsidRPr="004076DD" w:rsidRDefault="00A818B4" w:rsidP="00F12D75">
            <w:pPr>
              <w:pStyle w:val="af0"/>
              <w:widowControl w:val="0"/>
              <w:numPr>
                <w:ilvl w:val="0"/>
                <w:numId w:val="24"/>
              </w:numPr>
              <w:tabs>
                <w:tab w:val="left" w:pos="1030"/>
              </w:tabs>
              <w:autoSpaceDE w:val="0"/>
              <w:autoSpaceDN w:val="0"/>
              <w:spacing w:after="0" w:line="240" w:lineRule="auto"/>
              <w:ind w:right="34"/>
              <w:jc w:val="both"/>
              <w:rPr>
                <w:rFonts w:ascii="Times New Roman" w:hAnsi="Times New Roman"/>
                <w:sz w:val="24"/>
                <w:szCs w:val="24"/>
              </w:rPr>
            </w:pPr>
            <w:r w:rsidRPr="004076DD">
              <w:rPr>
                <w:rFonts w:ascii="Times New Roman" w:hAnsi="Times New Roman"/>
                <w:sz w:val="24"/>
                <w:szCs w:val="24"/>
              </w:rPr>
              <w:t>Согласно п. 2 ст. 7 Федерального закона № 115 правила внутреннего контроля организации, осуществляющей операции с денежными средствами или иным имуществом, должны включать помимо иной информации также и критерии выявления, и признаки необычных сделок с учетом особенностей деятельности этой организации. Пояснить, о каких критериях и признаках идет речь.</w:t>
            </w:r>
          </w:p>
        </w:tc>
      </w:tr>
      <w:tr w:rsidR="00A818B4" w:rsidRPr="004076DD" w14:paraId="512EA072" w14:textId="77777777" w:rsidTr="00F12D75">
        <w:trPr>
          <w:trHeight w:val="9061"/>
        </w:trPr>
        <w:tc>
          <w:tcPr>
            <w:tcW w:w="1838" w:type="dxa"/>
            <w:vMerge/>
            <w:shd w:val="clear" w:color="auto" w:fill="auto"/>
          </w:tcPr>
          <w:p w14:paraId="2C4C8DD9"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0FEA798E" w14:textId="77777777" w:rsidR="00A818B4" w:rsidRPr="004076DD" w:rsidRDefault="00A818B4" w:rsidP="000A198A">
            <w:pPr>
              <w:spacing w:after="0" w:line="240" w:lineRule="auto"/>
              <w:jc w:val="both"/>
              <w:rPr>
                <w:rFonts w:ascii="Times New Roman" w:hAnsi="Times New Roman" w:cs="Times New Roman"/>
                <w:color w:val="000000"/>
                <w:sz w:val="24"/>
                <w:szCs w:val="24"/>
              </w:rPr>
            </w:pPr>
          </w:p>
        </w:tc>
        <w:tc>
          <w:tcPr>
            <w:tcW w:w="2551" w:type="dxa"/>
            <w:shd w:val="clear" w:color="auto" w:fill="auto"/>
          </w:tcPr>
          <w:p w14:paraId="3145E725" w14:textId="380B1367" w:rsidR="00A818B4" w:rsidRPr="004076DD" w:rsidRDefault="00A818B4"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w:t>
            </w:r>
          </w:p>
        </w:tc>
        <w:tc>
          <w:tcPr>
            <w:tcW w:w="3261" w:type="dxa"/>
          </w:tcPr>
          <w:p w14:paraId="16BEB772"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9E2EA08" w14:textId="77777777" w:rsidR="00A818B4" w:rsidRPr="004076DD" w:rsidRDefault="00A818B4" w:rsidP="00F12D75">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Сотрудниками была выявлена подозрительная операцию, и теперь необходимо направить соответствующую информацию в </w:t>
            </w:r>
            <w:proofErr w:type="spellStart"/>
            <w:r w:rsidRPr="004076DD">
              <w:rPr>
                <w:rFonts w:ascii="Times New Roman" w:hAnsi="Times New Roman"/>
                <w:sz w:val="24"/>
                <w:szCs w:val="24"/>
              </w:rPr>
              <w:t>Росфинмониторинг</w:t>
            </w:r>
            <w:proofErr w:type="spellEnd"/>
            <w:r w:rsidRPr="004076DD">
              <w:rPr>
                <w:rFonts w:ascii="Times New Roman" w:hAnsi="Times New Roman"/>
                <w:sz w:val="24"/>
                <w:szCs w:val="24"/>
              </w:rPr>
              <w:t xml:space="preserve">, однако договором с клиентом предусмотрен режим конфиденциальности. Как быть в такой ситуации? </w:t>
            </w:r>
          </w:p>
          <w:p w14:paraId="61C156DF" w14:textId="3B7A4D2B" w:rsidR="00A818B4" w:rsidRPr="004076DD" w:rsidRDefault="00A818B4" w:rsidP="00F12D75">
            <w:pPr>
              <w:pStyle w:val="af0"/>
              <w:widowControl w:val="0"/>
              <w:numPr>
                <w:ilvl w:val="0"/>
                <w:numId w:val="54"/>
              </w:numPr>
              <w:tabs>
                <w:tab w:val="left" w:pos="1030"/>
              </w:tabs>
              <w:autoSpaceDE w:val="0"/>
              <w:autoSpaceDN w:val="0"/>
              <w:spacing w:after="0" w:line="240" w:lineRule="auto"/>
              <w:jc w:val="both"/>
              <w:rPr>
                <w:rFonts w:ascii="Times New Roman" w:hAnsi="Times New Roman"/>
                <w:b/>
                <w:sz w:val="24"/>
                <w:szCs w:val="24"/>
              </w:rPr>
            </w:pPr>
            <w:r w:rsidRPr="004076DD">
              <w:rPr>
                <w:rFonts w:ascii="Times New Roman" w:hAnsi="Times New Roman"/>
                <w:sz w:val="24"/>
                <w:szCs w:val="24"/>
              </w:rPr>
              <w:t xml:space="preserve">В уставе организации, а также в ЕГРЮЛ отражены виды деятельности, перечисленные в статье 5 Федерального закона № 115, однако фактически организация никогда не осуществляла и не осуществляет эти виды деятельности. На учет в </w:t>
            </w:r>
            <w:proofErr w:type="spellStart"/>
            <w:r w:rsidRPr="004076DD">
              <w:rPr>
                <w:rFonts w:ascii="Times New Roman" w:hAnsi="Times New Roman"/>
                <w:sz w:val="24"/>
                <w:szCs w:val="24"/>
              </w:rPr>
              <w:t>Росфинмониторинг</w:t>
            </w:r>
            <w:proofErr w:type="spellEnd"/>
            <w:r w:rsidRPr="004076DD">
              <w:rPr>
                <w:rFonts w:ascii="Times New Roman" w:hAnsi="Times New Roman"/>
                <w:sz w:val="24"/>
                <w:szCs w:val="24"/>
              </w:rPr>
              <w:t xml:space="preserve"> организация не поставлена, правила внутреннего контроля не согласованы, иные необходимые меры не принимались. Грозит ли что-нибудь организации в связи с этим?</w:t>
            </w:r>
          </w:p>
        </w:tc>
      </w:tr>
      <w:tr w:rsidR="00A818B4" w:rsidRPr="004076DD" w14:paraId="4629FD1F" w14:textId="370D2152" w:rsidTr="00A818B4">
        <w:trPr>
          <w:trHeight w:val="2399"/>
        </w:trPr>
        <w:tc>
          <w:tcPr>
            <w:tcW w:w="1838" w:type="dxa"/>
            <w:vMerge w:val="restart"/>
            <w:shd w:val="clear" w:color="auto" w:fill="auto"/>
          </w:tcPr>
          <w:p w14:paraId="0992EBD8" w14:textId="49525550" w:rsidR="00A818B4" w:rsidRPr="004076DD" w:rsidRDefault="00A818B4" w:rsidP="000A198A">
            <w:pPr>
              <w:spacing w:after="0" w:line="240" w:lineRule="auto"/>
              <w:jc w:val="both"/>
              <w:rPr>
                <w:rFonts w:ascii="Times New Roman" w:eastAsia="Calibri" w:hAnsi="Times New Roman" w:cs="Times New Roman"/>
                <w:sz w:val="24"/>
                <w:szCs w:val="24"/>
              </w:rPr>
            </w:pPr>
            <w:r w:rsidRPr="004076DD">
              <w:rPr>
                <w:rFonts w:ascii="Times New Roman" w:eastAsia="Times New Roman" w:hAnsi="Times New Roman" w:cs="Times New Roman"/>
                <w:sz w:val="24"/>
                <w:szCs w:val="24"/>
                <w:lang w:eastAsia="ru-RU"/>
              </w:rPr>
              <w:lastRenderedPageBreak/>
              <w:t xml:space="preserve">ПК-2 </w:t>
            </w:r>
            <w:r w:rsidRPr="004076DD">
              <w:rPr>
                <w:rFonts w:ascii="Times New Roman" w:hAnsi="Times New Roman" w:cs="Times New Roman"/>
                <w:sz w:val="24"/>
                <w:szCs w:val="24"/>
              </w:rPr>
              <w:t>Способность проводить внутренние расследования в деятельности организаций</w:t>
            </w:r>
          </w:p>
        </w:tc>
        <w:tc>
          <w:tcPr>
            <w:tcW w:w="1843" w:type="dxa"/>
            <w:vMerge w:val="restart"/>
          </w:tcPr>
          <w:p w14:paraId="646E63E8"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Style w:val="FontStyle16"/>
              </w:rPr>
              <w:t>1. Применяет на практике базовые экономические, финансовые принципы и методы, принципы и методы бухгалтерского учета.</w:t>
            </w:r>
          </w:p>
        </w:tc>
        <w:tc>
          <w:tcPr>
            <w:tcW w:w="2551" w:type="dxa"/>
            <w:shd w:val="clear" w:color="auto" w:fill="auto"/>
          </w:tcPr>
          <w:p w14:paraId="449FEBE8" w14:textId="3BC02A12"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tc>
        <w:tc>
          <w:tcPr>
            <w:tcW w:w="3261" w:type="dxa"/>
          </w:tcPr>
          <w:p w14:paraId="2D73F5A9"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14EA264" w14:textId="77777777" w:rsidR="00A818B4" w:rsidRPr="004076DD" w:rsidRDefault="00A818B4" w:rsidP="00F12D75">
            <w:pPr>
              <w:pStyle w:val="af0"/>
              <w:widowControl w:val="0"/>
              <w:numPr>
                <w:ilvl w:val="0"/>
                <w:numId w:val="25"/>
              </w:numPr>
              <w:tabs>
                <w:tab w:val="left" w:pos="1030"/>
              </w:tabs>
              <w:autoSpaceDE w:val="0"/>
              <w:autoSpaceDN w:val="0"/>
              <w:spacing w:after="0" w:line="240" w:lineRule="auto"/>
              <w:ind w:right="34"/>
              <w:jc w:val="both"/>
              <w:rPr>
                <w:rFonts w:ascii="Times New Roman" w:hAnsi="Times New Roman"/>
                <w:sz w:val="24"/>
                <w:szCs w:val="24"/>
              </w:rPr>
            </w:pPr>
            <w:r w:rsidRPr="004076DD">
              <w:rPr>
                <w:rFonts w:ascii="Times New Roman" w:hAnsi="Times New Roman"/>
                <w:sz w:val="24"/>
                <w:szCs w:val="24"/>
              </w:rPr>
              <w:t>Что входит в подготовленный руководителем внутреннего аудита отчет о проделанной работе.</w:t>
            </w:r>
          </w:p>
          <w:p w14:paraId="30B8992A" w14:textId="4383FC8D" w:rsidR="00F12D75" w:rsidRPr="004076DD" w:rsidRDefault="00F12D75" w:rsidP="00F12D75">
            <w:pPr>
              <w:pStyle w:val="af0"/>
              <w:widowControl w:val="0"/>
              <w:numPr>
                <w:ilvl w:val="0"/>
                <w:numId w:val="25"/>
              </w:numPr>
              <w:tabs>
                <w:tab w:val="left" w:pos="1030"/>
              </w:tabs>
              <w:autoSpaceDE w:val="0"/>
              <w:autoSpaceDN w:val="0"/>
              <w:spacing w:after="0" w:line="240" w:lineRule="auto"/>
              <w:ind w:right="34"/>
              <w:jc w:val="both"/>
              <w:rPr>
                <w:rFonts w:ascii="Times New Roman" w:hAnsi="Times New Roman"/>
                <w:sz w:val="24"/>
                <w:szCs w:val="24"/>
              </w:rPr>
            </w:pPr>
            <w:r w:rsidRPr="004076DD">
              <w:rPr>
                <w:rFonts w:ascii="Times New Roman" w:hAnsi="Times New Roman"/>
                <w:sz w:val="24"/>
                <w:szCs w:val="24"/>
              </w:rPr>
              <w:t>Руководитель подразделения финансовой разведки получил информацию из анонимного источника о том, что три внутренних аудитора нарушают Кодекс этики внутренних аудиторов. Среди обвинений, выдвинутых в адрес аудиторов, были:</w:t>
            </w:r>
          </w:p>
          <w:p w14:paraId="34D8BAFF"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 xml:space="preserve">1. Аудитор работает по совместительству во </w:t>
            </w:r>
            <w:r w:rsidRPr="004076DD">
              <w:rPr>
                <w:rFonts w:ascii="Times New Roman" w:hAnsi="Times New Roman" w:cs="Times New Roman"/>
                <w:sz w:val="24"/>
                <w:szCs w:val="24"/>
              </w:rPr>
              <w:lastRenderedPageBreak/>
              <w:t>внерабочее время в качестве приглашенного профессора;</w:t>
            </w:r>
          </w:p>
          <w:p w14:paraId="798AA133"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2. Аудитор посоветовал своему соседу начать искать новую работу, поскольку в ходе аудита было установлено, что подразделение, в котором работает сосед, будет ликвидировано через два месяца;</w:t>
            </w:r>
          </w:p>
          <w:p w14:paraId="56571631"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3. Аудитор получил ценный предмет от местной некоммерческой структуры, в которой он выступал с докладом;</w:t>
            </w:r>
          </w:p>
          <w:p w14:paraId="65FB2898"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4. Аудитор работает по совместительству брокером по операциям с недвижимостью, при этом его фирма по торговле недвижимостью недавно получила комиссионное вознаграждение от компании, в которой работает аудитор.</w:t>
            </w:r>
          </w:p>
          <w:p w14:paraId="6F514467"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 xml:space="preserve">       Сколько из перечисленных заявлений в отношении </w:t>
            </w:r>
            <w:proofErr w:type="gramStart"/>
            <w:r w:rsidRPr="004076DD">
              <w:rPr>
                <w:rFonts w:ascii="Times New Roman" w:hAnsi="Times New Roman" w:cs="Times New Roman"/>
                <w:sz w:val="24"/>
                <w:szCs w:val="24"/>
              </w:rPr>
              <w:t>аудитора  предусматривают</w:t>
            </w:r>
            <w:proofErr w:type="gramEnd"/>
            <w:r w:rsidRPr="004076DD">
              <w:rPr>
                <w:rFonts w:ascii="Times New Roman" w:hAnsi="Times New Roman" w:cs="Times New Roman"/>
                <w:sz w:val="24"/>
                <w:szCs w:val="24"/>
              </w:rPr>
              <w:t xml:space="preserve"> нарушение Кодекса этики:</w:t>
            </w:r>
          </w:p>
          <w:p w14:paraId="1BBA26EB"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а) три;</w:t>
            </w:r>
          </w:p>
          <w:p w14:paraId="4F73D6D1" w14:textId="77777777" w:rsidR="00F12D75" w:rsidRPr="004076DD" w:rsidRDefault="00F12D75" w:rsidP="00F12D75">
            <w:pPr>
              <w:tabs>
                <w:tab w:val="left" w:pos="5895"/>
              </w:tabs>
              <w:rPr>
                <w:rFonts w:ascii="Times New Roman" w:hAnsi="Times New Roman" w:cs="Times New Roman"/>
                <w:sz w:val="24"/>
                <w:szCs w:val="24"/>
              </w:rPr>
            </w:pPr>
            <w:r w:rsidRPr="004076DD">
              <w:rPr>
                <w:rFonts w:ascii="Times New Roman" w:hAnsi="Times New Roman" w:cs="Times New Roman"/>
                <w:sz w:val="24"/>
                <w:szCs w:val="24"/>
              </w:rPr>
              <w:t>б) два;</w:t>
            </w:r>
            <w:r w:rsidRPr="004076DD">
              <w:rPr>
                <w:rFonts w:ascii="Times New Roman" w:hAnsi="Times New Roman" w:cs="Times New Roman"/>
                <w:sz w:val="24"/>
                <w:szCs w:val="24"/>
              </w:rPr>
              <w:tab/>
            </w:r>
          </w:p>
          <w:p w14:paraId="2A04FAC6" w14:textId="77777777" w:rsidR="00F12D75" w:rsidRPr="004076DD" w:rsidRDefault="00F12D75" w:rsidP="00F12D75">
            <w:pPr>
              <w:rPr>
                <w:rFonts w:ascii="Times New Roman" w:hAnsi="Times New Roman" w:cs="Times New Roman"/>
                <w:sz w:val="24"/>
                <w:szCs w:val="24"/>
              </w:rPr>
            </w:pPr>
            <w:r w:rsidRPr="004076DD">
              <w:rPr>
                <w:rFonts w:ascii="Times New Roman" w:hAnsi="Times New Roman" w:cs="Times New Roman"/>
                <w:sz w:val="24"/>
                <w:szCs w:val="24"/>
              </w:rPr>
              <w:t>в) одно</w:t>
            </w:r>
          </w:p>
          <w:p w14:paraId="0DC409EE" w14:textId="1C155885" w:rsidR="00F12D75" w:rsidRPr="004076DD" w:rsidRDefault="00F12D75" w:rsidP="00F12D75">
            <w:pPr>
              <w:pStyle w:val="af0"/>
              <w:widowControl w:val="0"/>
              <w:numPr>
                <w:ilvl w:val="0"/>
                <w:numId w:val="25"/>
              </w:numPr>
              <w:tabs>
                <w:tab w:val="left" w:pos="1030"/>
              </w:tabs>
              <w:autoSpaceDE w:val="0"/>
              <w:autoSpaceDN w:val="0"/>
              <w:spacing w:after="0" w:line="240" w:lineRule="auto"/>
              <w:ind w:right="413"/>
              <w:jc w:val="both"/>
              <w:rPr>
                <w:rFonts w:ascii="Times New Roman" w:hAnsi="Times New Roman"/>
                <w:sz w:val="24"/>
                <w:szCs w:val="24"/>
              </w:rPr>
            </w:pPr>
            <w:r w:rsidRPr="004076DD">
              <w:rPr>
                <w:rFonts w:ascii="Times New Roman" w:hAnsi="Times New Roman"/>
                <w:sz w:val="24"/>
                <w:szCs w:val="24"/>
              </w:rPr>
              <w:t>г) четыре.</w:t>
            </w:r>
          </w:p>
        </w:tc>
      </w:tr>
      <w:tr w:rsidR="00A818B4" w:rsidRPr="004076DD" w14:paraId="7586126D" w14:textId="77777777" w:rsidTr="00A818B4">
        <w:trPr>
          <w:trHeight w:val="5797"/>
        </w:trPr>
        <w:tc>
          <w:tcPr>
            <w:tcW w:w="1838" w:type="dxa"/>
            <w:vMerge/>
            <w:shd w:val="clear" w:color="auto" w:fill="auto"/>
          </w:tcPr>
          <w:p w14:paraId="515FE087"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6635801F" w14:textId="77777777" w:rsidR="00A818B4" w:rsidRPr="004076DD" w:rsidRDefault="00A818B4" w:rsidP="000A198A">
            <w:pPr>
              <w:spacing w:after="0" w:line="240" w:lineRule="auto"/>
              <w:jc w:val="both"/>
              <w:rPr>
                <w:rStyle w:val="FontStyle16"/>
              </w:rPr>
            </w:pPr>
          </w:p>
        </w:tc>
        <w:tc>
          <w:tcPr>
            <w:tcW w:w="2551" w:type="dxa"/>
            <w:shd w:val="clear" w:color="auto" w:fill="auto"/>
          </w:tcPr>
          <w:p w14:paraId="2D810060" w14:textId="6D7CC91E" w:rsidR="00A818B4" w:rsidRPr="004076DD" w:rsidRDefault="00A818B4"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c>
          <w:tcPr>
            <w:tcW w:w="3261" w:type="dxa"/>
          </w:tcPr>
          <w:p w14:paraId="7419890B"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4196E949" w14:textId="77777777" w:rsidR="00A818B4" w:rsidRPr="004076DD" w:rsidRDefault="00A818B4" w:rsidP="00A818B4">
            <w:pPr>
              <w:pStyle w:val="af0"/>
              <w:widowControl w:val="0"/>
              <w:numPr>
                <w:ilvl w:val="0"/>
                <w:numId w:val="52"/>
              </w:numPr>
              <w:tabs>
                <w:tab w:val="left" w:pos="1030"/>
              </w:tabs>
              <w:autoSpaceDE w:val="0"/>
              <w:autoSpaceDN w:val="0"/>
              <w:spacing w:after="0" w:line="240" w:lineRule="auto"/>
              <w:ind w:right="413"/>
              <w:jc w:val="both"/>
              <w:rPr>
                <w:rFonts w:ascii="Times New Roman" w:hAnsi="Times New Roman"/>
                <w:sz w:val="24"/>
                <w:szCs w:val="24"/>
              </w:rPr>
            </w:pPr>
            <w:r w:rsidRPr="004076DD">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48F837EB" w14:textId="5F3EC9CD" w:rsidR="00A818B4" w:rsidRPr="004076DD" w:rsidRDefault="00A818B4" w:rsidP="000A198A">
            <w:pPr>
              <w:pStyle w:val="af0"/>
              <w:widowControl w:val="0"/>
              <w:numPr>
                <w:ilvl w:val="0"/>
                <w:numId w:val="52"/>
              </w:numPr>
              <w:tabs>
                <w:tab w:val="left" w:pos="1030"/>
              </w:tabs>
              <w:autoSpaceDE w:val="0"/>
              <w:autoSpaceDN w:val="0"/>
              <w:spacing w:after="0" w:line="240" w:lineRule="auto"/>
              <w:ind w:right="413"/>
              <w:jc w:val="both"/>
              <w:rPr>
                <w:rFonts w:ascii="Times New Roman" w:hAnsi="Times New Roman"/>
                <w:sz w:val="24"/>
                <w:szCs w:val="24"/>
              </w:rPr>
            </w:pPr>
            <w:r w:rsidRPr="004076DD">
              <w:rPr>
                <w:rFonts w:ascii="Times New Roman" w:hAnsi="Times New Roman"/>
                <w:sz w:val="24"/>
                <w:szCs w:val="24"/>
              </w:rPr>
              <w:t>У внутреннего аудитора имеются подозрения, но при этом отсутствует конкретная информация о возможных сознательных искажениях финансовой отчетности. Разъясните каким образом внутреннему аудитору избежать риска не проявления профессионального отношения к работе.</w:t>
            </w:r>
          </w:p>
        </w:tc>
      </w:tr>
      <w:tr w:rsidR="00A818B4" w:rsidRPr="004076DD" w14:paraId="58B0F046" w14:textId="34BD9959" w:rsidTr="00A818B4">
        <w:trPr>
          <w:trHeight w:val="5385"/>
        </w:trPr>
        <w:tc>
          <w:tcPr>
            <w:tcW w:w="1838" w:type="dxa"/>
            <w:vMerge/>
            <w:shd w:val="clear" w:color="auto" w:fill="auto"/>
          </w:tcPr>
          <w:p w14:paraId="61CD2D36"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174C6535"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2551" w:type="dxa"/>
            <w:shd w:val="clear" w:color="auto" w:fill="auto"/>
          </w:tcPr>
          <w:p w14:paraId="68D36E01" w14:textId="77777777" w:rsidR="00A818B4" w:rsidRPr="004076DD" w:rsidRDefault="00A818B4" w:rsidP="000A198A">
            <w:pPr>
              <w:tabs>
                <w:tab w:val="left" w:pos="346"/>
              </w:tabs>
              <w:suppressAutoHyphens/>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12300EB5" w14:textId="5B790D18" w:rsidR="00A818B4" w:rsidRPr="004076DD" w:rsidRDefault="00A818B4" w:rsidP="000A198A">
            <w:pPr>
              <w:tabs>
                <w:tab w:val="left" w:pos="346"/>
              </w:tabs>
              <w:suppressAutoHyphens/>
              <w:spacing w:after="0" w:line="240" w:lineRule="auto"/>
              <w:jc w:val="both"/>
              <w:rPr>
                <w:rFonts w:ascii="Times New Roman" w:eastAsia="Times New Roman" w:hAnsi="Times New Roman" w:cs="Times New Roman"/>
                <w:sz w:val="24"/>
                <w:szCs w:val="24"/>
                <w:lang w:eastAsia="ru-RU"/>
              </w:rPr>
            </w:pPr>
          </w:p>
        </w:tc>
        <w:tc>
          <w:tcPr>
            <w:tcW w:w="3261" w:type="dxa"/>
          </w:tcPr>
          <w:p w14:paraId="57C57156"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2BCD9BD" w14:textId="77777777" w:rsidR="00A818B4" w:rsidRPr="004076DD" w:rsidRDefault="00A818B4" w:rsidP="000A198A">
            <w:pPr>
              <w:pStyle w:val="af0"/>
              <w:widowControl w:val="0"/>
              <w:numPr>
                <w:ilvl w:val="0"/>
                <w:numId w:val="51"/>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Опишите характерные особенности внутреннего контроля и аудита в системе экономической безопасности.</w:t>
            </w:r>
          </w:p>
          <w:p w14:paraId="68B0B369" w14:textId="11F9F12B" w:rsidR="00A818B4" w:rsidRPr="004076DD" w:rsidRDefault="00A818B4" w:rsidP="000A198A">
            <w:pPr>
              <w:pStyle w:val="af0"/>
              <w:widowControl w:val="0"/>
              <w:numPr>
                <w:ilvl w:val="0"/>
                <w:numId w:val="51"/>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Внутренний аудитор выполняет аудиторскую проверку средств контроля, имеющих отношение к расторжению трудового договора с работником. Что является наиболее важным аспектом такой проверки?</w:t>
            </w:r>
          </w:p>
        </w:tc>
      </w:tr>
      <w:tr w:rsidR="00A818B4" w:rsidRPr="004076DD" w14:paraId="4CBD80FC" w14:textId="77777777" w:rsidTr="00B56077">
        <w:trPr>
          <w:trHeight w:val="4384"/>
        </w:trPr>
        <w:tc>
          <w:tcPr>
            <w:tcW w:w="1838" w:type="dxa"/>
            <w:vMerge/>
            <w:shd w:val="clear" w:color="auto" w:fill="auto"/>
          </w:tcPr>
          <w:p w14:paraId="6639EC99"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57368AEA" w14:textId="77777777" w:rsidR="00A818B4" w:rsidRPr="004076DD" w:rsidRDefault="00A818B4" w:rsidP="000A198A">
            <w:pPr>
              <w:spacing w:after="0" w:line="240" w:lineRule="auto"/>
              <w:jc w:val="both"/>
              <w:rPr>
                <w:rStyle w:val="FontStyle16"/>
              </w:rPr>
            </w:pPr>
          </w:p>
        </w:tc>
        <w:tc>
          <w:tcPr>
            <w:tcW w:w="2551" w:type="dxa"/>
            <w:shd w:val="clear" w:color="auto" w:fill="auto"/>
          </w:tcPr>
          <w:p w14:paraId="627C0AF9" w14:textId="4DF82663" w:rsidR="00A818B4" w:rsidRPr="004076DD" w:rsidRDefault="00A818B4" w:rsidP="000A198A">
            <w:pPr>
              <w:tabs>
                <w:tab w:val="left" w:pos="346"/>
              </w:tabs>
              <w:suppressAutoHyphens/>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 кредитных операций и денежных потоков, выявления махинаций при оперировании финансовыми инструментами</w:t>
            </w:r>
          </w:p>
        </w:tc>
        <w:tc>
          <w:tcPr>
            <w:tcW w:w="3261" w:type="dxa"/>
          </w:tcPr>
          <w:p w14:paraId="23972B0E"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4BBDD5BD" w14:textId="42962EEA" w:rsidR="00A818B4" w:rsidRPr="004076DD" w:rsidRDefault="00A818B4" w:rsidP="00A818B4">
            <w:pPr>
              <w:pStyle w:val="af0"/>
              <w:widowControl w:val="0"/>
              <w:numPr>
                <w:ilvl w:val="0"/>
                <w:numId w:val="53"/>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Торговая компания, владеющая разветвленной сетью магазинов, решает провести сравнительную оценку деятельности одного из магазинов с целью анализа точности и достоверности его финансовой отчетности. Какие показатели необходимо отобрать для включения их финансовый </w:t>
            </w:r>
            <w:proofErr w:type="spellStart"/>
            <w:r w:rsidRPr="004076DD">
              <w:rPr>
                <w:rFonts w:ascii="Times New Roman" w:hAnsi="Times New Roman"/>
                <w:sz w:val="24"/>
                <w:szCs w:val="24"/>
              </w:rPr>
              <w:t>бенчмаркинг</w:t>
            </w:r>
            <w:proofErr w:type="spellEnd"/>
            <w:r w:rsidRPr="004076DD">
              <w:rPr>
                <w:rFonts w:ascii="Times New Roman" w:hAnsi="Times New Roman"/>
                <w:sz w:val="24"/>
                <w:szCs w:val="24"/>
              </w:rPr>
              <w:t>?</w:t>
            </w:r>
          </w:p>
        </w:tc>
      </w:tr>
      <w:tr w:rsidR="00A818B4" w:rsidRPr="004076DD" w14:paraId="73E22D78" w14:textId="5DDFB94E" w:rsidTr="00A818B4">
        <w:trPr>
          <w:trHeight w:val="2258"/>
        </w:trPr>
        <w:tc>
          <w:tcPr>
            <w:tcW w:w="1838" w:type="dxa"/>
            <w:vMerge/>
            <w:shd w:val="clear" w:color="auto" w:fill="auto"/>
          </w:tcPr>
          <w:p w14:paraId="3CCC1CEC"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7D7E54CF" w14:textId="77777777" w:rsidR="00A818B4" w:rsidRPr="004076DD" w:rsidRDefault="00A818B4" w:rsidP="000A198A">
            <w:pPr>
              <w:widowControl w:val="0"/>
              <w:spacing w:after="0" w:line="240" w:lineRule="auto"/>
              <w:jc w:val="both"/>
              <w:rPr>
                <w:rFonts w:ascii="Times New Roman" w:eastAsia="Calibri" w:hAnsi="Times New Roman" w:cs="Times New Roman"/>
                <w:sz w:val="24"/>
                <w:szCs w:val="24"/>
                <w:shd w:val="clear" w:color="auto" w:fill="FFFFFF"/>
              </w:rPr>
            </w:pPr>
            <w:r w:rsidRPr="004076DD">
              <w:rPr>
                <w:rStyle w:val="FontStyle16"/>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Pr="004076DD">
              <w:rPr>
                <w:rStyle w:val="FontStyle16"/>
              </w:rPr>
              <w:t>т.ч</w:t>
            </w:r>
            <w:proofErr w:type="spellEnd"/>
            <w:r w:rsidRPr="004076DD">
              <w:rPr>
                <w:rStyle w:val="FontStyle16"/>
              </w:rPr>
              <w:t>. регулирующее отношения в сфере ПОД/ФТ.</w:t>
            </w:r>
          </w:p>
        </w:tc>
        <w:tc>
          <w:tcPr>
            <w:tcW w:w="2551" w:type="dxa"/>
            <w:shd w:val="clear" w:color="auto" w:fill="auto"/>
          </w:tcPr>
          <w:p w14:paraId="7288898C"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отечественного и международного законодательства в сфере регулирования ПОД/ФТ </w:t>
            </w:r>
          </w:p>
          <w:p w14:paraId="7B11C5E7" w14:textId="00A0B4B0" w:rsidR="00A818B4" w:rsidRPr="004076DD" w:rsidRDefault="00A818B4" w:rsidP="000A198A">
            <w:pPr>
              <w:spacing w:after="0" w:line="240" w:lineRule="auto"/>
              <w:jc w:val="both"/>
              <w:rPr>
                <w:rFonts w:ascii="Times New Roman" w:eastAsia="Calibri" w:hAnsi="Times New Roman" w:cs="Times New Roman"/>
                <w:b/>
                <w:sz w:val="24"/>
                <w:szCs w:val="24"/>
              </w:rPr>
            </w:pPr>
          </w:p>
        </w:tc>
        <w:tc>
          <w:tcPr>
            <w:tcW w:w="3261" w:type="dxa"/>
          </w:tcPr>
          <w:p w14:paraId="2990D734"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0209F825" w14:textId="77777777" w:rsidR="00A818B4" w:rsidRPr="004076DD" w:rsidRDefault="00A818B4" w:rsidP="000A198A">
            <w:pPr>
              <w:pStyle w:val="af0"/>
              <w:widowControl w:val="0"/>
              <w:numPr>
                <w:ilvl w:val="0"/>
                <w:numId w:val="2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Кодекс этики внутренних аудиторов имеет международный характер и утвержден. </w:t>
            </w:r>
          </w:p>
          <w:p w14:paraId="13254C1D" w14:textId="53815498" w:rsidR="00A818B4" w:rsidRPr="004076DD" w:rsidRDefault="00A818B4" w:rsidP="000A198A">
            <w:pPr>
              <w:pStyle w:val="af0"/>
              <w:widowControl w:val="0"/>
              <w:numPr>
                <w:ilvl w:val="0"/>
                <w:numId w:val="2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Перечислите законодательно установленные меры, направленные на противодействие коррупции.</w:t>
            </w:r>
          </w:p>
          <w:p w14:paraId="6AD4D055" w14:textId="4258E4FA" w:rsidR="00A818B4" w:rsidRPr="004076DD" w:rsidRDefault="00A818B4" w:rsidP="00A818B4">
            <w:pPr>
              <w:pStyle w:val="af0"/>
              <w:widowControl w:val="0"/>
              <w:numPr>
                <w:ilvl w:val="0"/>
                <w:numId w:val="27"/>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Какие подразделения в структуре корпорации будут осуществлять управление функцией «Внутренний аудит» может осуществлять.</w:t>
            </w:r>
          </w:p>
        </w:tc>
      </w:tr>
      <w:tr w:rsidR="00A818B4" w:rsidRPr="004076DD" w14:paraId="43604339" w14:textId="77777777" w:rsidTr="00F12D75">
        <w:trPr>
          <w:trHeight w:val="1832"/>
        </w:trPr>
        <w:tc>
          <w:tcPr>
            <w:tcW w:w="1838" w:type="dxa"/>
            <w:vMerge/>
            <w:shd w:val="clear" w:color="auto" w:fill="auto"/>
          </w:tcPr>
          <w:p w14:paraId="01F79C6B"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133855B1" w14:textId="77777777" w:rsidR="00A818B4" w:rsidRPr="004076DD" w:rsidRDefault="00A818B4" w:rsidP="000A198A">
            <w:pPr>
              <w:widowControl w:val="0"/>
              <w:spacing w:after="0" w:line="240" w:lineRule="auto"/>
              <w:jc w:val="both"/>
              <w:rPr>
                <w:rStyle w:val="FontStyle16"/>
              </w:rPr>
            </w:pPr>
          </w:p>
        </w:tc>
        <w:tc>
          <w:tcPr>
            <w:tcW w:w="2551" w:type="dxa"/>
            <w:shd w:val="clear" w:color="auto" w:fill="auto"/>
          </w:tcPr>
          <w:p w14:paraId="733C3035" w14:textId="30408520" w:rsidR="00A818B4" w:rsidRPr="004076DD" w:rsidRDefault="00A818B4"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c>
          <w:tcPr>
            <w:tcW w:w="3261" w:type="dxa"/>
          </w:tcPr>
          <w:p w14:paraId="6C7B5190"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8408A13" w14:textId="77777777" w:rsidR="00F12D75" w:rsidRPr="004076DD" w:rsidRDefault="00F12D75" w:rsidP="00F12D75">
            <w:pPr>
              <w:ind w:firstLine="709"/>
              <w:jc w:val="both"/>
              <w:rPr>
                <w:rFonts w:ascii="Times New Roman" w:hAnsi="Times New Roman" w:cs="Times New Roman"/>
                <w:sz w:val="24"/>
                <w:szCs w:val="24"/>
              </w:rPr>
            </w:pPr>
            <w:r w:rsidRPr="004076DD">
              <w:rPr>
                <w:rFonts w:ascii="Times New Roman" w:hAnsi="Times New Roman" w:cs="Times New Roman"/>
                <w:sz w:val="24"/>
                <w:szCs w:val="24"/>
              </w:rPr>
              <w:t>Вы приступили к работе в качестве руководителя службы управления рисками в организации с численностью персонала около 5000 человек. Вашим первым шагом по построению риск-профиля организации будет:</w:t>
            </w:r>
          </w:p>
          <w:p w14:paraId="1EFDD006" w14:textId="77777777" w:rsidR="00F12D75" w:rsidRPr="004076DD" w:rsidRDefault="00F12D75" w:rsidP="00F12D75">
            <w:pPr>
              <w:ind w:left="540"/>
              <w:jc w:val="both"/>
              <w:rPr>
                <w:rFonts w:ascii="Times New Roman" w:hAnsi="Times New Roman" w:cs="Times New Roman"/>
                <w:sz w:val="24"/>
                <w:szCs w:val="24"/>
              </w:rPr>
            </w:pPr>
            <w:r w:rsidRPr="004076DD">
              <w:rPr>
                <w:rFonts w:ascii="Times New Roman" w:hAnsi="Times New Roman" w:cs="Times New Roman"/>
                <w:sz w:val="24"/>
                <w:szCs w:val="24"/>
              </w:rPr>
              <w:t xml:space="preserve">  а) изучение штатного расписания и определение должностей, связанных с самыми высокими рисками;</w:t>
            </w:r>
          </w:p>
          <w:p w14:paraId="0A2236D9" w14:textId="77777777" w:rsidR="00F12D75" w:rsidRPr="004076DD" w:rsidRDefault="00F12D75" w:rsidP="00F12D75">
            <w:pPr>
              <w:ind w:firstLine="360"/>
              <w:jc w:val="both"/>
              <w:rPr>
                <w:rFonts w:ascii="Times New Roman" w:hAnsi="Times New Roman" w:cs="Times New Roman"/>
                <w:sz w:val="24"/>
                <w:szCs w:val="24"/>
              </w:rPr>
            </w:pPr>
            <w:r w:rsidRPr="004076DD">
              <w:rPr>
                <w:rFonts w:ascii="Times New Roman" w:hAnsi="Times New Roman" w:cs="Times New Roman"/>
                <w:sz w:val="24"/>
                <w:szCs w:val="24"/>
              </w:rPr>
              <w:lastRenderedPageBreak/>
              <w:t xml:space="preserve">    б) изучение стратегии организации и формирование понимания ее бизнес-целей;</w:t>
            </w:r>
          </w:p>
          <w:p w14:paraId="3029168A" w14:textId="494D83A4" w:rsidR="00F12D75" w:rsidRPr="004076DD" w:rsidRDefault="00F12D75" w:rsidP="00F12D75">
            <w:pPr>
              <w:ind w:firstLine="360"/>
              <w:jc w:val="both"/>
              <w:rPr>
                <w:rFonts w:ascii="Times New Roman" w:hAnsi="Times New Roman" w:cs="Times New Roman"/>
                <w:sz w:val="24"/>
                <w:szCs w:val="24"/>
              </w:rPr>
            </w:pPr>
            <w:r w:rsidRPr="004076DD">
              <w:rPr>
                <w:rFonts w:ascii="Times New Roman" w:hAnsi="Times New Roman" w:cs="Times New Roman"/>
                <w:sz w:val="24"/>
                <w:szCs w:val="24"/>
              </w:rPr>
              <w:t xml:space="preserve">    в) проведение интервью с топ менеджерами для определения их склонности к риску.</w:t>
            </w:r>
          </w:p>
          <w:p w14:paraId="671247FB" w14:textId="0D8DB4FD" w:rsidR="00A818B4" w:rsidRPr="004076DD" w:rsidRDefault="00F12D75" w:rsidP="00F12D75">
            <w:pPr>
              <w:jc w:val="both"/>
              <w:rPr>
                <w:rFonts w:ascii="Times New Roman" w:hAnsi="Times New Roman" w:cs="Times New Roman"/>
                <w:b/>
                <w:sz w:val="24"/>
                <w:szCs w:val="24"/>
              </w:rPr>
            </w:pPr>
            <w:r w:rsidRPr="004076DD">
              <w:rPr>
                <w:rFonts w:ascii="Times New Roman" w:hAnsi="Times New Roman" w:cs="Times New Roman"/>
                <w:b/>
                <w:sz w:val="24"/>
                <w:szCs w:val="24"/>
              </w:rPr>
              <w:t>Ответ обоснуйте</w:t>
            </w:r>
          </w:p>
        </w:tc>
      </w:tr>
      <w:tr w:rsidR="00A818B4" w:rsidRPr="004076DD" w14:paraId="2D8C694D" w14:textId="01493568" w:rsidTr="00A818B4">
        <w:trPr>
          <w:trHeight w:val="3038"/>
        </w:trPr>
        <w:tc>
          <w:tcPr>
            <w:tcW w:w="1838" w:type="dxa"/>
            <w:vMerge w:val="restart"/>
            <w:shd w:val="clear" w:color="auto" w:fill="auto"/>
          </w:tcPr>
          <w:p w14:paraId="184C3591" w14:textId="32EC79D0"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ПКН-5 </w:t>
            </w:r>
            <w:r w:rsidRPr="004076DD">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843" w:type="dxa"/>
            <w:vMerge w:val="restart"/>
          </w:tcPr>
          <w:p w14:paraId="3EAFC482"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551" w:type="dxa"/>
            <w:shd w:val="clear" w:color="auto" w:fill="auto"/>
          </w:tcPr>
          <w:p w14:paraId="781277FB"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7791C055" w14:textId="111421A3" w:rsidR="00A818B4" w:rsidRPr="004076DD" w:rsidRDefault="00A818B4" w:rsidP="000A198A">
            <w:pPr>
              <w:spacing w:after="0" w:line="240" w:lineRule="auto"/>
              <w:jc w:val="both"/>
              <w:rPr>
                <w:rFonts w:ascii="Times New Roman" w:eastAsia="Calibri" w:hAnsi="Times New Roman" w:cs="Times New Roman"/>
                <w:b/>
                <w:sz w:val="24"/>
                <w:szCs w:val="24"/>
              </w:rPr>
            </w:pPr>
          </w:p>
        </w:tc>
        <w:tc>
          <w:tcPr>
            <w:tcW w:w="3261" w:type="dxa"/>
          </w:tcPr>
          <w:p w14:paraId="5E1F014D"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5DD08423" w14:textId="77777777" w:rsidR="00A818B4" w:rsidRPr="004076DD" w:rsidRDefault="00A818B4" w:rsidP="000A198A">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0FD11229" w14:textId="77777777" w:rsidR="00A818B4" w:rsidRPr="004076DD" w:rsidRDefault="00A818B4" w:rsidP="000A198A">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К какому эффекту в корпоративном управлении приводит взаимодействие ревизионной комиссии и СВА в рамках СВК?</w:t>
            </w:r>
          </w:p>
          <w:p w14:paraId="7092993D" w14:textId="62B2795F" w:rsidR="00A818B4" w:rsidRPr="004076DD" w:rsidRDefault="00A818B4" w:rsidP="000A198A">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Перечислите количественные показатели оценки работы СВА в корпорациях.</w:t>
            </w:r>
          </w:p>
        </w:tc>
      </w:tr>
      <w:tr w:rsidR="00A818B4" w:rsidRPr="004076DD" w14:paraId="56C0CEA0" w14:textId="77777777" w:rsidTr="00A818B4">
        <w:trPr>
          <w:trHeight w:val="1832"/>
        </w:trPr>
        <w:tc>
          <w:tcPr>
            <w:tcW w:w="1838" w:type="dxa"/>
            <w:vMerge/>
            <w:shd w:val="clear" w:color="auto" w:fill="auto"/>
          </w:tcPr>
          <w:p w14:paraId="777B9489"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5AFE4DEB" w14:textId="77777777" w:rsidR="00A818B4" w:rsidRPr="004076DD" w:rsidRDefault="00A818B4" w:rsidP="000A198A">
            <w:pPr>
              <w:spacing w:after="0" w:line="240" w:lineRule="auto"/>
              <w:jc w:val="both"/>
              <w:rPr>
                <w:rFonts w:ascii="Times New Roman" w:hAnsi="Times New Roman" w:cs="Times New Roman"/>
                <w:sz w:val="24"/>
                <w:szCs w:val="24"/>
              </w:rPr>
            </w:pPr>
          </w:p>
        </w:tc>
        <w:tc>
          <w:tcPr>
            <w:tcW w:w="2551" w:type="dxa"/>
            <w:shd w:val="clear" w:color="auto" w:fill="auto"/>
          </w:tcPr>
          <w:p w14:paraId="69001DD7" w14:textId="4C5B361E" w:rsidR="00A818B4" w:rsidRPr="004076DD" w:rsidRDefault="00A818B4"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c>
          <w:tcPr>
            <w:tcW w:w="3261" w:type="dxa"/>
          </w:tcPr>
          <w:p w14:paraId="6237F6D0" w14:textId="77777777" w:rsidR="00A818B4" w:rsidRPr="004076DD" w:rsidRDefault="00A818B4" w:rsidP="00A818B4">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6D5CF6E"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Определите целесообразность замены старого оборудования новым, Остаточная стоимость старого оборудования 500 тыс. руб. Срок службы остался 2 года. Ликвидационная стоимость – 200 тыс. руб. </w:t>
            </w:r>
          </w:p>
          <w:p w14:paraId="43837B2A"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Новое оборудование: </w:t>
            </w:r>
          </w:p>
          <w:p w14:paraId="2618C9AF" w14:textId="77777777" w:rsidR="004076DD" w:rsidRPr="004076DD" w:rsidRDefault="004076DD" w:rsidP="004076DD">
            <w:pPr>
              <w:pStyle w:val="af0"/>
              <w:numPr>
                <w:ilvl w:val="0"/>
                <w:numId w:val="57"/>
              </w:numPr>
              <w:spacing w:after="0" w:line="240" w:lineRule="auto"/>
              <w:rPr>
                <w:rFonts w:ascii="Times New Roman" w:hAnsi="Times New Roman"/>
                <w:sz w:val="24"/>
                <w:szCs w:val="24"/>
              </w:rPr>
            </w:pPr>
            <w:r w:rsidRPr="004076DD">
              <w:rPr>
                <w:rFonts w:ascii="Times New Roman" w:hAnsi="Times New Roman"/>
                <w:sz w:val="24"/>
                <w:szCs w:val="24"/>
              </w:rPr>
              <w:t xml:space="preserve">цена – 2,4 млн. руб.; </w:t>
            </w:r>
          </w:p>
          <w:p w14:paraId="1FFE06BC" w14:textId="77777777" w:rsidR="004076DD" w:rsidRPr="004076DD" w:rsidRDefault="004076DD" w:rsidP="004076DD">
            <w:pPr>
              <w:pStyle w:val="af0"/>
              <w:numPr>
                <w:ilvl w:val="0"/>
                <w:numId w:val="57"/>
              </w:numPr>
              <w:spacing w:after="0" w:line="240" w:lineRule="auto"/>
              <w:rPr>
                <w:rFonts w:ascii="Times New Roman" w:hAnsi="Times New Roman"/>
                <w:sz w:val="24"/>
                <w:szCs w:val="24"/>
              </w:rPr>
            </w:pPr>
            <w:r w:rsidRPr="004076DD">
              <w:rPr>
                <w:rFonts w:ascii="Times New Roman" w:hAnsi="Times New Roman"/>
                <w:sz w:val="24"/>
                <w:szCs w:val="24"/>
              </w:rPr>
              <w:t xml:space="preserve">нормативный срок службы – 6 лет; </w:t>
            </w:r>
          </w:p>
          <w:p w14:paraId="6F550AB3" w14:textId="77777777" w:rsidR="004076DD" w:rsidRPr="004076DD" w:rsidRDefault="004076DD" w:rsidP="004076DD">
            <w:pPr>
              <w:pStyle w:val="af0"/>
              <w:numPr>
                <w:ilvl w:val="0"/>
                <w:numId w:val="57"/>
              </w:numPr>
              <w:spacing w:after="0" w:line="240" w:lineRule="auto"/>
              <w:rPr>
                <w:rFonts w:ascii="Times New Roman" w:hAnsi="Times New Roman"/>
                <w:sz w:val="24"/>
                <w:szCs w:val="24"/>
              </w:rPr>
            </w:pPr>
            <w:r w:rsidRPr="004076DD">
              <w:rPr>
                <w:rFonts w:ascii="Times New Roman" w:hAnsi="Times New Roman"/>
                <w:sz w:val="24"/>
                <w:szCs w:val="24"/>
              </w:rPr>
              <w:t xml:space="preserve">ликвидационная стоимость – 500 тыс. руб. </w:t>
            </w:r>
          </w:p>
          <w:p w14:paraId="2C885BE8"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При использовании старого оборудования можно получать прибыль в размере 300 тыс. руб. в течение 6 лет. </w:t>
            </w:r>
          </w:p>
          <w:p w14:paraId="063A95E5"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lastRenderedPageBreak/>
              <w:t>При использовании нового оборудования прибыль:</w:t>
            </w:r>
          </w:p>
          <w:p w14:paraId="10953807"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П1 = 700 тыс. руб., </w:t>
            </w:r>
          </w:p>
          <w:p w14:paraId="4793231C"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П2 = 800 тыс. руб., </w:t>
            </w:r>
          </w:p>
          <w:p w14:paraId="72B6B658"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П3 = 900 тыс. руб., </w:t>
            </w:r>
          </w:p>
          <w:p w14:paraId="667E519E"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П4 = 900 тыс. руб., </w:t>
            </w:r>
          </w:p>
          <w:p w14:paraId="170DF9C9"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П5 = 900 тыс. руб., </w:t>
            </w:r>
          </w:p>
          <w:p w14:paraId="0E345044"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П6 = 900 тыс. руб. </w:t>
            </w:r>
          </w:p>
          <w:p w14:paraId="07F7F5AE" w14:textId="77777777" w:rsidR="004076DD" w:rsidRPr="004076DD" w:rsidRDefault="004076DD" w:rsidP="004076DD">
            <w:pPr>
              <w:rPr>
                <w:rFonts w:ascii="Times New Roman" w:hAnsi="Times New Roman" w:cs="Times New Roman"/>
                <w:sz w:val="24"/>
                <w:szCs w:val="24"/>
              </w:rPr>
            </w:pPr>
            <w:r w:rsidRPr="004076DD">
              <w:rPr>
                <w:rFonts w:ascii="Times New Roman" w:hAnsi="Times New Roman" w:cs="Times New Roman"/>
                <w:sz w:val="24"/>
                <w:szCs w:val="24"/>
              </w:rPr>
              <w:t xml:space="preserve">Норма дисконта – 15%. </w:t>
            </w:r>
          </w:p>
          <w:p w14:paraId="4485A968" w14:textId="589B80CE" w:rsidR="00A818B4" w:rsidRPr="004076DD" w:rsidRDefault="004076DD" w:rsidP="004076DD">
            <w:pPr>
              <w:rPr>
                <w:rFonts w:ascii="Times New Roman" w:hAnsi="Times New Roman" w:cs="Times New Roman"/>
                <w:b/>
                <w:sz w:val="24"/>
                <w:szCs w:val="24"/>
              </w:rPr>
            </w:pPr>
            <w:r w:rsidRPr="004076DD">
              <w:rPr>
                <w:rFonts w:ascii="Times New Roman" w:hAnsi="Times New Roman" w:cs="Times New Roman"/>
                <w:b/>
                <w:sz w:val="24"/>
                <w:szCs w:val="24"/>
              </w:rPr>
              <w:t xml:space="preserve">Как изменятся показатели эффективности, если норма дисконта увеличится в 2 раза. </w:t>
            </w:r>
          </w:p>
        </w:tc>
      </w:tr>
      <w:tr w:rsidR="00A818B4" w:rsidRPr="004076DD" w14:paraId="5DAE09D5" w14:textId="430DBDC9" w:rsidTr="00A818B4">
        <w:trPr>
          <w:trHeight w:val="3173"/>
        </w:trPr>
        <w:tc>
          <w:tcPr>
            <w:tcW w:w="1838" w:type="dxa"/>
            <w:vMerge/>
            <w:shd w:val="clear" w:color="auto" w:fill="auto"/>
          </w:tcPr>
          <w:p w14:paraId="548BF019"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1786C986"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2551" w:type="dxa"/>
            <w:shd w:val="clear" w:color="auto" w:fill="auto"/>
          </w:tcPr>
          <w:p w14:paraId="28EDD660"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4745D94C" w14:textId="0F62D4A0" w:rsidR="00A818B4" w:rsidRPr="004076DD" w:rsidRDefault="00A818B4" w:rsidP="000A198A">
            <w:pPr>
              <w:spacing w:after="0" w:line="240" w:lineRule="auto"/>
              <w:jc w:val="both"/>
              <w:rPr>
                <w:rFonts w:ascii="Times New Roman" w:eastAsia="Calibri" w:hAnsi="Times New Roman" w:cs="Times New Roman"/>
                <w:b/>
                <w:sz w:val="24"/>
                <w:szCs w:val="24"/>
              </w:rPr>
            </w:pPr>
          </w:p>
        </w:tc>
        <w:tc>
          <w:tcPr>
            <w:tcW w:w="3261" w:type="dxa"/>
          </w:tcPr>
          <w:p w14:paraId="13F93950"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D058793" w14:textId="77777777" w:rsidR="00A818B4" w:rsidRPr="004076DD" w:rsidRDefault="00A818B4" w:rsidP="000A198A">
            <w:pPr>
              <w:pStyle w:val="af0"/>
              <w:widowControl w:val="0"/>
              <w:numPr>
                <w:ilvl w:val="0"/>
                <w:numId w:val="35"/>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Выявление и оценка рисков на уровне бизнес-процессов. Понятие бизнес-процесса.</w:t>
            </w:r>
          </w:p>
          <w:p w14:paraId="6939EF97" w14:textId="77777777" w:rsidR="00A818B4" w:rsidRPr="004076DD" w:rsidRDefault="00A818B4" w:rsidP="000A198A">
            <w:pPr>
              <w:pStyle w:val="af0"/>
              <w:widowControl w:val="0"/>
              <w:numPr>
                <w:ilvl w:val="0"/>
                <w:numId w:val="35"/>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Описание, оценка и внедрение контрольных процедур, направленных на снижение рисков на уровне бизнес-процессов. </w:t>
            </w:r>
          </w:p>
          <w:p w14:paraId="01369A5F" w14:textId="6EA95E1A" w:rsidR="00A818B4" w:rsidRPr="004076DD" w:rsidRDefault="00A818B4" w:rsidP="000A198A">
            <w:pPr>
              <w:pStyle w:val="af0"/>
              <w:widowControl w:val="0"/>
              <w:numPr>
                <w:ilvl w:val="0"/>
                <w:numId w:val="35"/>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Внутренний контроль совершаемых фактов хозяйственной жизни. Определение уровня существенности фактов хозяйственной жизни. </w:t>
            </w:r>
          </w:p>
        </w:tc>
      </w:tr>
      <w:tr w:rsidR="00A818B4" w:rsidRPr="004076DD" w14:paraId="4FFAB73E" w14:textId="77777777" w:rsidTr="004076DD">
        <w:trPr>
          <w:trHeight w:val="1832"/>
        </w:trPr>
        <w:tc>
          <w:tcPr>
            <w:tcW w:w="1838" w:type="dxa"/>
            <w:vMerge/>
            <w:shd w:val="clear" w:color="auto" w:fill="auto"/>
          </w:tcPr>
          <w:p w14:paraId="49E71E32"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427E4EDD" w14:textId="77777777" w:rsidR="00A818B4" w:rsidRPr="004076DD" w:rsidRDefault="00A818B4" w:rsidP="000A198A">
            <w:pPr>
              <w:spacing w:after="0" w:line="240" w:lineRule="auto"/>
              <w:jc w:val="both"/>
              <w:rPr>
                <w:rFonts w:ascii="Times New Roman" w:hAnsi="Times New Roman" w:cs="Times New Roman"/>
                <w:sz w:val="24"/>
                <w:szCs w:val="24"/>
              </w:rPr>
            </w:pPr>
          </w:p>
        </w:tc>
        <w:tc>
          <w:tcPr>
            <w:tcW w:w="2551" w:type="dxa"/>
            <w:shd w:val="clear" w:color="auto" w:fill="auto"/>
          </w:tcPr>
          <w:p w14:paraId="02A440F1" w14:textId="57DAE9A4" w:rsidR="00A818B4" w:rsidRPr="004076DD" w:rsidRDefault="00A818B4" w:rsidP="004076DD">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использовать методы анализа надежности контрагента, денежно</w:t>
            </w:r>
            <w:r w:rsidRPr="004076DD">
              <w:rPr>
                <w:rFonts w:ascii="Times New Roman" w:hAnsi="Times New Roman" w:cs="Times New Roman"/>
                <w:color w:val="FF0000"/>
                <w:sz w:val="24"/>
                <w:szCs w:val="24"/>
              </w:rPr>
              <w:t xml:space="preserve">- </w:t>
            </w:r>
            <w:r w:rsidRPr="004076DD">
              <w:rPr>
                <w:rFonts w:ascii="Times New Roman" w:hAnsi="Times New Roman" w:cs="Times New Roman"/>
                <w:sz w:val="24"/>
                <w:szCs w:val="24"/>
              </w:rPr>
              <w:t>финансовых операций кредитных операций и денежных потоков, выявления махинаций при оперировании финансовыми инструментами</w:t>
            </w:r>
          </w:p>
        </w:tc>
        <w:tc>
          <w:tcPr>
            <w:tcW w:w="3261" w:type="dxa"/>
          </w:tcPr>
          <w:p w14:paraId="2B99066A" w14:textId="18F033BC" w:rsidR="004076DD" w:rsidRPr="004076DD" w:rsidRDefault="00A818B4" w:rsidP="004076DD">
            <w:pPr>
              <w:jc w:val="both"/>
              <w:rPr>
                <w:rFonts w:ascii="Times New Roman" w:hAnsi="Times New Roman" w:cs="Times New Roman"/>
                <w:sz w:val="24"/>
                <w:szCs w:val="24"/>
              </w:rPr>
            </w:pPr>
            <w:r w:rsidRPr="004076DD">
              <w:rPr>
                <w:rFonts w:ascii="Times New Roman" w:hAnsi="Times New Roman" w:cs="Times New Roman"/>
                <w:b/>
                <w:sz w:val="24"/>
                <w:szCs w:val="24"/>
              </w:rPr>
              <w:t>Задания:</w:t>
            </w:r>
            <w:r w:rsidR="004076DD" w:rsidRPr="004076DD">
              <w:rPr>
                <w:rFonts w:ascii="Times New Roman" w:hAnsi="Times New Roman" w:cs="Times New Roman"/>
                <w:sz w:val="24"/>
                <w:szCs w:val="24"/>
              </w:rPr>
              <w:t xml:space="preserve"> Устаревшие материалы и отходы производства списываются. Материалы распределяются транспортируются для продажи покупателям. </w:t>
            </w:r>
          </w:p>
          <w:p w14:paraId="2897C7CF"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Какие из следующих процедур должна внедрить организация для снижения рисков мошенничества:</w:t>
            </w:r>
          </w:p>
          <w:p w14:paraId="61D9059F"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 xml:space="preserve">а) классифицировать материалы и отходы производства как устаревшие </w:t>
            </w:r>
            <w:r w:rsidRPr="004076DD">
              <w:rPr>
                <w:rFonts w:ascii="Times New Roman" w:hAnsi="Times New Roman" w:cs="Times New Roman"/>
                <w:sz w:val="24"/>
                <w:szCs w:val="24"/>
              </w:rPr>
              <w:lastRenderedPageBreak/>
              <w:t>только при наличии разрешения руководства;</w:t>
            </w:r>
          </w:p>
          <w:p w14:paraId="5DB99228"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б) разрешить сотрудникам покупать устаревшие материалы и отходы производства;</w:t>
            </w:r>
          </w:p>
          <w:p w14:paraId="3328E9DD"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в) продавать устаревшие материалы и отходы производства только утвержденным покупателям;</w:t>
            </w:r>
          </w:p>
          <w:p w14:paraId="43A09B40"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д) иное (ваш вариант).</w:t>
            </w:r>
          </w:p>
          <w:p w14:paraId="202D1386" w14:textId="0370C989" w:rsidR="00A818B4" w:rsidRPr="004076DD" w:rsidRDefault="004076DD" w:rsidP="004076DD">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Ответ обоснуйте по каждому варианту.</w:t>
            </w:r>
            <w:r w:rsidRPr="004076DD">
              <w:rPr>
                <w:rFonts w:ascii="Times New Roman" w:hAnsi="Times New Roman" w:cs="Times New Roman"/>
                <w:sz w:val="24"/>
                <w:szCs w:val="24"/>
              </w:rPr>
              <w:t xml:space="preserve"> Раскройте смысл каждой процедуры.</w:t>
            </w:r>
          </w:p>
          <w:p w14:paraId="725C0A0E" w14:textId="77777777"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p>
        </w:tc>
      </w:tr>
      <w:tr w:rsidR="00A818B4" w:rsidRPr="004076DD" w14:paraId="36D59432" w14:textId="26CCD387" w:rsidTr="00A818B4">
        <w:trPr>
          <w:trHeight w:val="840"/>
        </w:trPr>
        <w:tc>
          <w:tcPr>
            <w:tcW w:w="1838" w:type="dxa"/>
            <w:vMerge/>
            <w:shd w:val="clear" w:color="auto" w:fill="auto"/>
          </w:tcPr>
          <w:p w14:paraId="604B5EBD"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val="restart"/>
          </w:tcPr>
          <w:p w14:paraId="467E68AE" w14:textId="77777777" w:rsidR="00A818B4" w:rsidRPr="004076DD" w:rsidRDefault="00A818B4" w:rsidP="000A198A">
            <w:pPr>
              <w:spacing w:after="0" w:line="240" w:lineRule="auto"/>
              <w:jc w:val="both"/>
              <w:rPr>
                <w:rFonts w:ascii="Times New Roman" w:eastAsia="Calibri" w:hAnsi="Times New Roman" w:cs="Times New Roman"/>
                <w:sz w:val="24"/>
                <w:szCs w:val="24"/>
              </w:rPr>
            </w:pPr>
            <w:r w:rsidRPr="004076DD">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551" w:type="dxa"/>
            <w:shd w:val="clear" w:color="auto" w:fill="auto"/>
          </w:tcPr>
          <w:p w14:paraId="7A82A3E3" w14:textId="77777777" w:rsidR="00A818B4" w:rsidRPr="004076DD" w:rsidRDefault="00A818B4" w:rsidP="000A198A">
            <w:pPr>
              <w:spacing w:after="0" w:line="240" w:lineRule="auto"/>
              <w:jc w:val="both"/>
              <w:rPr>
                <w:rFonts w:ascii="Times New Roman" w:hAnsi="Times New Roman" w:cs="Times New Roman"/>
                <w:sz w:val="24"/>
                <w:szCs w:val="24"/>
              </w:rPr>
            </w:pPr>
            <w:r w:rsidRPr="004076DD">
              <w:rPr>
                <w:rFonts w:ascii="Times New Roman" w:hAnsi="Times New Roman" w:cs="Times New Roman"/>
                <w:b/>
                <w:sz w:val="24"/>
                <w:szCs w:val="24"/>
              </w:rPr>
              <w:t>Знание:</w:t>
            </w:r>
            <w:r w:rsidRPr="004076DD">
              <w:rPr>
                <w:rFonts w:ascii="Times New Roman" w:hAnsi="Times New Roman" w:cs="Times New Roman"/>
                <w:sz w:val="24"/>
                <w:szCs w:val="24"/>
              </w:rPr>
              <w:t xml:space="preserve"> отечественного и международного законодательства в сфере регулирования ПОД/ФТ</w:t>
            </w:r>
          </w:p>
          <w:p w14:paraId="00D64304" w14:textId="4BF44D75" w:rsidR="00A818B4" w:rsidRPr="004076DD" w:rsidRDefault="00A818B4" w:rsidP="000A198A">
            <w:pPr>
              <w:spacing w:after="0" w:line="240" w:lineRule="auto"/>
              <w:jc w:val="both"/>
              <w:rPr>
                <w:rFonts w:ascii="Times New Roman" w:eastAsia="Calibri" w:hAnsi="Times New Roman" w:cs="Times New Roman"/>
                <w:b/>
                <w:sz w:val="24"/>
                <w:szCs w:val="24"/>
              </w:rPr>
            </w:pPr>
          </w:p>
        </w:tc>
        <w:tc>
          <w:tcPr>
            <w:tcW w:w="3261" w:type="dxa"/>
          </w:tcPr>
          <w:p w14:paraId="271C735C" w14:textId="16A732A8" w:rsidR="00A818B4" w:rsidRPr="004076DD" w:rsidRDefault="00A818B4" w:rsidP="000A198A">
            <w:pPr>
              <w:widowControl w:val="0"/>
              <w:tabs>
                <w:tab w:val="left" w:pos="1030"/>
              </w:tabs>
              <w:autoSpaceDE w:val="0"/>
              <w:autoSpaceDN w:val="0"/>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Задания:</w:t>
            </w:r>
          </w:p>
          <w:p w14:paraId="39544BFB" w14:textId="77777777" w:rsidR="00A818B4" w:rsidRPr="004076DD" w:rsidRDefault="00A818B4" w:rsidP="000A198A">
            <w:pPr>
              <w:pStyle w:val="af0"/>
              <w:widowControl w:val="0"/>
              <w:numPr>
                <w:ilvl w:val="0"/>
                <w:numId w:val="3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 xml:space="preserve">Организация системы внутреннего контроля. </w:t>
            </w:r>
          </w:p>
          <w:p w14:paraId="7ED31D67" w14:textId="77777777" w:rsidR="00A818B4" w:rsidRPr="004076DD" w:rsidRDefault="00A818B4" w:rsidP="000A198A">
            <w:pPr>
              <w:pStyle w:val="af0"/>
              <w:widowControl w:val="0"/>
              <w:numPr>
                <w:ilvl w:val="0"/>
                <w:numId w:val="3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1ADBB18C" w14:textId="041BFBA0" w:rsidR="00A818B4" w:rsidRPr="004076DD" w:rsidRDefault="00A818B4" w:rsidP="000A198A">
            <w:pPr>
              <w:pStyle w:val="af0"/>
              <w:widowControl w:val="0"/>
              <w:numPr>
                <w:ilvl w:val="0"/>
                <w:numId w:val="36"/>
              </w:numPr>
              <w:tabs>
                <w:tab w:val="left" w:pos="1030"/>
              </w:tabs>
              <w:autoSpaceDE w:val="0"/>
              <w:autoSpaceDN w:val="0"/>
              <w:spacing w:after="0" w:line="240" w:lineRule="auto"/>
              <w:jc w:val="both"/>
              <w:rPr>
                <w:rFonts w:ascii="Times New Roman" w:hAnsi="Times New Roman"/>
                <w:sz w:val="24"/>
                <w:szCs w:val="24"/>
              </w:rPr>
            </w:pPr>
            <w:r w:rsidRPr="004076DD">
              <w:rPr>
                <w:rFonts w:ascii="Times New Roman" w:hAnsi="Times New Roman"/>
                <w:sz w:val="24"/>
                <w:szCs w:val="24"/>
              </w:rPr>
              <w:t>Виды оценки эффективности системы внутреннего контроля в рамках «трех линий защиты».</w:t>
            </w:r>
          </w:p>
        </w:tc>
      </w:tr>
      <w:tr w:rsidR="00A818B4" w:rsidRPr="004076DD" w14:paraId="2EA5F251" w14:textId="77777777" w:rsidTr="00A818B4">
        <w:trPr>
          <w:trHeight w:val="2895"/>
        </w:trPr>
        <w:tc>
          <w:tcPr>
            <w:tcW w:w="1838" w:type="dxa"/>
            <w:vMerge/>
            <w:shd w:val="clear" w:color="auto" w:fill="auto"/>
          </w:tcPr>
          <w:p w14:paraId="5BB3A918" w14:textId="77777777" w:rsidR="00A818B4" w:rsidRPr="004076DD" w:rsidRDefault="00A818B4" w:rsidP="000A198A">
            <w:pPr>
              <w:spacing w:after="0" w:line="240" w:lineRule="auto"/>
              <w:jc w:val="both"/>
              <w:rPr>
                <w:rFonts w:ascii="Times New Roman" w:eastAsia="Times New Roman" w:hAnsi="Times New Roman" w:cs="Times New Roman"/>
                <w:sz w:val="24"/>
                <w:szCs w:val="24"/>
                <w:lang w:eastAsia="ru-RU"/>
              </w:rPr>
            </w:pPr>
          </w:p>
        </w:tc>
        <w:tc>
          <w:tcPr>
            <w:tcW w:w="1843" w:type="dxa"/>
            <w:vMerge/>
          </w:tcPr>
          <w:p w14:paraId="166ADADC" w14:textId="77777777" w:rsidR="00A818B4" w:rsidRPr="004076DD" w:rsidRDefault="00A818B4" w:rsidP="000A198A">
            <w:pPr>
              <w:spacing w:after="0" w:line="240" w:lineRule="auto"/>
              <w:jc w:val="both"/>
              <w:rPr>
                <w:rFonts w:ascii="Times New Roman" w:hAnsi="Times New Roman" w:cs="Times New Roman"/>
                <w:sz w:val="24"/>
                <w:szCs w:val="24"/>
              </w:rPr>
            </w:pPr>
          </w:p>
        </w:tc>
        <w:tc>
          <w:tcPr>
            <w:tcW w:w="2551" w:type="dxa"/>
            <w:shd w:val="clear" w:color="auto" w:fill="auto"/>
          </w:tcPr>
          <w:p w14:paraId="1C5AD4EF" w14:textId="764C53B2" w:rsidR="00A818B4" w:rsidRPr="004076DD" w:rsidRDefault="00A818B4" w:rsidP="000A198A">
            <w:pPr>
              <w:spacing w:after="0" w:line="240" w:lineRule="auto"/>
              <w:jc w:val="both"/>
              <w:rPr>
                <w:rFonts w:ascii="Times New Roman" w:hAnsi="Times New Roman" w:cs="Times New Roman"/>
                <w:b/>
                <w:sz w:val="24"/>
                <w:szCs w:val="24"/>
              </w:rPr>
            </w:pPr>
            <w:r w:rsidRPr="004076DD">
              <w:rPr>
                <w:rFonts w:ascii="Times New Roman" w:hAnsi="Times New Roman" w:cs="Times New Roman"/>
                <w:b/>
                <w:sz w:val="24"/>
                <w:szCs w:val="24"/>
              </w:rPr>
              <w:t>Умение:</w:t>
            </w:r>
            <w:r w:rsidRPr="004076DD">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c>
          <w:tcPr>
            <w:tcW w:w="3261" w:type="dxa"/>
          </w:tcPr>
          <w:p w14:paraId="66B95721" w14:textId="56C5659D"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 xml:space="preserve">Задание: Согласно международным стандартам внутреннего аудита сотрудники подразделения ВА должны обладать знаниями, навыками и другими компетенциями, необходимыми для выполнения своих обязанностей. </w:t>
            </w:r>
          </w:p>
          <w:p w14:paraId="6F506D58"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 xml:space="preserve">В частности, от аудитора требуется понимание принципов управления, </w:t>
            </w:r>
            <w:r w:rsidRPr="004076DD">
              <w:rPr>
                <w:rFonts w:ascii="Times New Roman" w:hAnsi="Times New Roman" w:cs="Times New Roman"/>
                <w:sz w:val="24"/>
                <w:szCs w:val="24"/>
              </w:rPr>
              <w:lastRenderedPageBreak/>
              <w:t>знакомство с основами экономики, бухгалтерского учета и налогообложения.</w:t>
            </w:r>
          </w:p>
          <w:p w14:paraId="7B7FB96F"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Что следует предпринять руководителю подразделения внутреннего аудита при отсутствии в команде специалистов по всем необходимым направлениям (например, отсутствует ИТ-эксперт):</w:t>
            </w:r>
          </w:p>
          <w:p w14:paraId="6DF9C9E3"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а) не проводить аудит ИТ-процессов;</w:t>
            </w:r>
          </w:p>
          <w:p w14:paraId="22C2FF54"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б) нанять внешнего консультанта для проведения аудита ИТ-процессов;</w:t>
            </w:r>
          </w:p>
          <w:p w14:paraId="2DCA08B7"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в) провести аудит ИТ-процессов силами подразделения по ИТ;</w:t>
            </w:r>
          </w:p>
          <w:p w14:paraId="3ABD2E18"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г) провести аудит ИТ-процессов силами подразделения по информационной безопасности;</w:t>
            </w:r>
          </w:p>
          <w:p w14:paraId="069E31DA" w14:textId="77777777" w:rsidR="004076DD" w:rsidRPr="004076DD" w:rsidRDefault="004076DD" w:rsidP="004076DD">
            <w:pPr>
              <w:jc w:val="both"/>
              <w:rPr>
                <w:rFonts w:ascii="Times New Roman" w:hAnsi="Times New Roman" w:cs="Times New Roman"/>
                <w:sz w:val="24"/>
                <w:szCs w:val="24"/>
              </w:rPr>
            </w:pPr>
            <w:r w:rsidRPr="004076DD">
              <w:rPr>
                <w:rFonts w:ascii="Times New Roman" w:hAnsi="Times New Roman" w:cs="Times New Roman"/>
                <w:sz w:val="24"/>
                <w:szCs w:val="24"/>
              </w:rPr>
              <w:t>д) продолжать поиск сотрудника данной квалификации.</w:t>
            </w:r>
          </w:p>
          <w:p w14:paraId="63A79257" w14:textId="163CBE08" w:rsidR="00A818B4" w:rsidRPr="001622A2" w:rsidRDefault="004076DD" w:rsidP="001622A2">
            <w:pPr>
              <w:jc w:val="both"/>
              <w:rPr>
                <w:rFonts w:ascii="Times New Roman" w:hAnsi="Times New Roman" w:cs="Times New Roman"/>
                <w:b/>
                <w:color w:val="000000" w:themeColor="text1"/>
                <w:sz w:val="24"/>
                <w:szCs w:val="24"/>
              </w:rPr>
            </w:pPr>
            <w:r w:rsidRPr="004076DD">
              <w:rPr>
                <w:rFonts w:ascii="Times New Roman" w:hAnsi="Times New Roman" w:cs="Times New Roman"/>
                <w:b/>
                <w:color w:val="000000" w:themeColor="text1"/>
                <w:sz w:val="24"/>
                <w:szCs w:val="24"/>
              </w:rPr>
              <w:t>Обоснуйте ответ</w:t>
            </w:r>
          </w:p>
        </w:tc>
      </w:tr>
    </w:tbl>
    <w:p w14:paraId="3AA30E4B" w14:textId="77777777" w:rsidR="000A198A" w:rsidRPr="004076DD" w:rsidRDefault="000A198A" w:rsidP="000A198A">
      <w:pPr>
        <w:spacing w:after="0" w:line="240" w:lineRule="auto"/>
        <w:ind w:firstLine="709"/>
        <w:jc w:val="both"/>
        <w:rPr>
          <w:rFonts w:ascii="Times New Roman" w:eastAsia="Times New Roman" w:hAnsi="Times New Roman" w:cs="Times New Roman"/>
          <w:sz w:val="24"/>
          <w:szCs w:val="24"/>
          <w:lang w:eastAsia="ru-RU"/>
        </w:rPr>
      </w:pPr>
    </w:p>
    <w:p w14:paraId="0FC943C4" w14:textId="77777777" w:rsidR="00177C16" w:rsidRPr="004076DD" w:rsidRDefault="00177C16" w:rsidP="00177C16">
      <w:pPr>
        <w:spacing w:after="0" w:line="240" w:lineRule="auto"/>
        <w:ind w:firstLine="709"/>
        <w:jc w:val="both"/>
        <w:rPr>
          <w:rFonts w:ascii="Times New Roman" w:eastAsia="Times New Roman" w:hAnsi="Times New Roman" w:cs="Times New Roman"/>
          <w:sz w:val="24"/>
          <w:szCs w:val="24"/>
          <w:lang w:eastAsia="ru-RU"/>
        </w:rPr>
      </w:pPr>
    </w:p>
    <w:p w14:paraId="1C6F6DD5" w14:textId="531EAD72" w:rsidR="00595B4E" w:rsidRPr="004076DD" w:rsidRDefault="00595B4E" w:rsidP="00595B4E">
      <w:pPr>
        <w:widowControl w:val="0"/>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Примерный перечень контрольных вопросов к </w:t>
      </w:r>
      <w:r w:rsidR="00A9590C" w:rsidRPr="004076DD">
        <w:rPr>
          <w:rFonts w:ascii="Times New Roman" w:eastAsia="Times New Roman" w:hAnsi="Times New Roman" w:cs="Times New Roman"/>
          <w:b/>
          <w:sz w:val="28"/>
          <w:szCs w:val="28"/>
          <w:lang w:eastAsia="ru-RU"/>
        </w:rPr>
        <w:t>экзамену</w:t>
      </w:r>
      <w:r w:rsidRPr="004076DD">
        <w:rPr>
          <w:rFonts w:ascii="Times New Roman" w:eastAsia="Times New Roman" w:hAnsi="Times New Roman" w:cs="Times New Roman"/>
          <w:b/>
          <w:sz w:val="28"/>
          <w:szCs w:val="28"/>
          <w:lang w:eastAsia="ru-RU"/>
        </w:rPr>
        <w:t>:</w:t>
      </w:r>
    </w:p>
    <w:p w14:paraId="634D2726"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Сущность и функции предпринимательских рисков</w:t>
      </w:r>
    </w:p>
    <w:p w14:paraId="21E3BB24"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Виды предпринимательских рисков</w:t>
      </w:r>
    </w:p>
    <w:p w14:paraId="388F21DB"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Факторы риска</w:t>
      </w:r>
    </w:p>
    <w:p w14:paraId="661296DD"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Классификация рисков.</w:t>
      </w:r>
    </w:p>
    <w:p w14:paraId="723280FC"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Способы оценки степени риска.</w:t>
      </w:r>
    </w:p>
    <w:p w14:paraId="168B488C"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Виды анализа риска</w:t>
      </w:r>
    </w:p>
    <w:p w14:paraId="6649AA5B" w14:textId="786AE63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Качественный и количественный анализ финансового риска.</w:t>
      </w:r>
    </w:p>
    <w:p w14:paraId="79D55021" w14:textId="2490E90F"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Понятие системы внутреннего контроля и аудита. </w:t>
      </w:r>
    </w:p>
    <w:p w14:paraId="076FF455"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Субъекты и объекты внутреннего контроля и аудита. </w:t>
      </w:r>
    </w:p>
    <w:p w14:paraId="6CFD1B8C"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Виды аудита. Принципы внутреннего контроля и внутреннего аудита.</w:t>
      </w:r>
    </w:p>
    <w:p w14:paraId="4516AC51"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Внутренний аудит как составляющая внутреннего контроля.</w:t>
      </w:r>
    </w:p>
    <w:p w14:paraId="11DD6CFB"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lastRenderedPageBreak/>
        <w:t>Роль и место внутреннего контроля и аудита в системе экономической безопасности хозяйствующего субъекта.</w:t>
      </w:r>
    </w:p>
    <w:p w14:paraId="76AA8C95"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Российские и международные стандарты внутреннего контроля и аудита.</w:t>
      </w:r>
    </w:p>
    <w:p w14:paraId="07E02133"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Служба внутреннего аудита. Организация работы Службы внутреннего аудита. </w:t>
      </w:r>
    </w:p>
    <w:p w14:paraId="3C6658C0"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Задачи и функции деятельности внутренних аудиторов. Ограничения деятельности внутреннего аудита. </w:t>
      </w:r>
    </w:p>
    <w:p w14:paraId="3D679292"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Границы внутреннего контроля. Процедуры взаимодействия с руководством организации и внешними контролерами.</w:t>
      </w:r>
    </w:p>
    <w:p w14:paraId="496EB631"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Организация системы внутреннего контроля. Модели внутреннего контроля. </w:t>
      </w:r>
    </w:p>
    <w:p w14:paraId="375056C2"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Администрирование деятельности внутреннего контроля. </w:t>
      </w:r>
    </w:p>
    <w:p w14:paraId="201D2BF7"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1A2C7441"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Виды оценки эффективности системы внутреннего контроля в рамках «трех линий защиты».</w:t>
      </w:r>
    </w:p>
    <w:p w14:paraId="3674AD11"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Процедуры внутреннего контроля. Разделение обязанностей по утверждению операций. Учет операций. Обеспечение сохранности активов.</w:t>
      </w:r>
    </w:p>
    <w:p w14:paraId="35203BA5"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Организационные, функциональные и управленческие методы. </w:t>
      </w:r>
    </w:p>
    <w:p w14:paraId="309CF3F2"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Проверка внутренних локальных документов, регулирующих внутренний аудит. </w:t>
      </w:r>
    </w:p>
    <w:p w14:paraId="10475DF0"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Оценка системы внутреннего контроля. </w:t>
      </w:r>
    </w:p>
    <w:p w14:paraId="1CEB7D8E"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Определение уровня существенности. </w:t>
      </w:r>
    </w:p>
    <w:p w14:paraId="113C815D"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Планирование аудиторского задания. Документирование аудита. </w:t>
      </w:r>
    </w:p>
    <w:p w14:paraId="593B78EB"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Ресурсное обеспечение аудита. Достоверность аудиторских доказательств.</w:t>
      </w:r>
    </w:p>
    <w:p w14:paraId="599AA8AF" w14:textId="77777777" w:rsidR="00595B4E"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 xml:space="preserve">Формы внутренних проверок. Мониторинг, измерение, анализ и изучение, процедуры контроля. </w:t>
      </w:r>
    </w:p>
    <w:p w14:paraId="3447C65C" w14:textId="77777777" w:rsidR="00880B8F" w:rsidRPr="004076DD" w:rsidRDefault="00595B4E"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8"/>
          <w:lang w:eastAsia="ru-RU"/>
        </w:rPr>
        <w:t>Процедуры взаимодействия с руководством хозяйствующего субъекта и внешним аудитом.</w:t>
      </w:r>
      <w:bookmarkStart w:id="54" w:name="_Toc517734280"/>
      <w:bookmarkStart w:id="55" w:name="_Toc506804999"/>
      <w:bookmarkEnd w:id="52"/>
    </w:p>
    <w:p w14:paraId="5A65B926" w14:textId="40917E3B"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8"/>
          <w:lang w:eastAsia="ru-RU"/>
        </w:rPr>
      </w:pPr>
      <w:r w:rsidRPr="004076DD">
        <w:rPr>
          <w:rFonts w:ascii="Times New Roman" w:eastAsia="Times New Roman" w:hAnsi="Times New Roman"/>
          <w:sz w:val="28"/>
          <w:szCs w:val="24"/>
          <w:lang w:eastAsia="ru-RU"/>
        </w:rPr>
        <w:t xml:space="preserve">Какова сущность закона США </w:t>
      </w:r>
      <w:proofErr w:type="spellStart"/>
      <w:r w:rsidRPr="004076DD">
        <w:rPr>
          <w:rFonts w:ascii="Times New Roman" w:eastAsia="Times New Roman" w:hAnsi="Times New Roman"/>
          <w:sz w:val="28"/>
          <w:szCs w:val="24"/>
          <w:lang w:eastAsia="ru-RU"/>
        </w:rPr>
        <w:t>Сарнбейнса-Оксли</w:t>
      </w:r>
      <w:proofErr w:type="spellEnd"/>
      <w:r w:rsidRPr="004076DD">
        <w:rPr>
          <w:rFonts w:ascii="Times New Roman" w:eastAsia="Times New Roman" w:hAnsi="Times New Roman"/>
          <w:sz w:val="28"/>
          <w:szCs w:val="24"/>
          <w:lang w:eastAsia="ru-RU"/>
        </w:rPr>
        <w:t>?</w:t>
      </w:r>
    </w:p>
    <w:p w14:paraId="0B7CCEC5" w14:textId="75983BCD"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Какие обязанности возлагаются на компанию и аудиторов в соответствии с нормами закона США </w:t>
      </w:r>
      <w:proofErr w:type="spellStart"/>
      <w:r w:rsidRPr="004076DD">
        <w:rPr>
          <w:rFonts w:ascii="Times New Roman" w:eastAsia="Times New Roman" w:hAnsi="Times New Roman"/>
          <w:sz w:val="28"/>
          <w:szCs w:val="24"/>
          <w:lang w:eastAsia="ru-RU"/>
        </w:rPr>
        <w:t>Сарбейнса-Оксли</w:t>
      </w:r>
      <w:proofErr w:type="spellEnd"/>
      <w:r w:rsidRPr="004076DD">
        <w:rPr>
          <w:rFonts w:ascii="Times New Roman" w:eastAsia="Times New Roman" w:hAnsi="Times New Roman"/>
          <w:sz w:val="28"/>
          <w:szCs w:val="24"/>
          <w:lang w:eastAsia="ru-RU"/>
        </w:rPr>
        <w:t>?</w:t>
      </w:r>
    </w:p>
    <w:p w14:paraId="4E150C45" w14:textId="6C3B29B2"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Сущность, цели и задачи FERMA?</w:t>
      </w:r>
    </w:p>
    <w:p w14:paraId="18848F75" w14:textId="34BB862E"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Какие основные принципы изложены в стандартах управления рисками FERMA?</w:t>
      </w:r>
    </w:p>
    <w:p w14:paraId="30802D8F" w14:textId="19175793"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Какая классификация рисков представлена в стандартах управления рисками FERMA?</w:t>
      </w:r>
    </w:p>
    <w:p w14:paraId="40608750" w14:textId="2F87531B"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Дайте характеристики стандартов риск-менеджмента основных </w:t>
      </w:r>
      <w:r w:rsidRPr="004076DD">
        <w:rPr>
          <w:rFonts w:ascii="Times New Roman" w:eastAsia="Times New Roman" w:hAnsi="Times New Roman"/>
          <w:sz w:val="28"/>
          <w:szCs w:val="24"/>
          <w:lang w:eastAsia="ru-RU"/>
        </w:rPr>
        <w:lastRenderedPageBreak/>
        <w:t>европейских стран.</w:t>
      </w:r>
    </w:p>
    <w:p w14:paraId="5233E306" w14:textId="758C0F31"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Сравните стандарты риск-менеджмента   по сфере применения.</w:t>
      </w:r>
    </w:p>
    <w:p w14:paraId="2B994AA7" w14:textId="192FC995"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Назовите основные этапы процесса анализа и управления риском. Разъясните содержание и цели каждого этапа.</w:t>
      </w:r>
    </w:p>
    <w:p w14:paraId="32D1AA9B" w14:textId="5955197E"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Назовите основные способы воздействия на риск. Разъясните их содержание.</w:t>
      </w:r>
    </w:p>
    <w:p w14:paraId="308AD028" w14:textId="49DE06C4"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В чем заключается важность интегральной оценки риска?</w:t>
      </w:r>
    </w:p>
    <w:p w14:paraId="58604BD2" w14:textId="65B67580" w:rsidR="005A33B8" w:rsidRPr="004076DD" w:rsidRDefault="005A33B8"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Каким образом можно оценить эффективность различных методов управления риском?</w:t>
      </w:r>
    </w:p>
    <w:p w14:paraId="5F5812BF" w14:textId="1744510A"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Понятие системы внутреннего контроля и аудита. </w:t>
      </w:r>
    </w:p>
    <w:p w14:paraId="50D412E3"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Субъекты и объекты внутреннего контроля и аудита. </w:t>
      </w:r>
    </w:p>
    <w:p w14:paraId="72E55EB6"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Виды аудита. Принципы внутреннего контроля и внутреннего аудита.</w:t>
      </w:r>
    </w:p>
    <w:p w14:paraId="646F5A8F"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Внутренний аудит как составляющая внутреннего контроля.</w:t>
      </w:r>
    </w:p>
    <w:p w14:paraId="1EF21643"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Роль и место внутреннего контроля и аудита в системе экономической безопасности хозяйствующего субъекта.</w:t>
      </w:r>
    </w:p>
    <w:p w14:paraId="484CDAE9"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Российские и международные стандарты внутреннего контроля и аудита.</w:t>
      </w:r>
    </w:p>
    <w:p w14:paraId="4776FCED"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Служба внутреннего аудита. Организация работы Службы внутреннего аудита. </w:t>
      </w:r>
    </w:p>
    <w:p w14:paraId="3AD1F999"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Задачи и функции деятельности внутренних аудиторов. Ограничения деятельности внутреннего аудита. </w:t>
      </w:r>
    </w:p>
    <w:p w14:paraId="246132D5"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Границы внутреннего контроля. Процедуры взаимодействия с руководством организации и внешними контролерами.</w:t>
      </w:r>
    </w:p>
    <w:p w14:paraId="3FE7DD76"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Организация системы внутреннего контроля. Модели внутреннего контроля. </w:t>
      </w:r>
    </w:p>
    <w:p w14:paraId="3D27C7AB"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Администрирование деятельности внутреннего контроля. </w:t>
      </w:r>
    </w:p>
    <w:p w14:paraId="3A23AFC2"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061A67A4"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Виды оценки эффективности системы внутреннего контроля в рамках «трех линий защиты».</w:t>
      </w:r>
    </w:p>
    <w:p w14:paraId="3E06C0F7"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Процедуры внутреннего контроля. Разделение обязанностей по утверждению операций. Учет операций. Обеспечение сохранности активов.</w:t>
      </w:r>
    </w:p>
    <w:p w14:paraId="24259B06"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Организационные, функциональные и управленческие методы. </w:t>
      </w:r>
    </w:p>
    <w:p w14:paraId="51B9001B"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Проверка внутренних локальных документов, регулирующих внутренний аудит. </w:t>
      </w:r>
    </w:p>
    <w:p w14:paraId="4145FE39"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Оценка системы внутреннего контроля. </w:t>
      </w:r>
    </w:p>
    <w:p w14:paraId="3536B88F"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Определение уровня существенности. </w:t>
      </w:r>
    </w:p>
    <w:p w14:paraId="0F53165A"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Планирование аудиторского задания. Документирование аудита. </w:t>
      </w:r>
    </w:p>
    <w:p w14:paraId="018D2A5B"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Ресурсное обеспечение аудита. Достоверность аудиторских доказательств.</w:t>
      </w:r>
    </w:p>
    <w:p w14:paraId="1F9E8641" w14:textId="77777777"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lastRenderedPageBreak/>
        <w:t xml:space="preserve">Формы внутренних проверок. Мониторинг, измерение, анализ и изучение, процедуры контроля. </w:t>
      </w:r>
    </w:p>
    <w:p w14:paraId="1F913100" w14:textId="682725C4" w:rsidR="00116F26" w:rsidRPr="004076DD" w:rsidRDefault="00116F26" w:rsidP="00B84453">
      <w:pPr>
        <w:pStyle w:val="af0"/>
        <w:widowControl w:val="0"/>
        <w:numPr>
          <w:ilvl w:val="0"/>
          <w:numId w:val="49"/>
        </w:numPr>
        <w:tabs>
          <w:tab w:val="right" w:pos="0"/>
        </w:tabs>
        <w:spacing w:after="0"/>
        <w:ind w:left="426" w:hanging="426"/>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Процедуры взаимодействия с руководством хозяйствующего субъекта и внешним аудитом.</w:t>
      </w:r>
    </w:p>
    <w:p w14:paraId="40E0C637" w14:textId="335E05B5" w:rsidR="003E0F95" w:rsidRPr="004076DD" w:rsidRDefault="003E0F95" w:rsidP="003E0F95">
      <w:pPr>
        <w:widowControl w:val="0"/>
        <w:tabs>
          <w:tab w:val="right" w:pos="0"/>
        </w:tabs>
        <w:spacing w:after="0"/>
        <w:jc w:val="both"/>
        <w:rPr>
          <w:rFonts w:ascii="Times New Roman" w:eastAsia="Times New Roman" w:hAnsi="Times New Roman"/>
          <w:sz w:val="28"/>
          <w:szCs w:val="24"/>
          <w:lang w:eastAsia="ru-RU"/>
        </w:rPr>
      </w:pPr>
    </w:p>
    <w:p w14:paraId="6A32FBC1"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14:paraId="40F0FE78"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sz w:val="24"/>
          <w:szCs w:val="24"/>
          <w:lang w:eastAsia="ru-RU"/>
        </w:rPr>
        <w:t>высшего образования</w:t>
      </w:r>
    </w:p>
    <w:p w14:paraId="785F15E3"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 xml:space="preserve">«ФИНАНСОВЫЙ УНИВЕРСИТЕТ ПРИ ПРАВИТЕЛЬСТВЕ </w:t>
      </w:r>
    </w:p>
    <w:p w14:paraId="72D78C90"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РОССИЙСКОЙ ФЕДЕРАЦИИ»</w:t>
      </w:r>
    </w:p>
    <w:p w14:paraId="52386E1E"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(Финансовый университет)</w:t>
      </w:r>
    </w:p>
    <w:p w14:paraId="59E54DD6"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CE7FBE2" w14:textId="77777777"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_Hlk30154639"/>
      <w:r w:rsidRPr="004076DD">
        <w:rPr>
          <w:rFonts w:ascii="Times New Roman" w:eastAsia="Times New Roman" w:hAnsi="Times New Roman" w:cs="Times New Roman"/>
          <w:sz w:val="24"/>
          <w:szCs w:val="24"/>
          <w:lang w:eastAsia="ru-RU"/>
        </w:rPr>
        <w:t>Департамент экономической безопасности и управления рисками</w:t>
      </w:r>
    </w:p>
    <w:p w14:paraId="7AB6F194" w14:textId="621C5695" w:rsidR="00257175" w:rsidRPr="004076DD" w:rsidRDefault="00257175" w:rsidP="0025717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sz w:val="24"/>
          <w:szCs w:val="24"/>
          <w:lang w:eastAsia="ru-RU"/>
        </w:rPr>
        <w:t>Дисциплина «Управление рисками и внутренний контроль в организации</w:t>
      </w:r>
      <w:r w:rsidRPr="004076DD">
        <w:rPr>
          <w:rFonts w:ascii="Times New Roman" w:eastAsia="Times New Roman" w:hAnsi="Times New Roman" w:cs="Times New Roman"/>
          <w:bCs/>
          <w:sz w:val="24"/>
          <w:szCs w:val="24"/>
          <w:lang w:eastAsia="ru-RU"/>
        </w:rPr>
        <w:t>»</w:t>
      </w:r>
    </w:p>
    <w:p w14:paraId="575EAADB" w14:textId="77777777"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bCs/>
          <w:sz w:val="24"/>
          <w:szCs w:val="24"/>
          <w:lang w:eastAsia="ru-RU"/>
        </w:rPr>
        <w:t>Факультет экономики и бизнеса</w:t>
      </w:r>
    </w:p>
    <w:p w14:paraId="65CD8992" w14:textId="77777777"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bCs/>
          <w:sz w:val="24"/>
          <w:szCs w:val="24"/>
          <w:lang w:eastAsia="ru-RU"/>
        </w:rPr>
        <w:t>Очная форма обучения</w:t>
      </w:r>
    </w:p>
    <w:p w14:paraId="1923831A" w14:textId="3E63177E"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bCs/>
          <w:sz w:val="24"/>
          <w:szCs w:val="24"/>
          <w:lang w:eastAsia="ru-RU"/>
        </w:rPr>
        <w:t>2 модуль</w:t>
      </w:r>
    </w:p>
    <w:p w14:paraId="026946DA" w14:textId="0D7755EA"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sz w:val="24"/>
          <w:szCs w:val="24"/>
          <w:lang w:eastAsia="ru-RU"/>
        </w:rPr>
        <w:t>Направление подготовки 38.04.01 «Экономика»</w:t>
      </w:r>
    </w:p>
    <w:bookmarkEnd w:id="56"/>
    <w:p w14:paraId="1BCFDAD6" w14:textId="0DBBDB73" w:rsidR="00257175" w:rsidRPr="004076DD" w:rsidRDefault="00257175" w:rsidP="002571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Направленность программы магистратуры </w:t>
      </w:r>
      <w:r w:rsidR="00E84578" w:rsidRPr="004076DD">
        <w:rPr>
          <w:rFonts w:ascii="Times New Roman" w:eastAsia="Times New Roman" w:hAnsi="Times New Roman" w:cs="Times New Roman"/>
          <w:sz w:val="24"/>
          <w:szCs w:val="24"/>
          <w:lang w:eastAsia="ru-RU"/>
        </w:rPr>
        <w:t>___________________________________</w:t>
      </w:r>
    </w:p>
    <w:p w14:paraId="1AAD845E" w14:textId="77777777" w:rsidR="00E84578" w:rsidRPr="004076DD" w:rsidRDefault="00E84578" w:rsidP="002571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00AFBB8" w14:textId="77777777" w:rsidR="00257175" w:rsidRPr="004076DD"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Экзаменационный билет №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060"/>
        <w:gridCol w:w="993"/>
      </w:tblGrid>
      <w:tr w:rsidR="00257175" w:rsidRPr="004076DD" w14:paraId="67F653E1" w14:textId="77777777" w:rsidTr="008A13AF">
        <w:tc>
          <w:tcPr>
            <w:tcW w:w="445" w:type="dxa"/>
            <w:tcBorders>
              <w:top w:val="single" w:sz="4" w:space="0" w:color="auto"/>
              <w:left w:val="single" w:sz="4" w:space="0" w:color="auto"/>
              <w:bottom w:val="single" w:sz="4" w:space="0" w:color="auto"/>
              <w:right w:val="single" w:sz="4" w:space="0" w:color="auto"/>
            </w:tcBorders>
            <w:hideMark/>
          </w:tcPr>
          <w:p w14:paraId="10678043" w14:textId="77777777" w:rsidR="00257175" w:rsidRPr="004076DD" w:rsidRDefault="00257175" w:rsidP="008A13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w:t>
            </w:r>
          </w:p>
        </w:tc>
        <w:tc>
          <w:tcPr>
            <w:tcW w:w="8060" w:type="dxa"/>
            <w:tcBorders>
              <w:top w:val="single" w:sz="4" w:space="0" w:color="auto"/>
              <w:left w:val="single" w:sz="4" w:space="0" w:color="auto"/>
              <w:bottom w:val="single" w:sz="4" w:space="0" w:color="auto"/>
              <w:right w:val="single" w:sz="4" w:space="0" w:color="auto"/>
            </w:tcBorders>
            <w:hideMark/>
          </w:tcPr>
          <w:p w14:paraId="6DB04994" w14:textId="77777777" w:rsidR="00257175" w:rsidRPr="004076DD" w:rsidRDefault="00257175" w:rsidP="008A13AF">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Вопросы</w:t>
            </w:r>
          </w:p>
        </w:tc>
        <w:tc>
          <w:tcPr>
            <w:tcW w:w="993" w:type="dxa"/>
            <w:tcBorders>
              <w:top w:val="single" w:sz="4" w:space="0" w:color="auto"/>
              <w:left w:val="single" w:sz="4" w:space="0" w:color="auto"/>
              <w:bottom w:val="single" w:sz="4" w:space="0" w:color="auto"/>
              <w:right w:val="single" w:sz="4" w:space="0" w:color="auto"/>
            </w:tcBorders>
            <w:hideMark/>
          </w:tcPr>
          <w:p w14:paraId="1F03984C" w14:textId="77777777" w:rsidR="00257175" w:rsidRPr="004076DD" w:rsidRDefault="00257175" w:rsidP="008A13AF">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Баллы</w:t>
            </w:r>
          </w:p>
        </w:tc>
      </w:tr>
      <w:tr w:rsidR="00E84578" w:rsidRPr="004076DD" w14:paraId="40357125" w14:textId="77777777" w:rsidTr="008A13AF">
        <w:tc>
          <w:tcPr>
            <w:tcW w:w="445" w:type="dxa"/>
            <w:tcBorders>
              <w:top w:val="single" w:sz="4" w:space="0" w:color="auto"/>
              <w:left w:val="single" w:sz="4" w:space="0" w:color="auto"/>
              <w:bottom w:val="single" w:sz="4" w:space="0" w:color="auto"/>
              <w:right w:val="single" w:sz="4" w:space="0" w:color="auto"/>
            </w:tcBorders>
            <w:hideMark/>
          </w:tcPr>
          <w:p w14:paraId="6FFCC862" w14:textId="77777777" w:rsidR="00E84578" w:rsidRPr="004076DD" w:rsidRDefault="00E84578" w:rsidP="00E845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w:t>
            </w:r>
          </w:p>
        </w:tc>
        <w:tc>
          <w:tcPr>
            <w:tcW w:w="8060" w:type="dxa"/>
            <w:tcBorders>
              <w:top w:val="single" w:sz="4" w:space="0" w:color="auto"/>
              <w:left w:val="single" w:sz="4" w:space="0" w:color="auto"/>
              <w:bottom w:val="single" w:sz="4" w:space="0" w:color="auto"/>
              <w:right w:val="single" w:sz="4" w:space="0" w:color="auto"/>
            </w:tcBorders>
          </w:tcPr>
          <w:p w14:paraId="4FA05C26" w14:textId="7576295A" w:rsidR="00E84578" w:rsidRPr="004076DD" w:rsidRDefault="00E84578" w:rsidP="00E84578">
            <w:pPr>
              <w:spacing w:before="120" w:after="120" w:line="240" w:lineRule="auto"/>
              <w:jc w:val="both"/>
              <w:rPr>
                <w:rFonts w:ascii="Times New Roman" w:eastAsia="Times New Roman" w:hAnsi="Times New Roman" w:cs="Times New Roman"/>
                <w:color w:val="000000"/>
                <w:sz w:val="24"/>
                <w:szCs w:val="24"/>
                <w:lang w:eastAsia="ru-RU"/>
              </w:rPr>
            </w:pPr>
            <w:r w:rsidRPr="004076DD">
              <w:rPr>
                <w:rFonts w:ascii="Times New Roman" w:hAnsi="Times New Roman" w:cs="Times New Roman"/>
                <w:sz w:val="24"/>
                <w:szCs w:val="24"/>
              </w:rPr>
              <w:t xml:space="preserve">Роль внутреннего контроля организаций в противодействии коррупции и получении незаконных доходов при последующей инициации служебного расследования                                                                  </w:t>
            </w:r>
          </w:p>
        </w:tc>
        <w:tc>
          <w:tcPr>
            <w:tcW w:w="993" w:type="dxa"/>
            <w:tcBorders>
              <w:top w:val="single" w:sz="4" w:space="0" w:color="auto"/>
              <w:left w:val="single" w:sz="4" w:space="0" w:color="auto"/>
              <w:bottom w:val="single" w:sz="4" w:space="0" w:color="auto"/>
              <w:right w:val="single" w:sz="4" w:space="0" w:color="auto"/>
            </w:tcBorders>
            <w:vAlign w:val="center"/>
          </w:tcPr>
          <w:p w14:paraId="55FC0415" w14:textId="2D8DDF2F" w:rsidR="00E84578" w:rsidRPr="004076DD" w:rsidRDefault="00E84578" w:rsidP="00E845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205</w:t>
            </w:r>
          </w:p>
        </w:tc>
      </w:tr>
      <w:tr w:rsidR="00E84578" w:rsidRPr="004076DD" w14:paraId="2AF2C73B" w14:textId="77777777" w:rsidTr="001622A2">
        <w:trPr>
          <w:trHeight w:val="322"/>
        </w:trPr>
        <w:tc>
          <w:tcPr>
            <w:tcW w:w="445" w:type="dxa"/>
            <w:tcBorders>
              <w:top w:val="single" w:sz="4" w:space="0" w:color="auto"/>
              <w:left w:val="single" w:sz="4" w:space="0" w:color="auto"/>
              <w:bottom w:val="single" w:sz="4" w:space="0" w:color="auto"/>
              <w:right w:val="single" w:sz="4" w:space="0" w:color="auto"/>
            </w:tcBorders>
            <w:hideMark/>
          </w:tcPr>
          <w:p w14:paraId="5D427846" w14:textId="77777777" w:rsidR="00E84578" w:rsidRPr="004076DD" w:rsidRDefault="00E84578" w:rsidP="00E845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w:t>
            </w:r>
          </w:p>
        </w:tc>
        <w:tc>
          <w:tcPr>
            <w:tcW w:w="8060" w:type="dxa"/>
            <w:tcBorders>
              <w:top w:val="single" w:sz="4" w:space="0" w:color="auto"/>
              <w:left w:val="single" w:sz="4" w:space="0" w:color="auto"/>
              <w:bottom w:val="single" w:sz="4" w:space="0" w:color="auto"/>
              <w:right w:val="single" w:sz="4" w:space="0" w:color="auto"/>
            </w:tcBorders>
          </w:tcPr>
          <w:p w14:paraId="5A0CFB7B" w14:textId="6FF3BE48" w:rsidR="00E84578" w:rsidRPr="004076DD" w:rsidRDefault="00E84578" w:rsidP="001622A2">
            <w:pPr>
              <w:spacing w:after="0" w:line="240" w:lineRule="auto"/>
              <w:jc w:val="both"/>
              <w:rPr>
                <w:rFonts w:ascii="Times New Roman" w:eastAsia="Times New Roman" w:hAnsi="Times New Roman" w:cs="Times New Roman"/>
                <w:color w:val="000000"/>
                <w:sz w:val="24"/>
                <w:szCs w:val="24"/>
                <w:lang w:eastAsia="ru-RU"/>
              </w:rPr>
            </w:pPr>
            <w:r w:rsidRPr="004076DD">
              <w:rPr>
                <w:rFonts w:ascii="Times New Roman" w:hAnsi="Times New Roman" w:cs="Times New Roman"/>
                <w:sz w:val="24"/>
                <w:szCs w:val="24"/>
              </w:rPr>
              <w:t>Деятельность внутреннего аудита (</w:t>
            </w:r>
            <w:r w:rsidRPr="004076DD">
              <w:rPr>
                <w:rFonts w:ascii="Times New Roman" w:hAnsi="Times New Roman" w:cs="Times New Roman"/>
                <w:i/>
                <w:sz w:val="24"/>
                <w:szCs w:val="24"/>
              </w:rPr>
              <w:t xml:space="preserve">цели, задачи, методы)                                                                        </w:t>
            </w:r>
          </w:p>
        </w:tc>
        <w:tc>
          <w:tcPr>
            <w:tcW w:w="993" w:type="dxa"/>
            <w:tcBorders>
              <w:top w:val="single" w:sz="4" w:space="0" w:color="auto"/>
              <w:left w:val="single" w:sz="4" w:space="0" w:color="auto"/>
              <w:bottom w:val="single" w:sz="4" w:space="0" w:color="auto"/>
              <w:right w:val="single" w:sz="4" w:space="0" w:color="auto"/>
            </w:tcBorders>
            <w:vAlign w:val="center"/>
          </w:tcPr>
          <w:p w14:paraId="3F1886A9" w14:textId="4793B5D4" w:rsidR="00E84578" w:rsidRPr="004076DD" w:rsidRDefault="00E84578" w:rsidP="00E845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Calibri" w:hAnsi="Times New Roman" w:cs="Times New Roman"/>
                <w:sz w:val="24"/>
                <w:szCs w:val="24"/>
              </w:rPr>
              <w:t>20</w:t>
            </w:r>
          </w:p>
        </w:tc>
      </w:tr>
      <w:tr w:rsidR="00257175" w:rsidRPr="004076DD" w14:paraId="2D6B55E2" w14:textId="77777777" w:rsidTr="008A13AF">
        <w:trPr>
          <w:trHeight w:val="699"/>
        </w:trPr>
        <w:tc>
          <w:tcPr>
            <w:tcW w:w="445" w:type="dxa"/>
            <w:tcBorders>
              <w:top w:val="single" w:sz="4" w:space="0" w:color="auto"/>
              <w:left w:val="single" w:sz="4" w:space="0" w:color="auto"/>
              <w:bottom w:val="single" w:sz="4" w:space="0" w:color="auto"/>
              <w:right w:val="single" w:sz="4" w:space="0" w:color="auto"/>
            </w:tcBorders>
            <w:hideMark/>
          </w:tcPr>
          <w:p w14:paraId="3ED1E100" w14:textId="77777777" w:rsidR="00257175" w:rsidRPr="004076DD" w:rsidRDefault="00257175" w:rsidP="008A13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3.</w:t>
            </w:r>
          </w:p>
        </w:tc>
        <w:tc>
          <w:tcPr>
            <w:tcW w:w="8060" w:type="dxa"/>
            <w:tcBorders>
              <w:top w:val="single" w:sz="4" w:space="0" w:color="auto"/>
              <w:left w:val="single" w:sz="4" w:space="0" w:color="auto"/>
              <w:bottom w:val="single" w:sz="4" w:space="0" w:color="auto"/>
              <w:right w:val="single" w:sz="4" w:space="0" w:color="auto"/>
            </w:tcBorders>
          </w:tcPr>
          <w:p w14:paraId="17EDBCEE" w14:textId="77777777" w:rsidR="00E84578" w:rsidRPr="004076DD" w:rsidRDefault="00E84578" w:rsidP="00E84578">
            <w:pPr>
              <w:rPr>
                <w:rFonts w:ascii="Times New Roman" w:hAnsi="Times New Roman" w:cs="Times New Roman"/>
                <w:b/>
                <w:sz w:val="24"/>
                <w:szCs w:val="24"/>
              </w:rPr>
            </w:pPr>
            <w:r w:rsidRPr="004076DD">
              <w:rPr>
                <w:rFonts w:ascii="Times New Roman" w:hAnsi="Times New Roman" w:cs="Times New Roman"/>
                <w:b/>
                <w:sz w:val="24"/>
                <w:szCs w:val="24"/>
              </w:rPr>
              <w:t>Задача.</w:t>
            </w:r>
          </w:p>
          <w:p w14:paraId="1675B1CF" w14:textId="77777777" w:rsidR="00E84578" w:rsidRPr="004076DD" w:rsidRDefault="00E84578" w:rsidP="00E84578">
            <w:pPr>
              <w:rPr>
                <w:rFonts w:ascii="Times New Roman" w:hAnsi="Times New Roman" w:cs="Times New Roman"/>
                <w:sz w:val="24"/>
                <w:szCs w:val="24"/>
              </w:rPr>
            </w:pPr>
            <w:r w:rsidRPr="004076DD">
              <w:rPr>
                <w:rFonts w:ascii="Times New Roman" w:hAnsi="Times New Roman" w:cs="Times New Roman"/>
                <w:sz w:val="24"/>
                <w:szCs w:val="24"/>
              </w:rPr>
              <w:t>Стоит ли инициировать финансовое расследование в случае, когда руководитель внутреннего аудита проверяет карту рисков хозяйствующего субъекта, характеризующуюся следующим состоянием:</w:t>
            </w:r>
          </w:p>
          <w:tbl>
            <w:tblPr>
              <w:tblStyle w:val="aa"/>
              <w:tblW w:w="0" w:type="auto"/>
              <w:tblInd w:w="709" w:type="dxa"/>
              <w:tblLook w:val="04A0" w:firstRow="1" w:lastRow="0" w:firstColumn="1" w:lastColumn="0" w:noHBand="0" w:noVBand="1"/>
            </w:tblPr>
            <w:tblGrid>
              <w:gridCol w:w="2003"/>
              <w:gridCol w:w="1899"/>
              <w:gridCol w:w="1639"/>
              <w:gridCol w:w="1584"/>
            </w:tblGrid>
            <w:tr w:rsidR="00E84578" w:rsidRPr="004076DD" w14:paraId="5E59F294" w14:textId="77777777" w:rsidTr="000238D7">
              <w:tc>
                <w:tcPr>
                  <w:tcW w:w="2214" w:type="dxa"/>
                  <w:vMerge w:val="restart"/>
                </w:tcPr>
                <w:p w14:paraId="3C330048" w14:textId="77777777" w:rsidR="00E84578" w:rsidRPr="004076DD" w:rsidRDefault="00E84578" w:rsidP="00E84578">
                  <w:pPr>
                    <w:rPr>
                      <w:sz w:val="24"/>
                      <w:szCs w:val="24"/>
                    </w:rPr>
                  </w:pPr>
                  <w:r w:rsidRPr="004076DD">
                    <w:rPr>
                      <w:sz w:val="24"/>
                      <w:szCs w:val="24"/>
                    </w:rPr>
                    <w:t>Приоритеты риска</w:t>
                  </w:r>
                </w:p>
              </w:tc>
              <w:tc>
                <w:tcPr>
                  <w:tcW w:w="6648" w:type="dxa"/>
                  <w:gridSpan w:val="3"/>
                </w:tcPr>
                <w:p w14:paraId="0B9E98D6" w14:textId="77777777" w:rsidR="00E84578" w:rsidRPr="004076DD" w:rsidRDefault="00E84578" w:rsidP="00E84578">
                  <w:pPr>
                    <w:rPr>
                      <w:sz w:val="24"/>
                      <w:szCs w:val="24"/>
                    </w:rPr>
                  </w:pPr>
                  <w:r w:rsidRPr="004076DD">
                    <w:rPr>
                      <w:sz w:val="24"/>
                      <w:szCs w:val="24"/>
                    </w:rPr>
                    <w:t>Вероятность</w:t>
                  </w:r>
                </w:p>
              </w:tc>
            </w:tr>
            <w:tr w:rsidR="00E84578" w:rsidRPr="004076DD" w14:paraId="77F76535" w14:textId="77777777" w:rsidTr="000238D7">
              <w:tc>
                <w:tcPr>
                  <w:tcW w:w="2214" w:type="dxa"/>
                  <w:vMerge/>
                </w:tcPr>
                <w:p w14:paraId="3BBBF161" w14:textId="77777777" w:rsidR="00E84578" w:rsidRPr="004076DD" w:rsidRDefault="00E84578" w:rsidP="00E84578">
                  <w:pPr>
                    <w:rPr>
                      <w:sz w:val="24"/>
                      <w:szCs w:val="24"/>
                    </w:rPr>
                  </w:pPr>
                </w:p>
              </w:tc>
              <w:tc>
                <w:tcPr>
                  <w:tcW w:w="2216" w:type="dxa"/>
                </w:tcPr>
                <w:p w14:paraId="3427F95F" w14:textId="77777777" w:rsidR="00E84578" w:rsidRPr="004076DD" w:rsidRDefault="00E84578" w:rsidP="00E84578">
                  <w:pPr>
                    <w:rPr>
                      <w:sz w:val="24"/>
                      <w:szCs w:val="24"/>
                    </w:rPr>
                  </w:pPr>
                  <w:r w:rsidRPr="004076DD">
                    <w:rPr>
                      <w:sz w:val="24"/>
                      <w:szCs w:val="24"/>
                    </w:rPr>
                    <w:t>Маловероятно</w:t>
                  </w:r>
                </w:p>
              </w:tc>
              <w:tc>
                <w:tcPr>
                  <w:tcW w:w="2216" w:type="dxa"/>
                </w:tcPr>
                <w:p w14:paraId="7C9670E6" w14:textId="77777777" w:rsidR="00E84578" w:rsidRPr="004076DD" w:rsidRDefault="00E84578" w:rsidP="00E84578">
                  <w:pPr>
                    <w:rPr>
                      <w:sz w:val="24"/>
                      <w:szCs w:val="24"/>
                    </w:rPr>
                  </w:pPr>
                  <w:r w:rsidRPr="004076DD">
                    <w:rPr>
                      <w:sz w:val="24"/>
                      <w:szCs w:val="24"/>
                    </w:rPr>
                    <w:t>Возможно</w:t>
                  </w:r>
                </w:p>
              </w:tc>
              <w:tc>
                <w:tcPr>
                  <w:tcW w:w="2216" w:type="dxa"/>
                </w:tcPr>
                <w:p w14:paraId="32761B05" w14:textId="77777777" w:rsidR="00E84578" w:rsidRPr="004076DD" w:rsidRDefault="00E84578" w:rsidP="00E84578">
                  <w:pPr>
                    <w:rPr>
                      <w:sz w:val="24"/>
                      <w:szCs w:val="24"/>
                    </w:rPr>
                  </w:pPr>
                  <w:r w:rsidRPr="004076DD">
                    <w:rPr>
                      <w:sz w:val="24"/>
                      <w:szCs w:val="24"/>
                    </w:rPr>
                    <w:t>Вероятно</w:t>
                  </w:r>
                </w:p>
              </w:tc>
            </w:tr>
            <w:tr w:rsidR="00E84578" w:rsidRPr="004076DD" w14:paraId="661332D7" w14:textId="77777777" w:rsidTr="000238D7">
              <w:tc>
                <w:tcPr>
                  <w:tcW w:w="2214" w:type="dxa"/>
                </w:tcPr>
                <w:p w14:paraId="68F28CA6" w14:textId="77777777" w:rsidR="00E84578" w:rsidRPr="004076DD" w:rsidRDefault="00E84578" w:rsidP="00E84578">
                  <w:pPr>
                    <w:rPr>
                      <w:sz w:val="24"/>
                      <w:szCs w:val="24"/>
                    </w:rPr>
                  </w:pPr>
                  <w:r w:rsidRPr="004076DD">
                    <w:rPr>
                      <w:sz w:val="24"/>
                      <w:szCs w:val="24"/>
                    </w:rPr>
                    <w:t>Критическое</w:t>
                  </w:r>
                </w:p>
              </w:tc>
              <w:tc>
                <w:tcPr>
                  <w:tcW w:w="2216" w:type="dxa"/>
                </w:tcPr>
                <w:p w14:paraId="3C0AB9CF" w14:textId="77777777" w:rsidR="00E84578" w:rsidRPr="004076DD" w:rsidRDefault="00E84578" w:rsidP="00E84578">
                  <w:pPr>
                    <w:rPr>
                      <w:sz w:val="24"/>
                      <w:szCs w:val="24"/>
                    </w:rPr>
                  </w:pPr>
                </w:p>
              </w:tc>
              <w:tc>
                <w:tcPr>
                  <w:tcW w:w="2216" w:type="dxa"/>
                </w:tcPr>
                <w:p w14:paraId="02871D8F" w14:textId="77777777" w:rsidR="00E84578" w:rsidRPr="004076DD" w:rsidRDefault="00E84578" w:rsidP="00E84578">
                  <w:pPr>
                    <w:rPr>
                      <w:sz w:val="24"/>
                      <w:szCs w:val="24"/>
                    </w:rPr>
                  </w:pPr>
                  <w:r w:rsidRPr="004076DD">
                    <w:rPr>
                      <w:sz w:val="24"/>
                      <w:szCs w:val="24"/>
                    </w:rPr>
                    <w:t>Риск В</w:t>
                  </w:r>
                </w:p>
              </w:tc>
              <w:tc>
                <w:tcPr>
                  <w:tcW w:w="2216" w:type="dxa"/>
                </w:tcPr>
                <w:p w14:paraId="1485A4E2" w14:textId="77777777" w:rsidR="00E84578" w:rsidRPr="004076DD" w:rsidRDefault="00E84578" w:rsidP="00E84578">
                  <w:pPr>
                    <w:rPr>
                      <w:sz w:val="24"/>
                      <w:szCs w:val="24"/>
                    </w:rPr>
                  </w:pPr>
                </w:p>
              </w:tc>
            </w:tr>
            <w:tr w:rsidR="00E84578" w:rsidRPr="004076DD" w14:paraId="0CDCF7BF" w14:textId="77777777" w:rsidTr="000238D7">
              <w:tc>
                <w:tcPr>
                  <w:tcW w:w="2214" w:type="dxa"/>
                </w:tcPr>
                <w:p w14:paraId="0992508E" w14:textId="77777777" w:rsidR="00E84578" w:rsidRPr="004076DD" w:rsidRDefault="00E84578" w:rsidP="00E84578">
                  <w:pPr>
                    <w:rPr>
                      <w:sz w:val="24"/>
                      <w:szCs w:val="24"/>
                    </w:rPr>
                  </w:pPr>
                  <w:r w:rsidRPr="004076DD">
                    <w:rPr>
                      <w:sz w:val="24"/>
                      <w:szCs w:val="24"/>
                    </w:rPr>
                    <w:t>Значительное</w:t>
                  </w:r>
                </w:p>
              </w:tc>
              <w:tc>
                <w:tcPr>
                  <w:tcW w:w="2216" w:type="dxa"/>
                </w:tcPr>
                <w:p w14:paraId="4D290105" w14:textId="77777777" w:rsidR="00E84578" w:rsidRPr="004076DD" w:rsidRDefault="00E84578" w:rsidP="00E84578">
                  <w:pPr>
                    <w:rPr>
                      <w:sz w:val="24"/>
                      <w:szCs w:val="24"/>
                    </w:rPr>
                  </w:pPr>
                </w:p>
              </w:tc>
              <w:tc>
                <w:tcPr>
                  <w:tcW w:w="2216" w:type="dxa"/>
                </w:tcPr>
                <w:p w14:paraId="391907D1" w14:textId="77777777" w:rsidR="00E84578" w:rsidRPr="004076DD" w:rsidRDefault="00E84578" w:rsidP="00E84578">
                  <w:pPr>
                    <w:rPr>
                      <w:sz w:val="24"/>
                      <w:szCs w:val="24"/>
                    </w:rPr>
                  </w:pPr>
                </w:p>
              </w:tc>
              <w:tc>
                <w:tcPr>
                  <w:tcW w:w="2216" w:type="dxa"/>
                </w:tcPr>
                <w:p w14:paraId="104D9F17" w14:textId="77777777" w:rsidR="00E84578" w:rsidRPr="004076DD" w:rsidRDefault="00E84578" w:rsidP="00E84578">
                  <w:pPr>
                    <w:rPr>
                      <w:sz w:val="24"/>
                      <w:szCs w:val="24"/>
                    </w:rPr>
                  </w:pPr>
                  <w:r w:rsidRPr="004076DD">
                    <w:rPr>
                      <w:sz w:val="24"/>
                      <w:szCs w:val="24"/>
                    </w:rPr>
                    <w:t>Риск D</w:t>
                  </w:r>
                </w:p>
              </w:tc>
            </w:tr>
            <w:tr w:rsidR="00E84578" w:rsidRPr="004076DD" w14:paraId="1E1FF095" w14:textId="77777777" w:rsidTr="000238D7">
              <w:tc>
                <w:tcPr>
                  <w:tcW w:w="2214" w:type="dxa"/>
                </w:tcPr>
                <w:p w14:paraId="14190B51" w14:textId="77777777" w:rsidR="00E84578" w:rsidRPr="004076DD" w:rsidRDefault="00E84578" w:rsidP="00E84578">
                  <w:pPr>
                    <w:rPr>
                      <w:sz w:val="24"/>
                      <w:szCs w:val="24"/>
                    </w:rPr>
                  </w:pPr>
                  <w:r w:rsidRPr="004076DD">
                    <w:rPr>
                      <w:sz w:val="24"/>
                      <w:szCs w:val="24"/>
                    </w:rPr>
                    <w:t>Незначительное</w:t>
                  </w:r>
                </w:p>
              </w:tc>
              <w:tc>
                <w:tcPr>
                  <w:tcW w:w="2216" w:type="dxa"/>
                </w:tcPr>
                <w:p w14:paraId="1FD3ED5B" w14:textId="77777777" w:rsidR="00E84578" w:rsidRPr="004076DD" w:rsidRDefault="00E84578" w:rsidP="00E84578">
                  <w:pPr>
                    <w:rPr>
                      <w:sz w:val="24"/>
                      <w:szCs w:val="24"/>
                    </w:rPr>
                  </w:pPr>
                  <w:r w:rsidRPr="004076DD">
                    <w:rPr>
                      <w:sz w:val="24"/>
                      <w:szCs w:val="24"/>
                    </w:rPr>
                    <w:t>Риск А</w:t>
                  </w:r>
                </w:p>
              </w:tc>
              <w:tc>
                <w:tcPr>
                  <w:tcW w:w="2216" w:type="dxa"/>
                </w:tcPr>
                <w:p w14:paraId="2045881D" w14:textId="77777777" w:rsidR="00E84578" w:rsidRPr="004076DD" w:rsidRDefault="00E84578" w:rsidP="00E84578">
                  <w:pPr>
                    <w:rPr>
                      <w:sz w:val="24"/>
                      <w:szCs w:val="24"/>
                    </w:rPr>
                  </w:pPr>
                  <w:r w:rsidRPr="004076DD">
                    <w:rPr>
                      <w:sz w:val="24"/>
                      <w:szCs w:val="24"/>
                    </w:rPr>
                    <w:t>Риск С</w:t>
                  </w:r>
                </w:p>
              </w:tc>
              <w:tc>
                <w:tcPr>
                  <w:tcW w:w="2216" w:type="dxa"/>
                </w:tcPr>
                <w:p w14:paraId="26838206" w14:textId="77777777" w:rsidR="00E84578" w:rsidRPr="004076DD" w:rsidRDefault="00E84578" w:rsidP="00E84578">
                  <w:pPr>
                    <w:rPr>
                      <w:sz w:val="24"/>
                      <w:szCs w:val="24"/>
                    </w:rPr>
                  </w:pPr>
                </w:p>
              </w:tc>
            </w:tr>
          </w:tbl>
          <w:p w14:paraId="4A5D33C8" w14:textId="77777777" w:rsidR="00E84578" w:rsidRPr="004076DD" w:rsidRDefault="00E84578" w:rsidP="00E84578">
            <w:pPr>
              <w:rPr>
                <w:rFonts w:ascii="Times New Roman" w:hAnsi="Times New Roman" w:cs="Times New Roman"/>
                <w:sz w:val="24"/>
                <w:szCs w:val="24"/>
              </w:rPr>
            </w:pPr>
            <w:r w:rsidRPr="004076DD">
              <w:rPr>
                <w:rFonts w:ascii="Times New Roman" w:hAnsi="Times New Roman" w:cs="Times New Roman"/>
                <w:sz w:val="24"/>
                <w:szCs w:val="24"/>
              </w:rPr>
              <w:t xml:space="preserve">        Какой из указанных вариантов установления приоритета рисков, с учетом ограничения ресурсов в подразделении внутреннего аудита, является верным?</w:t>
            </w:r>
          </w:p>
          <w:p w14:paraId="74986D93" w14:textId="77777777" w:rsidR="00E84578" w:rsidRPr="004076DD" w:rsidRDefault="00E84578" w:rsidP="00E84578">
            <w:pPr>
              <w:rPr>
                <w:rFonts w:ascii="Times New Roman" w:hAnsi="Times New Roman" w:cs="Times New Roman"/>
                <w:sz w:val="24"/>
                <w:szCs w:val="24"/>
              </w:rPr>
            </w:pPr>
            <w:r w:rsidRPr="004076DD">
              <w:rPr>
                <w:rFonts w:ascii="Times New Roman" w:hAnsi="Times New Roman" w:cs="Times New Roman"/>
                <w:sz w:val="24"/>
                <w:szCs w:val="24"/>
              </w:rPr>
              <w:t>а) Риск В, Риск С, Риск А, Риск D;</w:t>
            </w:r>
          </w:p>
          <w:p w14:paraId="16B08C27" w14:textId="77777777" w:rsidR="00E84578" w:rsidRPr="004076DD" w:rsidRDefault="00E84578" w:rsidP="00E84578">
            <w:pPr>
              <w:rPr>
                <w:rFonts w:ascii="Times New Roman" w:hAnsi="Times New Roman" w:cs="Times New Roman"/>
                <w:sz w:val="24"/>
                <w:szCs w:val="24"/>
              </w:rPr>
            </w:pPr>
            <w:r w:rsidRPr="004076DD">
              <w:rPr>
                <w:rFonts w:ascii="Times New Roman" w:hAnsi="Times New Roman" w:cs="Times New Roman"/>
                <w:sz w:val="24"/>
                <w:szCs w:val="24"/>
              </w:rPr>
              <w:t>б) Риск D, Риск В, Риск С, Риск А;</w:t>
            </w:r>
          </w:p>
          <w:p w14:paraId="6CB99923" w14:textId="0DFD6F71" w:rsidR="00257175" w:rsidRPr="004076DD" w:rsidRDefault="00E84578" w:rsidP="00E84578">
            <w:pPr>
              <w:spacing w:before="120" w:after="120" w:line="240" w:lineRule="auto"/>
              <w:contextualSpacing/>
              <w:jc w:val="both"/>
              <w:rPr>
                <w:rFonts w:ascii="Times New Roman" w:eastAsia="Times New Roman" w:hAnsi="Times New Roman" w:cs="Times New Roman"/>
                <w:iCs/>
                <w:sz w:val="24"/>
                <w:szCs w:val="24"/>
                <w:lang w:eastAsia="ru-RU"/>
              </w:rPr>
            </w:pPr>
            <w:r w:rsidRPr="004076DD">
              <w:rPr>
                <w:rFonts w:ascii="Times New Roman" w:hAnsi="Times New Roman" w:cs="Times New Roman"/>
                <w:sz w:val="24"/>
                <w:szCs w:val="24"/>
              </w:rPr>
              <w:t>в) Риск В, Риск С,  Риск D, Риск А.</w:t>
            </w:r>
          </w:p>
        </w:tc>
        <w:tc>
          <w:tcPr>
            <w:tcW w:w="993" w:type="dxa"/>
            <w:tcBorders>
              <w:top w:val="single" w:sz="4" w:space="0" w:color="auto"/>
              <w:left w:val="single" w:sz="4" w:space="0" w:color="auto"/>
              <w:bottom w:val="single" w:sz="4" w:space="0" w:color="auto"/>
              <w:right w:val="single" w:sz="4" w:space="0" w:color="auto"/>
            </w:tcBorders>
            <w:vAlign w:val="center"/>
          </w:tcPr>
          <w:p w14:paraId="2734BE0A" w14:textId="6309D665" w:rsidR="00257175" w:rsidRPr="004076DD" w:rsidRDefault="00E84578" w:rsidP="008A13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76DD">
              <w:rPr>
                <w:rFonts w:ascii="Times New Roman" w:eastAsia="Calibri" w:hAnsi="Times New Roman" w:cs="Times New Roman"/>
                <w:sz w:val="24"/>
                <w:szCs w:val="24"/>
              </w:rPr>
              <w:t>20</w:t>
            </w:r>
          </w:p>
        </w:tc>
      </w:tr>
    </w:tbl>
    <w:p w14:paraId="390DAE1F" w14:textId="77777777" w:rsidR="00257175" w:rsidRPr="004076DD" w:rsidRDefault="00257175" w:rsidP="003E0F95">
      <w:pPr>
        <w:widowControl w:val="0"/>
        <w:tabs>
          <w:tab w:val="right" w:pos="0"/>
        </w:tabs>
        <w:spacing w:after="0"/>
        <w:jc w:val="both"/>
        <w:rPr>
          <w:rFonts w:ascii="Times New Roman" w:eastAsia="Times New Roman" w:hAnsi="Times New Roman"/>
          <w:sz w:val="28"/>
          <w:szCs w:val="24"/>
          <w:lang w:eastAsia="ru-RU"/>
        </w:rPr>
      </w:pPr>
    </w:p>
    <w:p w14:paraId="72AEA3B5" w14:textId="77777777" w:rsidR="00C0065B" w:rsidRPr="004076DD" w:rsidRDefault="00C0065B" w:rsidP="00AD61A5">
      <w:pPr>
        <w:keepNext/>
        <w:keepLines/>
        <w:tabs>
          <w:tab w:val="left" w:pos="993"/>
        </w:tabs>
        <w:spacing w:before="480" w:after="0" w:line="240" w:lineRule="auto"/>
        <w:ind w:firstLine="709"/>
        <w:jc w:val="both"/>
        <w:rPr>
          <w:rFonts w:ascii="Times New Roman" w:eastAsia="Times New Roman" w:hAnsi="Times New Roman" w:cs="Times New Roman"/>
          <w:b/>
          <w:bCs/>
          <w:sz w:val="28"/>
          <w:szCs w:val="24"/>
        </w:rPr>
      </w:pPr>
      <w:r w:rsidRPr="004076DD">
        <w:rPr>
          <w:rFonts w:ascii="Times New Roman" w:eastAsia="Times New Roman" w:hAnsi="Times New Roman" w:cs="Times New Roman"/>
          <w:b/>
          <w:sz w:val="28"/>
          <w:szCs w:val="24"/>
        </w:rPr>
        <w:lastRenderedPageBreak/>
        <w:t xml:space="preserve">7.3. Соответствующие приказы, распоряжения ректората о контроле уровня освоения дисциплин и </w:t>
      </w:r>
      <w:proofErr w:type="spellStart"/>
      <w:r w:rsidRPr="004076DD">
        <w:rPr>
          <w:rFonts w:ascii="Times New Roman" w:eastAsia="Times New Roman" w:hAnsi="Times New Roman" w:cs="Times New Roman"/>
          <w:b/>
          <w:sz w:val="28"/>
          <w:szCs w:val="24"/>
        </w:rPr>
        <w:t>сформированности</w:t>
      </w:r>
      <w:proofErr w:type="spellEnd"/>
      <w:r w:rsidRPr="004076DD">
        <w:rPr>
          <w:rFonts w:ascii="Times New Roman" w:eastAsia="Times New Roman" w:hAnsi="Times New Roman" w:cs="Times New Roman"/>
          <w:b/>
          <w:sz w:val="28"/>
          <w:szCs w:val="24"/>
        </w:rPr>
        <w:t xml:space="preserve"> компетенций студентов</w:t>
      </w:r>
      <w:bookmarkEnd w:id="54"/>
    </w:p>
    <w:p w14:paraId="30CB57EE" w14:textId="77777777" w:rsidR="00C0065B" w:rsidRPr="004076DD" w:rsidRDefault="00C0065B" w:rsidP="00C0065B">
      <w:pPr>
        <w:spacing w:after="0" w:line="240" w:lineRule="auto"/>
        <w:rPr>
          <w:rFonts w:ascii="Times New Roman" w:eastAsia="Times New Roman" w:hAnsi="Times New Roman" w:cs="Times New Roman"/>
          <w:sz w:val="28"/>
          <w:szCs w:val="24"/>
        </w:rPr>
      </w:pPr>
    </w:p>
    <w:p w14:paraId="03F92500" w14:textId="77777777" w:rsidR="00C0065B" w:rsidRPr="004076DD" w:rsidRDefault="00C0065B" w:rsidP="00C0065B">
      <w:pPr>
        <w:spacing w:line="240" w:lineRule="auto"/>
        <w:ind w:firstLine="709"/>
        <w:jc w:val="both"/>
        <w:rPr>
          <w:rFonts w:ascii="Times New Roman" w:eastAsia="Calibri" w:hAnsi="Times New Roman" w:cs="Times New Roman"/>
          <w:sz w:val="28"/>
          <w:szCs w:val="24"/>
        </w:rPr>
      </w:pPr>
      <w:r w:rsidRPr="004076DD">
        <w:rPr>
          <w:rFonts w:ascii="Times New Roman" w:eastAsia="Times New Roman" w:hAnsi="Times New Roman" w:cs="Times New Roman"/>
          <w:sz w:val="28"/>
          <w:szCs w:val="24"/>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076DD">
        <w:rPr>
          <w:rFonts w:ascii="Times New Roman" w:eastAsia="Times New Roman" w:hAnsi="Times New Roman" w:cs="Times New Roman"/>
          <w:sz w:val="28"/>
          <w:szCs w:val="24"/>
          <w:lang w:eastAsia="ru-RU"/>
        </w:rPr>
        <w:t>бакалавриата</w:t>
      </w:r>
      <w:proofErr w:type="spellEnd"/>
      <w:r w:rsidRPr="004076DD">
        <w:rPr>
          <w:rFonts w:ascii="Times New Roman" w:eastAsia="Times New Roman" w:hAnsi="Times New Roman" w:cs="Times New Roman"/>
          <w:sz w:val="28"/>
          <w:szCs w:val="24"/>
          <w:lang w:eastAsia="ru-RU"/>
        </w:rPr>
        <w:t xml:space="preserve"> и магистратуры в Финансовом университете»</w:t>
      </w:r>
      <w:r w:rsidRPr="004076DD">
        <w:rPr>
          <w:rFonts w:ascii="Times New Roman" w:eastAsia="Calibri" w:hAnsi="Times New Roman" w:cs="Times New Roman"/>
          <w:sz w:val="28"/>
          <w:szCs w:val="24"/>
        </w:rPr>
        <w:t xml:space="preserve"> и приказы филиалов по данному вопросу.</w:t>
      </w:r>
    </w:p>
    <w:p w14:paraId="080D14D2" w14:textId="77777777" w:rsidR="00C0065B" w:rsidRPr="004076DD" w:rsidRDefault="00C0065B" w:rsidP="00C0065B">
      <w:pPr>
        <w:spacing w:line="240" w:lineRule="auto"/>
        <w:ind w:firstLine="709"/>
        <w:jc w:val="both"/>
        <w:rPr>
          <w:rFonts w:ascii="Times New Roman" w:eastAsia="Calibri" w:hAnsi="Times New Roman" w:cs="Times New Roman"/>
          <w:sz w:val="28"/>
          <w:szCs w:val="24"/>
        </w:rPr>
      </w:pPr>
    </w:p>
    <w:p w14:paraId="40CACA86" w14:textId="3F9CDF37" w:rsidR="0077046D" w:rsidRPr="004076DD" w:rsidRDefault="0077046D" w:rsidP="00C8683F">
      <w:pPr>
        <w:pStyle w:val="1"/>
        <w:numPr>
          <w:ilvl w:val="0"/>
          <w:numId w:val="22"/>
        </w:numPr>
        <w:spacing w:before="120"/>
        <w:jc w:val="center"/>
        <w:rPr>
          <w:rFonts w:ascii="Times New Roman" w:hAnsi="Times New Roman"/>
          <w:color w:val="auto"/>
        </w:rPr>
      </w:pPr>
      <w:bookmarkStart w:id="57" w:name="_Toc73609401"/>
      <w:bookmarkStart w:id="58" w:name="_Toc423080114"/>
      <w:bookmarkEnd w:id="55"/>
      <w:r w:rsidRPr="004076DD">
        <w:rPr>
          <w:rFonts w:ascii="Times New Roman" w:hAnsi="Times New Roman"/>
          <w:color w:val="auto"/>
        </w:rPr>
        <w:t>Перечень основной и дополнительной учебной литературы, необходимой для освоения дисциплины</w:t>
      </w:r>
      <w:bookmarkEnd w:id="57"/>
      <w:bookmarkEnd w:id="58"/>
    </w:p>
    <w:p w14:paraId="3EC85BFC" w14:textId="77777777" w:rsidR="0077046D" w:rsidRPr="004076DD" w:rsidRDefault="0077046D" w:rsidP="0077046D">
      <w:pPr>
        <w:spacing w:after="0" w:line="240" w:lineRule="auto"/>
        <w:rPr>
          <w:rFonts w:ascii="Times New Roman" w:eastAsia="Times New Roman" w:hAnsi="Times New Roman" w:cs="Times New Roman"/>
          <w:sz w:val="28"/>
          <w:szCs w:val="28"/>
          <w:lang w:eastAsia="ru-RU"/>
        </w:rPr>
      </w:pPr>
    </w:p>
    <w:p w14:paraId="277D9C34" w14:textId="77777777" w:rsidR="0077046D" w:rsidRPr="004076DD" w:rsidRDefault="0077046D" w:rsidP="0077046D">
      <w:pPr>
        <w:spacing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Нормативные правовые акты:</w:t>
      </w:r>
    </w:p>
    <w:p w14:paraId="7A3AB64E"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Кодекс корпоративного управления, одобрен на заседании Правительства Российской Федерации 13/02/2014 и Советом директоров Банка России 21/03/2014</w:t>
      </w:r>
    </w:p>
    <w:p w14:paraId="3970C579"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3654859B"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Методические рекомендации по разработке и принятию организациями мер по предупреждению и противодействию коррупции, подготовлены Минтруда РФ, ноябрь 2013 г. (в ред. от 08.04.2014)</w:t>
      </w:r>
    </w:p>
    <w:p w14:paraId="63964C32"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Постановление Правительства РФ от 23.09.2002 № 696 (ред. от 22.12.2011) «Об утверждении федеральных правил (стандартов) аудиторской деятельности» // Консультант Плюс [Электронный ресурс] // http://www.consultant.ru/document/cons_doc_LAW_38848/</w:t>
      </w:r>
    </w:p>
    <w:p w14:paraId="17F5FF8B"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Рекомендации Минфина РФ по организации и осуществлению внутреннего контроля, документ N ПЗ-11/2013, письмо МФ РФ от 25.12.2013 N 07-04-15/57289</w:t>
      </w:r>
    </w:p>
    <w:p w14:paraId="5359481E"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233091D3"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Федеральный закон от 02.12.1990 N 395-1 (ред. 2013 г.) "О банках и банковской деятельности", "Внутренний контроль и внутренний аудит в коммерческом банке"</w:t>
      </w:r>
    </w:p>
    <w:p w14:paraId="195706D9"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3AAE7957"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Федеральный закон от 29.06.2015 N 210-ФЗ "Внутренний контроль и внутренний аудит профессионального участника рынка ценных бумаг"</w:t>
      </w:r>
    </w:p>
    <w:p w14:paraId="5271D586" w14:textId="77777777" w:rsidR="002602CF" w:rsidRPr="004076DD" w:rsidRDefault="002602CF" w:rsidP="00B84453">
      <w:pPr>
        <w:pStyle w:val="af0"/>
        <w:widowControl w:val="0"/>
        <w:numPr>
          <w:ilvl w:val="0"/>
          <w:numId w:val="9"/>
        </w:numPr>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4076DD">
        <w:rPr>
          <w:rFonts w:ascii="Times New Roman" w:hAnsi="Times New Roman"/>
          <w:bCs/>
          <w:sz w:val="28"/>
          <w:szCs w:val="28"/>
          <w:shd w:val="clear" w:color="auto" w:fill="FFFFFF"/>
        </w:rPr>
        <w:t>вступ</w:t>
      </w:r>
      <w:proofErr w:type="spellEnd"/>
      <w:r w:rsidRPr="004076DD">
        <w:rPr>
          <w:rFonts w:ascii="Times New Roman" w:hAnsi="Times New Roman"/>
          <w:bCs/>
          <w:sz w:val="28"/>
          <w:szCs w:val="28"/>
          <w:shd w:val="clear" w:color="auto" w:fill="FFFFFF"/>
        </w:rPr>
        <w:t xml:space="preserve">, в силу с 01.08.2015) // Консультант Плюс [Электронный ресурс] // </w:t>
      </w:r>
      <w:r w:rsidRPr="004076DD">
        <w:rPr>
          <w:rFonts w:ascii="Times New Roman" w:hAnsi="Times New Roman"/>
          <w:bCs/>
          <w:sz w:val="28"/>
          <w:szCs w:val="28"/>
          <w:shd w:val="clear" w:color="auto" w:fill="FFFFFF"/>
        </w:rPr>
        <w:lastRenderedPageBreak/>
        <w:t>http://www.consultant.ru/document/cons_doc_LAW_83311/</w:t>
      </w:r>
    </w:p>
    <w:p w14:paraId="74194420" w14:textId="77777777" w:rsidR="002602CF" w:rsidRPr="004076DD" w:rsidRDefault="002602CF" w:rsidP="002602CF">
      <w:pPr>
        <w:widowControl w:val="0"/>
        <w:shd w:val="clear" w:color="auto" w:fill="FFFFFF"/>
        <w:ind w:left="426" w:hanging="426"/>
        <w:jc w:val="both"/>
        <w:rPr>
          <w:rFonts w:ascii="Times New Roman" w:hAnsi="Times New Roman" w:cs="Times New Roman"/>
          <w:b/>
          <w:sz w:val="28"/>
          <w:szCs w:val="28"/>
        </w:rPr>
      </w:pPr>
    </w:p>
    <w:p w14:paraId="12663794" w14:textId="77777777" w:rsidR="002602CF" w:rsidRPr="004076DD" w:rsidRDefault="002602CF" w:rsidP="002602CF">
      <w:pPr>
        <w:widowControl w:val="0"/>
        <w:shd w:val="clear" w:color="auto" w:fill="FFFFFF"/>
        <w:ind w:left="426" w:hanging="426"/>
        <w:jc w:val="both"/>
        <w:rPr>
          <w:rFonts w:ascii="Times New Roman" w:hAnsi="Times New Roman" w:cs="Times New Roman"/>
          <w:b/>
          <w:sz w:val="28"/>
          <w:szCs w:val="28"/>
        </w:rPr>
      </w:pPr>
      <w:r w:rsidRPr="004076DD">
        <w:rPr>
          <w:rFonts w:ascii="Times New Roman" w:hAnsi="Times New Roman" w:cs="Times New Roman"/>
          <w:b/>
          <w:sz w:val="28"/>
          <w:szCs w:val="28"/>
        </w:rPr>
        <w:t>Основная литература</w:t>
      </w:r>
    </w:p>
    <w:p w14:paraId="33C0977A" w14:textId="747615BE" w:rsidR="00365165" w:rsidRDefault="00365165" w:rsidP="00365165">
      <w:pPr>
        <w:pStyle w:val="af0"/>
        <w:widowControl w:val="0"/>
        <w:numPr>
          <w:ilvl w:val="0"/>
          <w:numId w:val="6"/>
        </w:numPr>
        <w:tabs>
          <w:tab w:val="left" w:pos="993"/>
        </w:tabs>
        <w:spacing w:after="0" w:line="240" w:lineRule="auto"/>
        <w:jc w:val="both"/>
        <w:rPr>
          <w:rFonts w:ascii="Times New Roman" w:eastAsia="Times New Roman" w:hAnsi="Times New Roman"/>
          <w:sz w:val="28"/>
          <w:szCs w:val="28"/>
          <w:lang w:eastAsia="ru-RU"/>
        </w:rPr>
      </w:pPr>
      <w:proofErr w:type="spellStart"/>
      <w:r w:rsidRPr="00365165">
        <w:rPr>
          <w:rFonts w:ascii="Times New Roman" w:eastAsia="Times New Roman" w:hAnsi="Times New Roman"/>
          <w:sz w:val="28"/>
          <w:szCs w:val="28"/>
          <w:lang w:eastAsia="ru-RU"/>
        </w:rPr>
        <w:t>Авдийский</w:t>
      </w:r>
      <w:proofErr w:type="spellEnd"/>
      <w:r w:rsidRPr="00365165">
        <w:rPr>
          <w:rFonts w:ascii="Times New Roman" w:eastAsia="Times New Roman" w:hAnsi="Times New Roman"/>
          <w:sz w:val="28"/>
          <w:szCs w:val="28"/>
          <w:lang w:eastAsia="ru-RU"/>
        </w:rPr>
        <w:t xml:space="preserve">, В. И. Теория и практика управления рисками </w:t>
      </w:r>
      <w:proofErr w:type="gramStart"/>
      <w:r w:rsidRPr="00365165">
        <w:rPr>
          <w:rFonts w:ascii="Times New Roman" w:eastAsia="Times New Roman" w:hAnsi="Times New Roman"/>
          <w:sz w:val="28"/>
          <w:szCs w:val="28"/>
          <w:lang w:eastAsia="ru-RU"/>
        </w:rPr>
        <w:t>организации :</w:t>
      </w:r>
      <w:proofErr w:type="gramEnd"/>
      <w:r w:rsidRPr="00365165">
        <w:rPr>
          <w:rFonts w:ascii="Times New Roman" w:eastAsia="Times New Roman" w:hAnsi="Times New Roman"/>
          <w:sz w:val="28"/>
          <w:szCs w:val="28"/>
          <w:lang w:eastAsia="ru-RU"/>
        </w:rPr>
        <w:t xml:space="preserve"> учебник / В. И. </w:t>
      </w:r>
      <w:proofErr w:type="spellStart"/>
      <w:r w:rsidRPr="00365165">
        <w:rPr>
          <w:rFonts w:ascii="Times New Roman" w:eastAsia="Times New Roman" w:hAnsi="Times New Roman"/>
          <w:sz w:val="28"/>
          <w:szCs w:val="28"/>
          <w:lang w:eastAsia="ru-RU"/>
        </w:rPr>
        <w:t>Авдийский</w:t>
      </w:r>
      <w:proofErr w:type="spellEnd"/>
      <w:r w:rsidRPr="00365165">
        <w:rPr>
          <w:rFonts w:ascii="Times New Roman" w:eastAsia="Times New Roman" w:hAnsi="Times New Roman"/>
          <w:sz w:val="28"/>
          <w:szCs w:val="28"/>
          <w:lang w:eastAsia="ru-RU"/>
        </w:rPr>
        <w:t xml:space="preserve">, В. М. Безденежных. - Москва: </w:t>
      </w:r>
      <w:proofErr w:type="spellStart"/>
      <w:r w:rsidRPr="00365165">
        <w:rPr>
          <w:rFonts w:ascii="Times New Roman" w:eastAsia="Times New Roman" w:hAnsi="Times New Roman"/>
          <w:sz w:val="28"/>
          <w:szCs w:val="28"/>
          <w:lang w:eastAsia="ru-RU"/>
        </w:rPr>
        <w:t>КноРус</w:t>
      </w:r>
      <w:proofErr w:type="spellEnd"/>
      <w:r w:rsidRPr="00365165">
        <w:rPr>
          <w:rFonts w:ascii="Times New Roman" w:eastAsia="Times New Roman" w:hAnsi="Times New Roman"/>
          <w:sz w:val="28"/>
          <w:szCs w:val="28"/>
          <w:lang w:eastAsia="ru-RU"/>
        </w:rPr>
        <w:t>, 2021. - 275 с. – (</w:t>
      </w:r>
      <w:proofErr w:type="spellStart"/>
      <w:r w:rsidRPr="00365165">
        <w:rPr>
          <w:rFonts w:ascii="Times New Roman" w:eastAsia="Times New Roman" w:hAnsi="Times New Roman"/>
          <w:sz w:val="28"/>
          <w:szCs w:val="28"/>
          <w:lang w:eastAsia="ru-RU"/>
        </w:rPr>
        <w:t>Бакалавриат</w:t>
      </w:r>
      <w:proofErr w:type="spellEnd"/>
      <w:r w:rsidRPr="00365165">
        <w:rPr>
          <w:rFonts w:ascii="Times New Roman" w:eastAsia="Times New Roman" w:hAnsi="Times New Roman"/>
          <w:sz w:val="28"/>
          <w:szCs w:val="28"/>
          <w:lang w:eastAsia="ru-RU"/>
        </w:rPr>
        <w:t xml:space="preserve"> и магистратура). - ЭБС BOOK.ru. - URL: https://book.ru/book/940503 (дата обращения: </w:t>
      </w:r>
      <w:r>
        <w:rPr>
          <w:rFonts w:ascii="Times New Roman" w:eastAsia="Times New Roman" w:hAnsi="Times New Roman"/>
          <w:sz w:val="28"/>
          <w:szCs w:val="28"/>
          <w:lang w:eastAsia="ru-RU"/>
        </w:rPr>
        <w:t>28</w:t>
      </w:r>
      <w:r w:rsidRPr="0036516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365165">
        <w:rPr>
          <w:rFonts w:ascii="Times New Roman" w:eastAsia="Times New Roman" w:hAnsi="Times New Roman"/>
          <w:sz w:val="28"/>
          <w:szCs w:val="28"/>
          <w:lang w:eastAsia="ru-RU"/>
        </w:rPr>
        <w:t xml:space="preserve">.2023). — </w:t>
      </w:r>
      <w:proofErr w:type="gramStart"/>
      <w:r w:rsidRPr="00365165">
        <w:rPr>
          <w:rFonts w:ascii="Times New Roman" w:eastAsia="Times New Roman" w:hAnsi="Times New Roman"/>
          <w:sz w:val="28"/>
          <w:szCs w:val="28"/>
          <w:lang w:eastAsia="ru-RU"/>
        </w:rPr>
        <w:t>Текст :</w:t>
      </w:r>
      <w:proofErr w:type="gramEnd"/>
      <w:r w:rsidRPr="00365165">
        <w:rPr>
          <w:rFonts w:ascii="Times New Roman" w:eastAsia="Times New Roman" w:hAnsi="Times New Roman"/>
          <w:sz w:val="28"/>
          <w:szCs w:val="28"/>
          <w:lang w:eastAsia="ru-RU"/>
        </w:rPr>
        <w:t xml:space="preserve"> электронный. </w:t>
      </w:r>
    </w:p>
    <w:p w14:paraId="183777B9" w14:textId="5AAD205A" w:rsidR="00365165" w:rsidRDefault="00365165" w:rsidP="00365165">
      <w:pPr>
        <w:pStyle w:val="af0"/>
        <w:widowControl w:val="0"/>
        <w:numPr>
          <w:ilvl w:val="0"/>
          <w:numId w:val="6"/>
        </w:numPr>
        <w:tabs>
          <w:tab w:val="left" w:pos="993"/>
        </w:tabs>
        <w:spacing w:after="0" w:line="240" w:lineRule="auto"/>
        <w:jc w:val="both"/>
        <w:rPr>
          <w:rFonts w:ascii="Times New Roman" w:eastAsia="Times New Roman" w:hAnsi="Times New Roman"/>
          <w:sz w:val="28"/>
          <w:szCs w:val="28"/>
          <w:lang w:eastAsia="ru-RU"/>
        </w:rPr>
      </w:pPr>
      <w:r w:rsidRPr="00365165">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365165">
        <w:rPr>
          <w:rFonts w:ascii="Times New Roman" w:eastAsia="Times New Roman" w:hAnsi="Times New Roman"/>
          <w:sz w:val="28"/>
          <w:szCs w:val="28"/>
          <w:lang w:eastAsia="ru-RU"/>
        </w:rPr>
        <w:t>Финуниверситет</w:t>
      </w:r>
      <w:proofErr w:type="spellEnd"/>
      <w:r w:rsidRPr="00365165">
        <w:rPr>
          <w:rFonts w:ascii="Times New Roman" w:eastAsia="Times New Roman" w:hAnsi="Times New Roman"/>
          <w:sz w:val="28"/>
          <w:szCs w:val="28"/>
          <w:lang w:eastAsia="ru-RU"/>
        </w:rPr>
        <w:t xml:space="preserve"> ;</w:t>
      </w:r>
      <w:proofErr w:type="gramEnd"/>
      <w:r w:rsidRPr="00365165">
        <w:rPr>
          <w:rFonts w:ascii="Times New Roman" w:eastAsia="Times New Roman" w:hAnsi="Times New Roman"/>
          <w:sz w:val="28"/>
          <w:szCs w:val="28"/>
          <w:lang w:eastAsia="ru-RU"/>
        </w:rPr>
        <w:t xml:space="preserve"> под общ. ред. В. В. Земскова, В. И. </w:t>
      </w:r>
      <w:proofErr w:type="spellStart"/>
      <w:r w:rsidRPr="00365165">
        <w:rPr>
          <w:rFonts w:ascii="Times New Roman" w:eastAsia="Times New Roman" w:hAnsi="Times New Roman"/>
          <w:sz w:val="28"/>
          <w:szCs w:val="28"/>
          <w:lang w:eastAsia="ru-RU"/>
        </w:rPr>
        <w:t>Прасолова</w:t>
      </w:r>
      <w:proofErr w:type="spellEnd"/>
      <w:r w:rsidRPr="00365165">
        <w:rPr>
          <w:rFonts w:ascii="Times New Roman" w:eastAsia="Times New Roman" w:hAnsi="Times New Roman"/>
          <w:sz w:val="28"/>
          <w:szCs w:val="28"/>
          <w:lang w:eastAsia="ru-RU"/>
        </w:rPr>
        <w:t xml:space="preserve"> - Москва: Прометей, 2021. - 378 с. - </w:t>
      </w:r>
      <w:proofErr w:type="gramStart"/>
      <w:r w:rsidRPr="00365165">
        <w:rPr>
          <w:rFonts w:ascii="Times New Roman" w:eastAsia="Times New Roman" w:hAnsi="Times New Roman"/>
          <w:sz w:val="28"/>
          <w:szCs w:val="28"/>
          <w:lang w:eastAsia="ru-RU"/>
        </w:rPr>
        <w:t>Текст :</w:t>
      </w:r>
      <w:proofErr w:type="gramEnd"/>
      <w:r w:rsidRPr="00365165">
        <w:rPr>
          <w:rFonts w:ascii="Times New Roman" w:eastAsia="Times New Roman" w:hAnsi="Times New Roman"/>
          <w:sz w:val="28"/>
          <w:szCs w:val="28"/>
          <w:lang w:eastAsia="ru-RU"/>
        </w:rPr>
        <w:t xml:space="preserve"> непосредственный. - То же. — ЭБС Лань. — URL: https://e.lanbook.com/book/166791 (дата обращения: 2</w:t>
      </w:r>
      <w:r>
        <w:rPr>
          <w:rFonts w:ascii="Times New Roman" w:eastAsia="Times New Roman" w:hAnsi="Times New Roman"/>
          <w:sz w:val="28"/>
          <w:szCs w:val="28"/>
          <w:lang w:eastAsia="ru-RU"/>
        </w:rPr>
        <w:t>8</w:t>
      </w:r>
      <w:r w:rsidRPr="0036516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365165">
        <w:rPr>
          <w:rFonts w:ascii="Times New Roman" w:eastAsia="Times New Roman" w:hAnsi="Times New Roman"/>
          <w:sz w:val="28"/>
          <w:szCs w:val="28"/>
          <w:lang w:eastAsia="ru-RU"/>
        </w:rPr>
        <w:t xml:space="preserve">.2023).  — </w:t>
      </w:r>
      <w:proofErr w:type="gramStart"/>
      <w:r w:rsidRPr="00365165">
        <w:rPr>
          <w:rFonts w:ascii="Times New Roman" w:eastAsia="Times New Roman" w:hAnsi="Times New Roman"/>
          <w:sz w:val="28"/>
          <w:szCs w:val="28"/>
          <w:lang w:eastAsia="ru-RU"/>
        </w:rPr>
        <w:t>Текст :</w:t>
      </w:r>
      <w:proofErr w:type="gramEnd"/>
      <w:r w:rsidRPr="00365165">
        <w:rPr>
          <w:rFonts w:ascii="Times New Roman" w:eastAsia="Times New Roman" w:hAnsi="Times New Roman"/>
          <w:sz w:val="28"/>
          <w:szCs w:val="28"/>
          <w:lang w:eastAsia="ru-RU"/>
        </w:rPr>
        <w:t xml:space="preserve"> электронный. </w:t>
      </w:r>
    </w:p>
    <w:p w14:paraId="7B26146C" w14:textId="33478642" w:rsidR="002602CF" w:rsidRPr="00365165" w:rsidRDefault="00365165" w:rsidP="00365165">
      <w:pPr>
        <w:pStyle w:val="af0"/>
        <w:widowControl w:val="0"/>
        <w:numPr>
          <w:ilvl w:val="0"/>
          <w:numId w:val="6"/>
        </w:numPr>
        <w:shd w:val="clear" w:color="auto" w:fill="FFFFFF"/>
        <w:tabs>
          <w:tab w:val="left" w:pos="993"/>
          <w:tab w:val="left" w:pos="1134"/>
        </w:tabs>
        <w:spacing w:after="0" w:line="240" w:lineRule="auto"/>
        <w:jc w:val="both"/>
        <w:rPr>
          <w:rFonts w:ascii="Times New Roman" w:hAnsi="Times New Roman"/>
          <w:b/>
          <w:sz w:val="28"/>
          <w:szCs w:val="28"/>
        </w:rPr>
      </w:pPr>
      <w:r w:rsidRPr="00365165">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365165">
        <w:rPr>
          <w:rFonts w:ascii="Times New Roman" w:eastAsia="Times New Roman" w:hAnsi="Times New Roman"/>
          <w:sz w:val="28"/>
          <w:szCs w:val="28"/>
          <w:lang w:eastAsia="ru-RU"/>
        </w:rPr>
        <w:t>компанией :</w:t>
      </w:r>
      <w:proofErr w:type="gramEnd"/>
      <w:r w:rsidRPr="00365165">
        <w:rPr>
          <w:rFonts w:ascii="Times New Roman" w:eastAsia="Times New Roman" w:hAnsi="Times New Roman"/>
          <w:sz w:val="28"/>
          <w:szCs w:val="28"/>
          <w:lang w:eastAsia="ru-RU"/>
        </w:rPr>
        <w:t xml:space="preserve"> практическое пособие / С. Н. Орлов. — </w:t>
      </w:r>
      <w:proofErr w:type="gramStart"/>
      <w:r w:rsidRPr="00365165">
        <w:rPr>
          <w:rFonts w:ascii="Times New Roman" w:eastAsia="Times New Roman" w:hAnsi="Times New Roman"/>
          <w:sz w:val="28"/>
          <w:szCs w:val="28"/>
          <w:lang w:eastAsia="ru-RU"/>
        </w:rPr>
        <w:t>Москва :</w:t>
      </w:r>
      <w:proofErr w:type="gramEnd"/>
      <w:r w:rsidRPr="00365165">
        <w:rPr>
          <w:rFonts w:ascii="Times New Roman" w:eastAsia="Times New Roman" w:hAnsi="Times New Roman"/>
          <w:sz w:val="28"/>
          <w:szCs w:val="28"/>
          <w:lang w:eastAsia="ru-RU"/>
        </w:rPr>
        <w:t xml:space="preserve"> ИНФРА-М, 2022. — 284 с. — (Наука и практика). - ЭБС ZNANIUM.com. - URL: https://znanium.com/catalog/product/1817950 (дата обращения: </w:t>
      </w:r>
      <w:r>
        <w:rPr>
          <w:rFonts w:ascii="Times New Roman" w:eastAsia="Times New Roman" w:hAnsi="Times New Roman"/>
          <w:sz w:val="28"/>
          <w:szCs w:val="28"/>
          <w:lang w:eastAsia="ru-RU"/>
        </w:rPr>
        <w:t>2</w:t>
      </w:r>
      <w:r w:rsidRPr="00365165">
        <w:rPr>
          <w:rFonts w:ascii="Times New Roman" w:eastAsia="Times New Roman" w:hAnsi="Times New Roman"/>
          <w:sz w:val="28"/>
          <w:szCs w:val="28"/>
          <w:lang w:eastAsia="ru-RU"/>
        </w:rPr>
        <w:t xml:space="preserve">8.06.2023). – </w:t>
      </w:r>
      <w:proofErr w:type="gramStart"/>
      <w:r w:rsidRPr="00365165">
        <w:rPr>
          <w:rFonts w:ascii="Times New Roman" w:eastAsia="Times New Roman" w:hAnsi="Times New Roman"/>
          <w:sz w:val="28"/>
          <w:szCs w:val="28"/>
          <w:lang w:eastAsia="ru-RU"/>
        </w:rPr>
        <w:t>Текст :</w:t>
      </w:r>
      <w:proofErr w:type="gramEnd"/>
      <w:r w:rsidRPr="00365165">
        <w:rPr>
          <w:rFonts w:ascii="Times New Roman" w:eastAsia="Times New Roman" w:hAnsi="Times New Roman"/>
          <w:sz w:val="28"/>
          <w:szCs w:val="28"/>
          <w:lang w:eastAsia="ru-RU"/>
        </w:rPr>
        <w:t xml:space="preserve"> электронный.</w:t>
      </w:r>
    </w:p>
    <w:p w14:paraId="7EEA65CC" w14:textId="77777777" w:rsidR="002602CF" w:rsidRPr="004076DD" w:rsidRDefault="002602CF" w:rsidP="002602CF">
      <w:pPr>
        <w:widowControl w:val="0"/>
        <w:shd w:val="clear" w:color="auto" w:fill="FFFFFF"/>
        <w:tabs>
          <w:tab w:val="left" w:pos="993"/>
          <w:tab w:val="left" w:pos="1134"/>
        </w:tabs>
        <w:spacing w:after="0" w:line="240" w:lineRule="auto"/>
        <w:jc w:val="both"/>
        <w:rPr>
          <w:rFonts w:ascii="Times New Roman" w:hAnsi="Times New Roman"/>
          <w:b/>
          <w:sz w:val="28"/>
          <w:szCs w:val="28"/>
        </w:rPr>
      </w:pPr>
      <w:r w:rsidRPr="004076DD">
        <w:rPr>
          <w:rFonts w:ascii="Times New Roman" w:hAnsi="Times New Roman"/>
          <w:b/>
          <w:sz w:val="28"/>
          <w:szCs w:val="28"/>
        </w:rPr>
        <w:t>Дополнительная литература</w:t>
      </w:r>
    </w:p>
    <w:p w14:paraId="015038FA" w14:textId="77777777" w:rsidR="002602CF" w:rsidRPr="004076DD" w:rsidRDefault="002602CF" w:rsidP="002602CF">
      <w:pPr>
        <w:pStyle w:val="af0"/>
        <w:widowControl w:val="0"/>
        <w:shd w:val="clear" w:color="auto" w:fill="FFFFFF"/>
        <w:tabs>
          <w:tab w:val="left" w:pos="993"/>
          <w:tab w:val="left" w:pos="1134"/>
        </w:tabs>
        <w:spacing w:after="0" w:line="240" w:lineRule="auto"/>
        <w:jc w:val="both"/>
        <w:rPr>
          <w:rFonts w:ascii="Times New Roman" w:hAnsi="Times New Roman"/>
          <w:b/>
          <w:sz w:val="28"/>
          <w:szCs w:val="28"/>
        </w:rPr>
      </w:pPr>
    </w:p>
    <w:p w14:paraId="3F549EDD" w14:textId="4FC5F662" w:rsidR="00365165" w:rsidRPr="00365165" w:rsidRDefault="00365165" w:rsidP="00365165">
      <w:pPr>
        <w:pStyle w:val="af0"/>
        <w:widowControl w:val="0"/>
        <w:numPr>
          <w:ilvl w:val="0"/>
          <w:numId w:val="11"/>
        </w:numPr>
        <w:tabs>
          <w:tab w:val="left" w:pos="993"/>
        </w:tabs>
        <w:spacing w:after="0" w:line="240" w:lineRule="auto"/>
        <w:jc w:val="both"/>
        <w:rPr>
          <w:rFonts w:ascii="Times New Roman" w:eastAsia="Times New Roman" w:hAnsi="Times New Roman"/>
          <w:sz w:val="28"/>
          <w:szCs w:val="28"/>
          <w:lang w:eastAsia="ru-RU"/>
        </w:rPr>
      </w:pPr>
      <w:r w:rsidRPr="00365165">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365165">
        <w:rPr>
          <w:rFonts w:ascii="Times New Roman" w:hAnsi="Times New Roman"/>
          <w:bCs/>
          <w:sz w:val="28"/>
          <w:szCs w:val="28"/>
          <w:shd w:val="clear" w:color="auto" w:fill="FFFFFF"/>
        </w:rPr>
        <w:t>Финуниверситет</w:t>
      </w:r>
      <w:proofErr w:type="spellEnd"/>
      <w:r w:rsidRPr="00365165">
        <w:rPr>
          <w:rFonts w:ascii="Times New Roman" w:hAnsi="Times New Roman"/>
          <w:bCs/>
          <w:sz w:val="28"/>
          <w:szCs w:val="28"/>
          <w:shd w:val="clear" w:color="auto" w:fill="FFFFFF"/>
        </w:rPr>
        <w:t xml:space="preserve"> ;</w:t>
      </w:r>
      <w:proofErr w:type="gramEnd"/>
      <w:r w:rsidRPr="00365165">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365165">
        <w:rPr>
          <w:rFonts w:ascii="Times New Roman" w:hAnsi="Times New Roman"/>
          <w:bCs/>
          <w:sz w:val="28"/>
          <w:szCs w:val="28"/>
          <w:shd w:val="clear" w:color="auto" w:fill="FFFFFF"/>
        </w:rPr>
        <w:t>Текст :</w:t>
      </w:r>
      <w:proofErr w:type="gramEnd"/>
      <w:r w:rsidRPr="00365165">
        <w:rPr>
          <w:rFonts w:ascii="Times New Roman" w:hAnsi="Times New Roman"/>
          <w:bCs/>
          <w:sz w:val="28"/>
          <w:szCs w:val="28"/>
          <w:shd w:val="clear" w:color="auto" w:fill="FFFFFF"/>
        </w:rPr>
        <w:t xml:space="preserve"> непосредственный. - То же. - ЭБС Лань. - URL: https://e.lanbook.com/book/166797 (дата обращения: 24.05.2023). - </w:t>
      </w:r>
      <w:proofErr w:type="gramStart"/>
      <w:r w:rsidRPr="00365165">
        <w:rPr>
          <w:rFonts w:ascii="Times New Roman" w:hAnsi="Times New Roman"/>
          <w:bCs/>
          <w:sz w:val="28"/>
          <w:szCs w:val="28"/>
          <w:shd w:val="clear" w:color="auto" w:fill="FFFFFF"/>
        </w:rPr>
        <w:t>Текст :</w:t>
      </w:r>
      <w:proofErr w:type="gramEnd"/>
      <w:r w:rsidRPr="00365165">
        <w:rPr>
          <w:rFonts w:ascii="Times New Roman" w:hAnsi="Times New Roman"/>
          <w:bCs/>
          <w:sz w:val="28"/>
          <w:szCs w:val="28"/>
          <w:shd w:val="clear" w:color="auto" w:fill="FFFFFF"/>
        </w:rPr>
        <w:t xml:space="preserve"> электронный</w:t>
      </w:r>
      <w:r>
        <w:rPr>
          <w:rFonts w:ascii="Times New Roman" w:hAnsi="Times New Roman"/>
          <w:bCs/>
          <w:sz w:val="28"/>
          <w:szCs w:val="28"/>
          <w:shd w:val="clear" w:color="auto" w:fill="FFFFFF"/>
        </w:rPr>
        <w:t>.</w:t>
      </w:r>
      <w:r w:rsidRPr="00365165">
        <w:rPr>
          <w:rFonts w:ascii="Times New Roman" w:hAnsi="Times New Roman"/>
          <w:bCs/>
          <w:sz w:val="28"/>
          <w:szCs w:val="28"/>
          <w:shd w:val="clear" w:color="auto" w:fill="FFFFFF"/>
        </w:rPr>
        <w:t xml:space="preserve"> </w:t>
      </w:r>
    </w:p>
    <w:p w14:paraId="642D4312" w14:textId="77F2EEFE" w:rsidR="00365165" w:rsidRPr="00365165" w:rsidRDefault="00365165" w:rsidP="00365165">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r w:rsidRPr="00365165">
        <w:rPr>
          <w:rFonts w:ascii="Times New Roman" w:eastAsia="Times New Roman" w:hAnsi="Times New Roman"/>
          <w:sz w:val="28"/>
          <w:szCs w:val="28"/>
          <w:lang w:eastAsia="ru-RU"/>
        </w:rPr>
        <w:t xml:space="preserve">Каширская, Л. В. Внутренний контроль коммерческих </w:t>
      </w:r>
      <w:proofErr w:type="gramStart"/>
      <w:r w:rsidRPr="00365165">
        <w:rPr>
          <w:rFonts w:ascii="Times New Roman" w:eastAsia="Times New Roman" w:hAnsi="Times New Roman"/>
          <w:sz w:val="28"/>
          <w:szCs w:val="28"/>
          <w:lang w:eastAsia="ru-RU"/>
        </w:rPr>
        <w:t>организаций :</w:t>
      </w:r>
      <w:proofErr w:type="gramEnd"/>
      <w:r w:rsidRPr="00365165">
        <w:rPr>
          <w:rFonts w:ascii="Times New Roman" w:eastAsia="Times New Roman" w:hAnsi="Times New Roman"/>
          <w:sz w:val="28"/>
          <w:szCs w:val="28"/>
          <w:lang w:eastAsia="ru-RU"/>
        </w:rPr>
        <w:t xml:space="preserve"> учебник /  Л. В. Каширская, А. А. Ситнов.  — </w:t>
      </w:r>
      <w:proofErr w:type="gramStart"/>
      <w:r w:rsidRPr="00365165">
        <w:rPr>
          <w:rFonts w:ascii="Times New Roman" w:eastAsia="Times New Roman" w:hAnsi="Times New Roman"/>
          <w:sz w:val="28"/>
          <w:szCs w:val="28"/>
          <w:lang w:eastAsia="ru-RU"/>
        </w:rPr>
        <w:t>Москва :</w:t>
      </w:r>
      <w:proofErr w:type="gramEnd"/>
      <w:r w:rsidRPr="00365165">
        <w:rPr>
          <w:rFonts w:ascii="Times New Roman" w:eastAsia="Times New Roman" w:hAnsi="Times New Roman"/>
          <w:sz w:val="28"/>
          <w:szCs w:val="28"/>
          <w:lang w:eastAsia="ru-RU"/>
        </w:rPr>
        <w:t xml:space="preserve"> </w:t>
      </w:r>
      <w:proofErr w:type="spellStart"/>
      <w:r w:rsidRPr="00365165">
        <w:rPr>
          <w:rFonts w:ascii="Times New Roman" w:eastAsia="Times New Roman" w:hAnsi="Times New Roman"/>
          <w:sz w:val="28"/>
          <w:szCs w:val="28"/>
          <w:lang w:eastAsia="ru-RU"/>
        </w:rPr>
        <w:t>КноРус</w:t>
      </w:r>
      <w:proofErr w:type="spellEnd"/>
      <w:r w:rsidRPr="00365165">
        <w:rPr>
          <w:rFonts w:ascii="Times New Roman" w:eastAsia="Times New Roman" w:hAnsi="Times New Roman"/>
          <w:sz w:val="28"/>
          <w:szCs w:val="28"/>
          <w:lang w:eastAsia="ru-RU"/>
        </w:rPr>
        <w:t xml:space="preserve">, 2021. — 339 с. – (Магистратура). -  ЭБС BOOK.ru. — URL: https://book.ru/book/939770 (дата обращения: </w:t>
      </w:r>
      <w:r>
        <w:rPr>
          <w:rFonts w:ascii="Times New Roman" w:eastAsia="Times New Roman" w:hAnsi="Times New Roman"/>
          <w:sz w:val="28"/>
          <w:szCs w:val="28"/>
          <w:lang w:eastAsia="ru-RU"/>
        </w:rPr>
        <w:t>28</w:t>
      </w:r>
      <w:r w:rsidRPr="00365165">
        <w:rPr>
          <w:rFonts w:ascii="Times New Roman" w:eastAsia="Times New Roman" w:hAnsi="Times New Roman"/>
          <w:sz w:val="28"/>
          <w:szCs w:val="28"/>
          <w:lang w:eastAsia="ru-RU"/>
        </w:rPr>
        <w:t>.06.202</w:t>
      </w:r>
      <w:r>
        <w:rPr>
          <w:rFonts w:ascii="Times New Roman" w:eastAsia="Times New Roman" w:hAnsi="Times New Roman"/>
          <w:sz w:val="28"/>
          <w:szCs w:val="28"/>
          <w:lang w:eastAsia="ru-RU"/>
        </w:rPr>
        <w:t>3</w:t>
      </w:r>
      <w:r w:rsidRPr="00365165">
        <w:rPr>
          <w:rFonts w:ascii="Times New Roman" w:eastAsia="Times New Roman" w:hAnsi="Times New Roman"/>
          <w:sz w:val="28"/>
          <w:szCs w:val="28"/>
          <w:lang w:eastAsia="ru-RU"/>
        </w:rPr>
        <w:t xml:space="preserve">). — </w:t>
      </w:r>
      <w:proofErr w:type="gramStart"/>
      <w:r w:rsidRPr="00365165">
        <w:rPr>
          <w:rFonts w:ascii="Times New Roman" w:eastAsia="Times New Roman" w:hAnsi="Times New Roman"/>
          <w:sz w:val="28"/>
          <w:szCs w:val="28"/>
          <w:lang w:eastAsia="ru-RU"/>
        </w:rPr>
        <w:t>Текст :</w:t>
      </w:r>
      <w:proofErr w:type="gramEnd"/>
      <w:r w:rsidRPr="00365165">
        <w:rPr>
          <w:rFonts w:ascii="Times New Roman" w:eastAsia="Times New Roman" w:hAnsi="Times New Roman"/>
          <w:sz w:val="28"/>
          <w:szCs w:val="28"/>
          <w:lang w:eastAsia="ru-RU"/>
        </w:rPr>
        <w:t xml:space="preserve"> электронный. </w:t>
      </w:r>
    </w:p>
    <w:p w14:paraId="7368459C" w14:textId="2D359340" w:rsidR="002602CF" w:rsidRPr="004076DD" w:rsidRDefault="002602CF" w:rsidP="00365165">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r w:rsidRPr="004076DD">
        <w:rPr>
          <w:rFonts w:ascii="Times New Roman" w:hAnsi="Times New Roman"/>
          <w:bCs/>
          <w:sz w:val="28"/>
          <w:szCs w:val="28"/>
          <w:shd w:val="clear" w:color="auto" w:fill="FFFFFF"/>
        </w:rPr>
        <w:t xml:space="preserve">Пашков, Р.В. Внутренний контроль как модель и </w:t>
      </w:r>
      <w:proofErr w:type="gramStart"/>
      <w:r w:rsidRPr="004076DD">
        <w:rPr>
          <w:rFonts w:ascii="Times New Roman" w:hAnsi="Times New Roman"/>
          <w:bCs/>
          <w:sz w:val="28"/>
          <w:szCs w:val="28"/>
          <w:shd w:val="clear" w:color="auto" w:fill="FFFFFF"/>
        </w:rPr>
        <w:t>система :</w:t>
      </w:r>
      <w:proofErr w:type="gramEnd"/>
      <w:r w:rsidRPr="004076DD">
        <w:rPr>
          <w:rFonts w:ascii="Times New Roman" w:hAnsi="Times New Roman"/>
          <w:bCs/>
          <w:sz w:val="28"/>
          <w:szCs w:val="28"/>
          <w:shd w:val="clear" w:color="auto" w:fill="FFFFFF"/>
        </w:rPr>
        <w:t xml:space="preserve"> монография / Р.В. Пашков,  Ю.Н. Юденков. — </w:t>
      </w:r>
      <w:proofErr w:type="gramStart"/>
      <w:r w:rsidRPr="004076DD">
        <w:rPr>
          <w:rFonts w:ascii="Times New Roman" w:hAnsi="Times New Roman"/>
          <w:bCs/>
          <w:sz w:val="28"/>
          <w:szCs w:val="28"/>
          <w:shd w:val="clear" w:color="auto" w:fill="FFFFFF"/>
        </w:rPr>
        <w:t>Москва :</w:t>
      </w:r>
      <w:proofErr w:type="gramEnd"/>
      <w:r w:rsidRPr="004076DD">
        <w:rPr>
          <w:rFonts w:ascii="Times New Roman" w:hAnsi="Times New Roman"/>
          <w:bCs/>
          <w:sz w:val="28"/>
          <w:szCs w:val="28"/>
          <w:shd w:val="clear" w:color="auto" w:fill="FFFFFF"/>
        </w:rPr>
        <w:t xml:space="preserve"> </w:t>
      </w:r>
      <w:proofErr w:type="spellStart"/>
      <w:r w:rsidRPr="004076DD">
        <w:rPr>
          <w:rFonts w:ascii="Times New Roman" w:hAnsi="Times New Roman"/>
          <w:bCs/>
          <w:sz w:val="28"/>
          <w:szCs w:val="28"/>
          <w:shd w:val="clear" w:color="auto" w:fill="FFFFFF"/>
        </w:rPr>
        <w:t>Русайнс</w:t>
      </w:r>
      <w:proofErr w:type="spellEnd"/>
      <w:r w:rsidRPr="004076DD">
        <w:rPr>
          <w:rFonts w:ascii="Times New Roman" w:hAnsi="Times New Roman"/>
          <w:bCs/>
          <w:sz w:val="28"/>
          <w:szCs w:val="28"/>
          <w:shd w:val="clear" w:color="auto" w:fill="FFFFFF"/>
        </w:rPr>
        <w:t xml:space="preserve">, 2020. — 311 с. – (Серия: "Банковское дело").  –  ЭБС BOOK.ru. – </w:t>
      </w:r>
      <w:proofErr w:type="gramStart"/>
      <w:r w:rsidRPr="004076DD">
        <w:rPr>
          <w:rFonts w:ascii="Times New Roman" w:hAnsi="Times New Roman"/>
          <w:bCs/>
          <w:sz w:val="28"/>
          <w:szCs w:val="28"/>
          <w:shd w:val="clear" w:color="auto" w:fill="FFFFFF"/>
        </w:rPr>
        <w:t>URL:  https://book.ru/book/935113</w:t>
      </w:r>
      <w:proofErr w:type="gramEnd"/>
      <w:r w:rsidRPr="004076DD">
        <w:rPr>
          <w:rFonts w:ascii="Times New Roman" w:hAnsi="Times New Roman"/>
          <w:bCs/>
          <w:sz w:val="28"/>
          <w:szCs w:val="28"/>
          <w:shd w:val="clear" w:color="auto" w:fill="FFFFFF"/>
        </w:rPr>
        <w:t xml:space="preserve"> (дата обращения: </w:t>
      </w:r>
      <w:r w:rsidR="00365165">
        <w:rPr>
          <w:rFonts w:ascii="Times New Roman" w:eastAsia="Times New Roman" w:hAnsi="Times New Roman"/>
          <w:sz w:val="28"/>
          <w:szCs w:val="28"/>
          <w:lang w:eastAsia="ru-RU"/>
        </w:rPr>
        <w:t>28</w:t>
      </w:r>
      <w:r w:rsidR="00365165" w:rsidRPr="00365165">
        <w:rPr>
          <w:rFonts w:ascii="Times New Roman" w:eastAsia="Times New Roman" w:hAnsi="Times New Roman"/>
          <w:sz w:val="28"/>
          <w:szCs w:val="28"/>
          <w:lang w:eastAsia="ru-RU"/>
        </w:rPr>
        <w:t>.06.202</w:t>
      </w:r>
      <w:r w:rsidR="00365165">
        <w:rPr>
          <w:rFonts w:ascii="Times New Roman" w:eastAsia="Times New Roman" w:hAnsi="Times New Roman"/>
          <w:sz w:val="28"/>
          <w:szCs w:val="28"/>
          <w:lang w:eastAsia="ru-RU"/>
        </w:rPr>
        <w:t>3</w:t>
      </w:r>
      <w:r w:rsidRPr="004076DD">
        <w:rPr>
          <w:rFonts w:ascii="Times New Roman" w:hAnsi="Times New Roman"/>
          <w:bCs/>
          <w:sz w:val="28"/>
          <w:szCs w:val="28"/>
          <w:shd w:val="clear" w:color="auto" w:fill="FFFFFF"/>
        </w:rPr>
        <w:t xml:space="preserve">). — </w:t>
      </w:r>
      <w:proofErr w:type="gramStart"/>
      <w:r w:rsidRPr="004076DD">
        <w:rPr>
          <w:rFonts w:ascii="Times New Roman" w:hAnsi="Times New Roman"/>
          <w:bCs/>
          <w:sz w:val="28"/>
          <w:szCs w:val="28"/>
          <w:shd w:val="clear" w:color="auto" w:fill="FFFFFF"/>
        </w:rPr>
        <w:t>Текст :</w:t>
      </w:r>
      <w:proofErr w:type="gramEnd"/>
      <w:r w:rsidRPr="004076DD">
        <w:rPr>
          <w:rFonts w:ascii="Times New Roman" w:hAnsi="Times New Roman"/>
          <w:bCs/>
          <w:sz w:val="28"/>
          <w:szCs w:val="28"/>
          <w:shd w:val="clear" w:color="auto" w:fill="FFFFFF"/>
        </w:rPr>
        <w:t xml:space="preserve"> электронный.  </w:t>
      </w:r>
    </w:p>
    <w:p w14:paraId="69AA83EC" w14:textId="3491300C" w:rsidR="00365165" w:rsidRDefault="00365165" w:rsidP="00365165">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r w:rsidRPr="00365165">
        <w:rPr>
          <w:rFonts w:ascii="Times New Roman" w:hAnsi="Times New Roman"/>
          <w:bCs/>
          <w:sz w:val="28"/>
          <w:szCs w:val="28"/>
          <w:shd w:val="clear" w:color="auto" w:fill="FFFFFF"/>
        </w:rPr>
        <w:t xml:space="preserve">Пименов, Н. А.  Управление финансовыми рисками в системе экономической </w:t>
      </w:r>
      <w:proofErr w:type="gramStart"/>
      <w:r w:rsidRPr="00365165">
        <w:rPr>
          <w:rFonts w:ascii="Times New Roman" w:hAnsi="Times New Roman"/>
          <w:bCs/>
          <w:sz w:val="28"/>
          <w:szCs w:val="28"/>
          <w:shd w:val="clear" w:color="auto" w:fill="FFFFFF"/>
        </w:rPr>
        <w:t>безопасности :</w:t>
      </w:r>
      <w:proofErr w:type="gramEnd"/>
      <w:r w:rsidRPr="00365165">
        <w:rPr>
          <w:rFonts w:ascii="Times New Roman" w:hAnsi="Times New Roman"/>
          <w:bCs/>
          <w:sz w:val="28"/>
          <w:szCs w:val="28"/>
          <w:shd w:val="clear" w:color="auto" w:fill="FFFFFF"/>
        </w:rPr>
        <w:t xml:space="preserve"> учебник и практикум для вузов / Н. А. Пименов. — 2-е изд., </w:t>
      </w:r>
      <w:proofErr w:type="spellStart"/>
      <w:r w:rsidRPr="00365165">
        <w:rPr>
          <w:rFonts w:ascii="Times New Roman" w:hAnsi="Times New Roman"/>
          <w:bCs/>
          <w:sz w:val="28"/>
          <w:szCs w:val="28"/>
          <w:shd w:val="clear" w:color="auto" w:fill="FFFFFF"/>
        </w:rPr>
        <w:t>перераб</w:t>
      </w:r>
      <w:proofErr w:type="spellEnd"/>
      <w:r w:rsidRPr="00365165">
        <w:rPr>
          <w:rFonts w:ascii="Times New Roman" w:hAnsi="Times New Roman"/>
          <w:bCs/>
          <w:sz w:val="28"/>
          <w:szCs w:val="28"/>
          <w:shd w:val="clear" w:color="auto" w:fill="FFFFFF"/>
        </w:rPr>
        <w:t xml:space="preserve">. и доп. — </w:t>
      </w:r>
      <w:proofErr w:type="gramStart"/>
      <w:r w:rsidRPr="00365165">
        <w:rPr>
          <w:rFonts w:ascii="Times New Roman" w:hAnsi="Times New Roman"/>
          <w:bCs/>
          <w:sz w:val="28"/>
          <w:szCs w:val="28"/>
          <w:shd w:val="clear" w:color="auto" w:fill="FFFFFF"/>
        </w:rPr>
        <w:t>Москва :</w:t>
      </w:r>
      <w:proofErr w:type="gramEnd"/>
      <w:r w:rsidRPr="00365165">
        <w:rPr>
          <w:rFonts w:ascii="Times New Roman" w:hAnsi="Times New Roman"/>
          <w:bCs/>
          <w:sz w:val="28"/>
          <w:szCs w:val="28"/>
          <w:shd w:val="clear" w:color="auto" w:fill="FFFFFF"/>
        </w:rPr>
        <w:t xml:space="preserve"> Издательство </w:t>
      </w:r>
      <w:proofErr w:type="spellStart"/>
      <w:r w:rsidRPr="00365165">
        <w:rPr>
          <w:rFonts w:ascii="Times New Roman" w:hAnsi="Times New Roman"/>
          <w:bCs/>
          <w:sz w:val="28"/>
          <w:szCs w:val="28"/>
          <w:shd w:val="clear" w:color="auto" w:fill="FFFFFF"/>
        </w:rPr>
        <w:t>Юрайт</w:t>
      </w:r>
      <w:proofErr w:type="spellEnd"/>
      <w:r w:rsidRPr="00365165">
        <w:rPr>
          <w:rFonts w:ascii="Times New Roman" w:hAnsi="Times New Roman"/>
          <w:bCs/>
          <w:sz w:val="28"/>
          <w:szCs w:val="28"/>
          <w:shd w:val="clear" w:color="auto" w:fill="FFFFFF"/>
        </w:rPr>
        <w:t xml:space="preserve">, 2023. — 326 с. — (Высшее образование). —  Образовательная платформа </w:t>
      </w:r>
      <w:proofErr w:type="spellStart"/>
      <w:r w:rsidRPr="00365165">
        <w:rPr>
          <w:rFonts w:ascii="Times New Roman" w:hAnsi="Times New Roman"/>
          <w:bCs/>
          <w:sz w:val="28"/>
          <w:szCs w:val="28"/>
          <w:shd w:val="clear" w:color="auto" w:fill="FFFFFF"/>
        </w:rPr>
        <w:t>Юрайт</w:t>
      </w:r>
      <w:proofErr w:type="spellEnd"/>
      <w:r w:rsidRPr="00365165">
        <w:rPr>
          <w:rFonts w:ascii="Times New Roman" w:hAnsi="Times New Roman"/>
          <w:bCs/>
          <w:sz w:val="28"/>
          <w:szCs w:val="28"/>
          <w:shd w:val="clear" w:color="auto" w:fill="FFFFFF"/>
        </w:rPr>
        <w:t xml:space="preserve"> [сайт]. — URL: https://urait.ru/bcode/510935 (дата обращения: </w:t>
      </w:r>
      <w:r>
        <w:rPr>
          <w:rFonts w:ascii="Times New Roman" w:eastAsia="Times New Roman" w:hAnsi="Times New Roman"/>
          <w:sz w:val="28"/>
          <w:szCs w:val="28"/>
          <w:lang w:eastAsia="ru-RU"/>
        </w:rPr>
        <w:t>28</w:t>
      </w:r>
      <w:r w:rsidRPr="00365165">
        <w:rPr>
          <w:rFonts w:ascii="Times New Roman" w:eastAsia="Times New Roman" w:hAnsi="Times New Roman"/>
          <w:sz w:val="28"/>
          <w:szCs w:val="28"/>
          <w:lang w:eastAsia="ru-RU"/>
        </w:rPr>
        <w:t>.06.202</w:t>
      </w:r>
      <w:r>
        <w:rPr>
          <w:rFonts w:ascii="Times New Roman" w:eastAsia="Times New Roman" w:hAnsi="Times New Roman"/>
          <w:sz w:val="28"/>
          <w:szCs w:val="28"/>
          <w:lang w:eastAsia="ru-RU"/>
        </w:rPr>
        <w:t>3</w:t>
      </w:r>
      <w:r w:rsidRPr="00365165">
        <w:rPr>
          <w:rFonts w:ascii="Times New Roman" w:hAnsi="Times New Roman"/>
          <w:bCs/>
          <w:sz w:val="28"/>
          <w:szCs w:val="28"/>
          <w:shd w:val="clear" w:color="auto" w:fill="FFFFFF"/>
        </w:rPr>
        <w:t xml:space="preserve">). — </w:t>
      </w:r>
      <w:proofErr w:type="gramStart"/>
      <w:r w:rsidRPr="00365165">
        <w:rPr>
          <w:rFonts w:ascii="Times New Roman" w:hAnsi="Times New Roman"/>
          <w:bCs/>
          <w:sz w:val="28"/>
          <w:szCs w:val="28"/>
          <w:shd w:val="clear" w:color="auto" w:fill="FFFFFF"/>
        </w:rPr>
        <w:t>Текст :</w:t>
      </w:r>
      <w:proofErr w:type="gramEnd"/>
      <w:r w:rsidRPr="00365165">
        <w:rPr>
          <w:rFonts w:ascii="Times New Roman" w:hAnsi="Times New Roman"/>
          <w:bCs/>
          <w:sz w:val="28"/>
          <w:szCs w:val="28"/>
          <w:shd w:val="clear" w:color="auto" w:fill="FFFFFF"/>
        </w:rPr>
        <w:t xml:space="preserve"> электронный. </w:t>
      </w:r>
    </w:p>
    <w:p w14:paraId="6C585F74" w14:textId="24FFFCBB" w:rsidR="002602CF" w:rsidRPr="004076DD" w:rsidRDefault="002602CF" w:rsidP="00365165">
      <w:pPr>
        <w:pStyle w:val="af0"/>
        <w:widowControl w:val="0"/>
        <w:numPr>
          <w:ilvl w:val="0"/>
          <w:numId w:val="11"/>
        </w:numPr>
        <w:tabs>
          <w:tab w:val="left" w:pos="993"/>
        </w:tabs>
        <w:spacing w:after="0" w:line="240" w:lineRule="auto"/>
        <w:jc w:val="both"/>
        <w:rPr>
          <w:rFonts w:ascii="Times New Roman" w:hAnsi="Times New Roman"/>
          <w:bCs/>
          <w:sz w:val="28"/>
          <w:szCs w:val="28"/>
          <w:shd w:val="clear" w:color="auto" w:fill="FFFFFF"/>
        </w:rPr>
      </w:pPr>
      <w:proofErr w:type="spellStart"/>
      <w:r w:rsidRPr="004076DD">
        <w:rPr>
          <w:rFonts w:ascii="Times New Roman" w:hAnsi="Times New Roman"/>
          <w:bCs/>
          <w:sz w:val="28"/>
          <w:szCs w:val="28"/>
          <w:shd w:val="clear" w:color="auto" w:fill="FFFFFF"/>
        </w:rPr>
        <w:t>Шарамко</w:t>
      </w:r>
      <w:proofErr w:type="spellEnd"/>
      <w:r w:rsidRPr="004076DD">
        <w:rPr>
          <w:rFonts w:ascii="Times New Roman" w:hAnsi="Times New Roman"/>
          <w:bCs/>
          <w:sz w:val="28"/>
          <w:szCs w:val="28"/>
          <w:shd w:val="clear" w:color="auto" w:fill="FFFFFF"/>
        </w:rPr>
        <w:t xml:space="preserve">, М.М. Внутренний контроль: методология, система и </w:t>
      </w:r>
      <w:proofErr w:type="gramStart"/>
      <w:r w:rsidRPr="004076DD">
        <w:rPr>
          <w:rFonts w:ascii="Times New Roman" w:hAnsi="Times New Roman"/>
          <w:bCs/>
          <w:sz w:val="28"/>
          <w:szCs w:val="28"/>
          <w:shd w:val="clear" w:color="auto" w:fill="FFFFFF"/>
        </w:rPr>
        <w:t>процессы :</w:t>
      </w:r>
      <w:proofErr w:type="gramEnd"/>
      <w:r w:rsidRPr="004076DD">
        <w:rPr>
          <w:rFonts w:ascii="Times New Roman" w:hAnsi="Times New Roman"/>
          <w:bCs/>
          <w:sz w:val="28"/>
          <w:szCs w:val="28"/>
          <w:shd w:val="clear" w:color="auto" w:fill="FFFFFF"/>
        </w:rPr>
        <w:t xml:space="preserve"> монография / М. М. </w:t>
      </w:r>
      <w:proofErr w:type="spellStart"/>
      <w:r w:rsidRPr="004076DD">
        <w:rPr>
          <w:rFonts w:ascii="Times New Roman" w:hAnsi="Times New Roman"/>
          <w:bCs/>
          <w:sz w:val="28"/>
          <w:szCs w:val="28"/>
          <w:shd w:val="clear" w:color="auto" w:fill="FFFFFF"/>
        </w:rPr>
        <w:t>Шарамко</w:t>
      </w:r>
      <w:proofErr w:type="spellEnd"/>
      <w:r w:rsidRPr="004076DD">
        <w:rPr>
          <w:rFonts w:ascii="Times New Roman" w:hAnsi="Times New Roman"/>
          <w:bCs/>
          <w:sz w:val="28"/>
          <w:szCs w:val="28"/>
          <w:shd w:val="clear" w:color="auto" w:fill="FFFFFF"/>
        </w:rPr>
        <w:t xml:space="preserve">.  — </w:t>
      </w:r>
      <w:proofErr w:type="gramStart"/>
      <w:r w:rsidRPr="004076DD">
        <w:rPr>
          <w:rFonts w:ascii="Times New Roman" w:hAnsi="Times New Roman"/>
          <w:bCs/>
          <w:sz w:val="28"/>
          <w:szCs w:val="28"/>
          <w:shd w:val="clear" w:color="auto" w:fill="FFFFFF"/>
        </w:rPr>
        <w:t>Москва :</w:t>
      </w:r>
      <w:proofErr w:type="gramEnd"/>
      <w:r w:rsidRPr="004076DD">
        <w:rPr>
          <w:rFonts w:ascii="Times New Roman" w:hAnsi="Times New Roman"/>
          <w:bCs/>
          <w:sz w:val="28"/>
          <w:szCs w:val="28"/>
          <w:shd w:val="clear" w:color="auto" w:fill="FFFFFF"/>
        </w:rPr>
        <w:t xml:space="preserve"> </w:t>
      </w:r>
      <w:proofErr w:type="spellStart"/>
      <w:r w:rsidRPr="004076DD">
        <w:rPr>
          <w:rFonts w:ascii="Times New Roman" w:hAnsi="Times New Roman"/>
          <w:bCs/>
          <w:sz w:val="28"/>
          <w:szCs w:val="28"/>
          <w:shd w:val="clear" w:color="auto" w:fill="FFFFFF"/>
        </w:rPr>
        <w:t>Русайнс</w:t>
      </w:r>
      <w:proofErr w:type="spellEnd"/>
      <w:r w:rsidRPr="004076DD">
        <w:rPr>
          <w:rFonts w:ascii="Times New Roman" w:hAnsi="Times New Roman"/>
          <w:bCs/>
          <w:sz w:val="28"/>
          <w:szCs w:val="28"/>
          <w:shd w:val="clear" w:color="auto" w:fill="FFFFFF"/>
        </w:rPr>
        <w:t xml:space="preserve">, 2020. — 228 с. — ЭБС </w:t>
      </w:r>
      <w:r w:rsidRPr="004076DD">
        <w:rPr>
          <w:rFonts w:ascii="Times New Roman" w:hAnsi="Times New Roman"/>
          <w:bCs/>
          <w:sz w:val="28"/>
          <w:szCs w:val="28"/>
          <w:shd w:val="clear" w:color="auto" w:fill="FFFFFF"/>
        </w:rPr>
        <w:lastRenderedPageBreak/>
        <w:t xml:space="preserve">BOOK.ru. — URL: https://book.ru/book/936041 (дата обращения: </w:t>
      </w:r>
      <w:r w:rsidR="00365165">
        <w:rPr>
          <w:rFonts w:ascii="Times New Roman" w:eastAsia="Times New Roman" w:hAnsi="Times New Roman"/>
          <w:sz w:val="28"/>
          <w:szCs w:val="28"/>
          <w:lang w:eastAsia="ru-RU"/>
        </w:rPr>
        <w:t>28</w:t>
      </w:r>
      <w:r w:rsidR="00365165" w:rsidRPr="00365165">
        <w:rPr>
          <w:rFonts w:ascii="Times New Roman" w:eastAsia="Times New Roman" w:hAnsi="Times New Roman"/>
          <w:sz w:val="28"/>
          <w:szCs w:val="28"/>
          <w:lang w:eastAsia="ru-RU"/>
        </w:rPr>
        <w:t>.06.202</w:t>
      </w:r>
      <w:r w:rsidR="00365165">
        <w:rPr>
          <w:rFonts w:ascii="Times New Roman" w:eastAsia="Times New Roman" w:hAnsi="Times New Roman"/>
          <w:sz w:val="28"/>
          <w:szCs w:val="28"/>
          <w:lang w:eastAsia="ru-RU"/>
        </w:rPr>
        <w:t>3</w:t>
      </w:r>
      <w:r w:rsidRPr="004076DD">
        <w:rPr>
          <w:rFonts w:ascii="Times New Roman" w:hAnsi="Times New Roman"/>
          <w:bCs/>
          <w:sz w:val="28"/>
          <w:szCs w:val="28"/>
          <w:shd w:val="clear" w:color="auto" w:fill="FFFFFF"/>
        </w:rPr>
        <w:t xml:space="preserve">). — </w:t>
      </w:r>
      <w:proofErr w:type="gramStart"/>
      <w:r w:rsidRPr="004076DD">
        <w:rPr>
          <w:rFonts w:ascii="Times New Roman" w:hAnsi="Times New Roman"/>
          <w:bCs/>
          <w:sz w:val="28"/>
          <w:szCs w:val="28"/>
          <w:shd w:val="clear" w:color="auto" w:fill="FFFFFF"/>
        </w:rPr>
        <w:t>Текст :</w:t>
      </w:r>
      <w:proofErr w:type="gramEnd"/>
      <w:r w:rsidRPr="004076DD">
        <w:rPr>
          <w:rFonts w:ascii="Times New Roman" w:hAnsi="Times New Roman"/>
          <w:bCs/>
          <w:sz w:val="28"/>
          <w:szCs w:val="28"/>
          <w:shd w:val="clear" w:color="auto" w:fill="FFFFFF"/>
        </w:rPr>
        <w:t xml:space="preserve"> электронный.  </w:t>
      </w:r>
    </w:p>
    <w:p w14:paraId="4BE03B00" w14:textId="77777777" w:rsidR="0077046D" w:rsidRPr="004076DD" w:rsidRDefault="0077046D" w:rsidP="0077046D">
      <w:pPr>
        <w:widowControl w:val="0"/>
        <w:shd w:val="clear" w:color="auto" w:fill="FFFFFF"/>
        <w:tabs>
          <w:tab w:val="left" w:pos="1134"/>
        </w:tabs>
        <w:ind w:left="720"/>
        <w:jc w:val="both"/>
        <w:rPr>
          <w:color w:val="333333"/>
          <w:sz w:val="28"/>
          <w:szCs w:val="28"/>
          <w:shd w:val="clear" w:color="auto" w:fill="FFFFFF"/>
        </w:rPr>
      </w:pPr>
    </w:p>
    <w:p w14:paraId="74445726" w14:textId="77777777" w:rsidR="0077046D" w:rsidRPr="004076DD" w:rsidRDefault="0077046D" w:rsidP="0077046D">
      <w:pPr>
        <w:widowControl w:val="0"/>
        <w:shd w:val="clear" w:color="auto" w:fill="FFFFFF"/>
        <w:ind w:firstLine="709"/>
        <w:jc w:val="both"/>
        <w:rPr>
          <w:rFonts w:ascii="Times New Roman" w:hAnsi="Times New Roman" w:cs="Times New Roman"/>
          <w:b/>
          <w:sz w:val="28"/>
          <w:szCs w:val="28"/>
        </w:rPr>
      </w:pPr>
      <w:r w:rsidRPr="004076DD">
        <w:rPr>
          <w:rFonts w:ascii="Times New Roman" w:hAnsi="Times New Roman" w:cs="Times New Roman"/>
          <w:b/>
          <w:sz w:val="28"/>
          <w:szCs w:val="28"/>
        </w:rPr>
        <w:t>Периодические издания:</w:t>
      </w:r>
    </w:p>
    <w:p w14:paraId="5B2A79DF" w14:textId="77777777" w:rsidR="0077046D" w:rsidRPr="004076DD" w:rsidRDefault="0077046D"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«Внутренний контроль кредитной организации»</w:t>
      </w:r>
    </w:p>
    <w:p w14:paraId="3AF595E0" w14:textId="77777777" w:rsidR="00CF5EAC" w:rsidRPr="004076DD" w:rsidRDefault="00CF5EAC"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w:t>
      </w:r>
      <w:proofErr w:type="spellStart"/>
      <w:r w:rsidRPr="004076DD">
        <w:rPr>
          <w:rFonts w:ascii="Times New Roman" w:hAnsi="Times New Roman" w:cs="Times New Roman"/>
          <w:bCs/>
          <w:sz w:val="28"/>
          <w:szCs w:val="28"/>
          <w:shd w:val="clear" w:color="auto" w:fill="FFFFFF"/>
        </w:rPr>
        <w:t>ГлавБух</w:t>
      </w:r>
      <w:proofErr w:type="spellEnd"/>
      <w:r w:rsidRPr="004076DD">
        <w:rPr>
          <w:rFonts w:ascii="Times New Roman" w:hAnsi="Times New Roman" w:cs="Times New Roman"/>
          <w:bCs/>
          <w:sz w:val="28"/>
          <w:szCs w:val="28"/>
          <w:shd w:val="clear" w:color="auto" w:fill="FFFFFF"/>
        </w:rPr>
        <w:t>»</w:t>
      </w:r>
    </w:p>
    <w:p w14:paraId="3511ED46" w14:textId="77777777" w:rsidR="0077046D" w:rsidRPr="004076DD" w:rsidRDefault="0077046D"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«Учет. Анализ. Аудит»</w:t>
      </w:r>
    </w:p>
    <w:p w14:paraId="092C2F19" w14:textId="439EA019" w:rsidR="00E84578" w:rsidRPr="004076DD" w:rsidRDefault="00E84578"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РИСК: Ресурсы, Информация, Снабжение, Конкуренция»</w:t>
      </w:r>
    </w:p>
    <w:p w14:paraId="6F17B6CD" w14:textId="18B416FC" w:rsidR="00E84578" w:rsidRPr="004076DD" w:rsidRDefault="00E84578"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«Риск - менеджмент. Практика»</w:t>
      </w:r>
    </w:p>
    <w:p w14:paraId="124A4771" w14:textId="77777777" w:rsidR="00CF5EAC" w:rsidRPr="004076DD" w:rsidRDefault="00CF5EAC"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t>Журнал «Планово-экономический отдел»</w:t>
      </w:r>
    </w:p>
    <w:p w14:paraId="51940D49" w14:textId="350C78CF" w:rsidR="00E84578" w:rsidRPr="004076DD" w:rsidRDefault="00E84578" w:rsidP="00B84453">
      <w:pPr>
        <w:widowControl w:val="0"/>
        <w:numPr>
          <w:ilvl w:val="0"/>
          <w:numId w:val="7"/>
        </w:numPr>
        <w:spacing w:after="0" w:line="240" w:lineRule="auto"/>
        <w:contextualSpacing/>
        <w:jc w:val="both"/>
        <w:rPr>
          <w:rFonts w:ascii="Times New Roman" w:hAnsi="Times New Roman" w:cs="Times New Roman"/>
          <w:bCs/>
          <w:sz w:val="28"/>
          <w:szCs w:val="28"/>
          <w:shd w:val="clear" w:color="auto" w:fill="FFFFFF"/>
        </w:rPr>
      </w:pPr>
      <w:r w:rsidRPr="004076DD">
        <w:rPr>
          <w:rFonts w:ascii="Times New Roman" w:hAnsi="Times New Roman" w:cs="Times New Roman"/>
          <w:bCs/>
          <w:sz w:val="28"/>
          <w:szCs w:val="28"/>
          <w:shd w:val="clear" w:color="auto" w:fill="FFFFFF"/>
        </w:rPr>
        <w:fldChar w:fldCharType="begin"/>
      </w:r>
      <w:r w:rsidRPr="004076DD">
        <w:rPr>
          <w:rFonts w:ascii="Times New Roman" w:hAnsi="Times New Roman" w:cs="Times New Roman"/>
          <w:bCs/>
          <w:sz w:val="28"/>
          <w:szCs w:val="28"/>
          <w:shd w:val="clear" w:color="auto" w:fill="FFFFFF"/>
        </w:rPr>
        <w:instrText xml:space="preserve"> HYPERLINK "https://www.vniigochs.ru/activity/e_library/e_library-risk_journal" \t "_blank" </w:instrText>
      </w:r>
      <w:r w:rsidRPr="004076DD">
        <w:rPr>
          <w:rFonts w:ascii="Times New Roman" w:hAnsi="Times New Roman" w:cs="Times New Roman"/>
          <w:bCs/>
          <w:sz w:val="28"/>
          <w:szCs w:val="28"/>
          <w:shd w:val="clear" w:color="auto" w:fill="FFFFFF"/>
        </w:rPr>
        <w:fldChar w:fldCharType="separate"/>
      </w:r>
      <w:r w:rsidRPr="004076DD">
        <w:rPr>
          <w:rFonts w:ascii="Times New Roman" w:hAnsi="Times New Roman" w:cs="Times New Roman"/>
          <w:bCs/>
          <w:sz w:val="28"/>
          <w:szCs w:val="28"/>
          <w:shd w:val="clear" w:color="auto" w:fill="FFFFFF"/>
        </w:rPr>
        <w:t>Журнал «Проблемы анализа риска»</w:t>
      </w:r>
    </w:p>
    <w:p w14:paraId="0BC85A51" w14:textId="73960D76" w:rsidR="0077046D" w:rsidRPr="004076DD" w:rsidRDefault="00E84578" w:rsidP="00E84578">
      <w:pPr>
        <w:widowControl w:val="0"/>
        <w:spacing w:after="0" w:line="240" w:lineRule="auto"/>
        <w:ind w:left="360"/>
        <w:contextualSpacing/>
        <w:jc w:val="both"/>
        <w:rPr>
          <w:color w:val="000000"/>
          <w:sz w:val="28"/>
          <w:szCs w:val="28"/>
          <w:shd w:val="clear" w:color="auto" w:fill="FFFFFF"/>
        </w:rPr>
      </w:pPr>
      <w:r w:rsidRPr="004076DD">
        <w:rPr>
          <w:rFonts w:ascii="Times New Roman" w:hAnsi="Times New Roman" w:cs="Times New Roman"/>
          <w:bCs/>
          <w:sz w:val="28"/>
          <w:szCs w:val="28"/>
          <w:shd w:val="clear" w:color="auto" w:fill="FFFFFF"/>
        </w:rPr>
        <w:fldChar w:fldCharType="end"/>
      </w:r>
    </w:p>
    <w:p w14:paraId="203D9EA2" w14:textId="77777777" w:rsidR="0077046D" w:rsidRPr="004076DD" w:rsidRDefault="0077046D" w:rsidP="0077046D">
      <w:pPr>
        <w:keepNext/>
        <w:keepLines/>
        <w:spacing w:before="120" w:after="0" w:line="240" w:lineRule="auto"/>
        <w:jc w:val="center"/>
        <w:outlineLvl w:val="0"/>
        <w:rPr>
          <w:rFonts w:ascii="Times New Roman" w:eastAsia="Times New Roman" w:hAnsi="Times New Roman" w:cs="Times New Roman"/>
          <w:b/>
          <w:bCs/>
          <w:sz w:val="28"/>
          <w:szCs w:val="28"/>
        </w:rPr>
      </w:pPr>
      <w:bookmarkStart w:id="59" w:name="_Toc73609402"/>
      <w:bookmarkStart w:id="60" w:name="_Toc487119150"/>
      <w:bookmarkStart w:id="61" w:name="_Toc423080117"/>
      <w:bookmarkStart w:id="62" w:name="_Toc424809783"/>
      <w:bookmarkStart w:id="63" w:name="_Toc447131366"/>
      <w:bookmarkStart w:id="64" w:name="_Toc488169456"/>
      <w:bookmarkStart w:id="65" w:name="_Toc498896025"/>
      <w:r w:rsidRPr="004076DD">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9"/>
      <w:r w:rsidRPr="004076DD">
        <w:rPr>
          <w:rFonts w:ascii="Times New Roman" w:eastAsia="Times New Roman" w:hAnsi="Times New Roman" w:cs="Times New Roman"/>
          <w:b/>
          <w:bCs/>
          <w:sz w:val="28"/>
          <w:szCs w:val="28"/>
        </w:rPr>
        <w:t xml:space="preserve"> </w:t>
      </w:r>
    </w:p>
    <w:p w14:paraId="76FB7215" w14:textId="77777777" w:rsidR="0077046D" w:rsidRPr="004076DD" w:rsidRDefault="0077046D" w:rsidP="0077046D">
      <w:pPr>
        <w:spacing w:after="0" w:line="240" w:lineRule="auto"/>
        <w:ind w:left="426"/>
        <w:jc w:val="both"/>
        <w:rPr>
          <w:rFonts w:ascii="Times New Roman" w:eastAsia="Calibri" w:hAnsi="Times New Roman" w:cs="Times New Roman"/>
          <w:sz w:val="28"/>
          <w:szCs w:val="28"/>
        </w:rPr>
      </w:pPr>
    </w:p>
    <w:bookmarkEnd w:id="60"/>
    <w:bookmarkEnd w:id="61"/>
    <w:bookmarkEnd w:id="62"/>
    <w:bookmarkEnd w:id="63"/>
    <w:bookmarkEnd w:id="64"/>
    <w:bookmarkEnd w:id="65"/>
    <w:p w14:paraId="0811646E"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4076DD">
          <w:rPr>
            <w:rStyle w:val="af2"/>
            <w:rFonts w:ascii="Times New Roman" w:hAnsi="Times New Roman"/>
            <w:color w:val="000000" w:themeColor="text1"/>
            <w:sz w:val="28"/>
            <w:szCs w:val="28"/>
          </w:rPr>
          <w:t>http://elib.fa.ru/</w:t>
        </w:r>
      </w:hyperlink>
    </w:p>
    <w:p w14:paraId="1E46762D"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u w:val="single"/>
        </w:rPr>
      </w:pPr>
      <w:r w:rsidRPr="004076DD">
        <w:rPr>
          <w:rFonts w:ascii="Times New Roman" w:hAnsi="Times New Roman"/>
          <w:color w:val="000000" w:themeColor="text1"/>
          <w:sz w:val="28"/>
          <w:szCs w:val="28"/>
        </w:rPr>
        <w:t xml:space="preserve">Электронно-библиотечная система BOOK.RU </w:t>
      </w:r>
      <w:hyperlink r:id="rId9" w:history="1">
        <w:r w:rsidRPr="004076DD">
          <w:rPr>
            <w:rStyle w:val="af2"/>
            <w:rFonts w:ascii="Times New Roman" w:hAnsi="Times New Roman"/>
            <w:color w:val="000000" w:themeColor="text1"/>
            <w:sz w:val="28"/>
            <w:szCs w:val="28"/>
          </w:rPr>
          <w:t>http://www.book.ru</w:t>
        </w:r>
      </w:hyperlink>
    </w:p>
    <w:p w14:paraId="10306841"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biblioclub</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2C1C392A"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u w:val="single"/>
        </w:rPr>
      </w:pPr>
      <w:r w:rsidRPr="004076DD">
        <w:rPr>
          <w:rFonts w:ascii="Times New Roman" w:hAnsi="Times New Roman"/>
          <w:color w:val="000000" w:themeColor="text1"/>
          <w:sz w:val="28"/>
          <w:szCs w:val="28"/>
        </w:rPr>
        <w:t xml:space="preserve">Электронно-библиотечная система </w:t>
      </w:r>
      <w:proofErr w:type="spellStart"/>
      <w:r w:rsidRPr="004076DD">
        <w:rPr>
          <w:rFonts w:ascii="Times New Roman" w:hAnsi="Times New Roman"/>
          <w:color w:val="000000" w:themeColor="text1"/>
          <w:sz w:val="28"/>
          <w:szCs w:val="28"/>
          <w:lang w:val="en-US"/>
        </w:rPr>
        <w:t>Znanium</w:t>
      </w:r>
      <w:proofErr w:type="spellEnd"/>
      <w:r w:rsidRPr="004076DD">
        <w:rPr>
          <w:rFonts w:ascii="Times New Roman" w:hAnsi="Times New Roman"/>
          <w:color w:val="000000" w:themeColor="text1"/>
          <w:sz w:val="28"/>
          <w:szCs w:val="28"/>
        </w:rPr>
        <w:t xml:space="preserve"> </w:t>
      </w:r>
      <w:hyperlink r:id="rId11" w:history="1">
        <w:r w:rsidRPr="004076DD">
          <w:rPr>
            <w:rStyle w:val="af2"/>
            <w:rFonts w:ascii="Times New Roman" w:hAnsi="Times New Roman"/>
            <w:color w:val="000000" w:themeColor="text1"/>
            <w:sz w:val="28"/>
            <w:szCs w:val="28"/>
          </w:rPr>
          <w:t>http://www.znanium.com</w:t>
        </w:r>
      </w:hyperlink>
    </w:p>
    <w:p w14:paraId="51C9D8E6"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4076DD">
          <w:rPr>
            <w:rStyle w:val="af2"/>
            <w:rFonts w:ascii="Times New Roman" w:hAnsi="Times New Roman"/>
            <w:color w:val="000000" w:themeColor="text1"/>
            <w:sz w:val="28"/>
            <w:szCs w:val="28"/>
          </w:rPr>
          <w:t>https://urait.ru/</w:t>
        </w:r>
      </w:hyperlink>
    </w:p>
    <w:p w14:paraId="4792C4D3"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Электронно-библиотечная система издательства Проспект http://ebs.prospekt.org/books</w:t>
      </w:r>
    </w:p>
    <w:p w14:paraId="6495A140" w14:textId="77777777" w:rsidR="0077046D" w:rsidRPr="004076DD" w:rsidRDefault="0077046D" w:rsidP="00B84453">
      <w:pPr>
        <w:pStyle w:val="af0"/>
        <w:numPr>
          <w:ilvl w:val="0"/>
          <w:numId w:val="8"/>
        </w:numPr>
        <w:spacing w:after="0" w:line="240" w:lineRule="auto"/>
        <w:jc w:val="both"/>
        <w:rPr>
          <w:rStyle w:val="af2"/>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Деловая онлайн-библиотека </w:t>
      </w:r>
      <w:proofErr w:type="spellStart"/>
      <w:r w:rsidRPr="004076DD">
        <w:rPr>
          <w:rFonts w:ascii="Times New Roman" w:hAnsi="Times New Roman"/>
          <w:color w:val="000000" w:themeColor="text1"/>
          <w:sz w:val="28"/>
          <w:szCs w:val="28"/>
          <w:lang w:val="en-US"/>
        </w:rPr>
        <w:t>Alpina</w:t>
      </w:r>
      <w:proofErr w:type="spellEnd"/>
      <w:r w:rsidRPr="004076DD">
        <w:rPr>
          <w:rFonts w:ascii="Times New Roman" w:hAnsi="Times New Roman"/>
          <w:color w:val="000000" w:themeColor="text1"/>
          <w:sz w:val="28"/>
          <w:szCs w:val="28"/>
        </w:rPr>
        <w:t xml:space="preserve"> </w:t>
      </w:r>
      <w:r w:rsidRPr="004076DD">
        <w:rPr>
          <w:rFonts w:ascii="Times New Roman" w:hAnsi="Times New Roman"/>
          <w:color w:val="000000" w:themeColor="text1"/>
          <w:sz w:val="28"/>
          <w:szCs w:val="28"/>
          <w:lang w:val="en-US"/>
        </w:rPr>
        <w:t>Digital</w:t>
      </w:r>
      <w:r w:rsidRPr="004076DD">
        <w:rPr>
          <w:rFonts w:ascii="Times New Roman" w:hAnsi="Times New Roman"/>
          <w:color w:val="000000" w:themeColor="text1"/>
          <w:sz w:val="28"/>
          <w:szCs w:val="28"/>
        </w:rPr>
        <w:t xml:space="preserve"> </w:t>
      </w:r>
      <w:hyperlink r:id="rId13"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r w:rsidRPr="004076DD">
          <w:rPr>
            <w:rStyle w:val="af2"/>
            <w:rFonts w:ascii="Times New Roman" w:hAnsi="Times New Roman"/>
            <w:color w:val="000000" w:themeColor="text1"/>
            <w:sz w:val="28"/>
            <w:szCs w:val="28"/>
            <w:lang w:val="en-US"/>
          </w:rPr>
          <w:t>lib</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alpinadigital</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5B5802D8" w14:textId="77777777" w:rsidR="0077046D" w:rsidRPr="004076DD" w:rsidRDefault="0077046D" w:rsidP="00B84453">
      <w:pPr>
        <w:pStyle w:val="af0"/>
        <w:numPr>
          <w:ilvl w:val="0"/>
          <w:numId w:val="8"/>
        </w:numPr>
        <w:tabs>
          <w:tab w:val="left" w:pos="6388"/>
        </w:tabs>
        <w:spacing w:after="0" w:line="240" w:lineRule="auto"/>
        <w:jc w:val="both"/>
        <w:rPr>
          <w:rFonts w:ascii="Times New Roman" w:hAnsi="Times New Roman"/>
          <w:bCs/>
          <w:color w:val="000000" w:themeColor="text1"/>
          <w:sz w:val="28"/>
          <w:szCs w:val="28"/>
        </w:rPr>
      </w:pPr>
      <w:r w:rsidRPr="004076DD">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4076DD">
          <w:rPr>
            <w:rStyle w:val="af2"/>
            <w:rFonts w:ascii="Times New Roman" w:hAnsi="Times New Roman"/>
            <w:color w:val="000000" w:themeColor="text1"/>
            <w:sz w:val="28"/>
            <w:szCs w:val="28"/>
          </w:rPr>
          <w:t>https://grebennikon.ru/</w:t>
        </w:r>
      </w:hyperlink>
    </w:p>
    <w:p w14:paraId="5A71F634"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Научная электронная библиотека </w:t>
      </w:r>
      <w:proofErr w:type="spellStart"/>
      <w:r w:rsidRPr="004076DD">
        <w:rPr>
          <w:rFonts w:ascii="Times New Roman" w:hAnsi="Times New Roman"/>
          <w:color w:val="000000" w:themeColor="text1"/>
          <w:sz w:val="28"/>
          <w:szCs w:val="28"/>
          <w:lang w:val="en-US"/>
        </w:rPr>
        <w:t>eLibrary</w:t>
      </w:r>
      <w:proofErr w:type="spellEnd"/>
      <w:r w:rsidRPr="004076DD">
        <w:rPr>
          <w:rFonts w:ascii="Times New Roman" w:hAnsi="Times New Roman"/>
          <w:color w:val="000000" w:themeColor="text1"/>
          <w:sz w:val="28"/>
          <w:szCs w:val="28"/>
        </w:rPr>
        <w:t>.</w:t>
      </w:r>
      <w:proofErr w:type="spellStart"/>
      <w:r w:rsidRPr="004076DD">
        <w:rPr>
          <w:rFonts w:ascii="Times New Roman" w:hAnsi="Times New Roman"/>
          <w:color w:val="000000" w:themeColor="text1"/>
          <w:sz w:val="28"/>
          <w:szCs w:val="28"/>
          <w:lang w:val="en-US"/>
        </w:rPr>
        <w:t>ru</w:t>
      </w:r>
      <w:proofErr w:type="spellEnd"/>
      <w:r w:rsidRPr="004076DD">
        <w:rPr>
          <w:rFonts w:ascii="Times New Roman" w:hAnsi="Times New Roman"/>
          <w:color w:val="000000" w:themeColor="text1"/>
          <w:sz w:val="28"/>
          <w:szCs w:val="28"/>
        </w:rPr>
        <w:t xml:space="preserve"> </w:t>
      </w:r>
      <w:hyperlink r:id="rId15"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elibrary</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hyperlink>
      <w:r w:rsidRPr="004076DD">
        <w:rPr>
          <w:rFonts w:ascii="Times New Roman" w:hAnsi="Times New Roman"/>
          <w:color w:val="000000" w:themeColor="text1"/>
          <w:sz w:val="28"/>
          <w:szCs w:val="28"/>
        </w:rPr>
        <w:t xml:space="preserve">  </w:t>
      </w:r>
    </w:p>
    <w:p w14:paraId="60FF0BA5"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Национальная электронная библиотека </w:t>
      </w:r>
      <w:hyperlink r:id="rId16" w:history="1">
        <w:r w:rsidRPr="004076DD">
          <w:rPr>
            <w:rStyle w:val="af2"/>
            <w:rFonts w:ascii="Times New Roman" w:hAnsi="Times New Roman"/>
            <w:color w:val="000000" w:themeColor="text1"/>
            <w:sz w:val="28"/>
            <w:szCs w:val="28"/>
          </w:rPr>
          <w:t>http://нэб.рф/</w:t>
        </w:r>
      </w:hyperlink>
    </w:p>
    <w:p w14:paraId="336EA237"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Финансовая справочная система «Финансовый директор» </w:t>
      </w:r>
      <w:hyperlink r:id="rId17"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r w:rsidRPr="004076DD">
          <w:rPr>
            <w:rStyle w:val="af2"/>
            <w:rFonts w:ascii="Times New Roman" w:hAnsi="Times New Roman"/>
            <w:color w:val="000000" w:themeColor="text1"/>
            <w:sz w:val="28"/>
            <w:szCs w:val="28"/>
            <w:lang w:val="en-US"/>
          </w:rPr>
          <w:t>www</w:t>
        </w:r>
        <w:r w:rsidRPr="004076DD">
          <w:rPr>
            <w:rStyle w:val="af2"/>
            <w:rFonts w:ascii="Times New Roman" w:hAnsi="Times New Roman"/>
            <w:color w:val="000000" w:themeColor="text1"/>
            <w:sz w:val="28"/>
            <w:szCs w:val="28"/>
          </w:rPr>
          <w:t>.1</w:t>
        </w:r>
        <w:proofErr w:type="spellStart"/>
        <w:r w:rsidRPr="004076DD">
          <w:rPr>
            <w:rStyle w:val="af2"/>
            <w:rFonts w:ascii="Times New Roman" w:hAnsi="Times New Roman"/>
            <w:color w:val="000000" w:themeColor="text1"/>
            <w:sz w:val="28"/>
            <w:szCs w:val="28"/>
            <w:lang w:val="en-US"/>
          </w:rPr>
          <w:t>fd</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3651F9B0" w14:textId="77777777" w:rsidR="0077046D" w:rsidRPr="004076DD" w:rsidRDefault="0077046D" w:rsidP="00B84453">
      <w:pPr>
        <w:pStyle w:val="af0"/>
        <w:numPr>
          <w:ilvl w:val="0"/>
          <w:numId w:val="8"/>
        </w:numPr>
        <w:spacing w:after="0" w:line="240" w:lineRule="auto"/>
        <w:jc w:val="both"/>
        <w:rPr>
          <w:rStyle w:val="af2"/>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Юридическая справочная система «Юрист» </w:t>
      </w:r>
      <w:hyperlink r:id="rId18" w:history="1">
        <w:r w:rsidRPr="004076DD">
          <w:rPr>
            <w:rStyle w:val="af2"/>
            <w:rFonts w:ascii="Times New Roman" w:hAnsi="Times New Roman"/>
            <w:color w:val="000000" w:themeColor="text1"/>
            <w:sz w:val="28"/>
            <w:szCs w:val="28"/>
          </w:rPr>
          <w:t>http://www.1jur.ru/</w:t>
        </w:r>
      </w:hyperlink>
    </w:p>
    <w:p w14:paraId="01E4A963"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4076DD">
          <w:rPr>
            <w:rStyle w:val="af2"/>
            <w:rFonts w:ascii="Times New Roman" w:hAnsi="Times New Roman"/>
            <w:color w:val="000000" w:themeColor="text1"/>
            <w:sz w:val="28"/>
            <w:szCs w:val="28"/>
          </w:rPr>
          <w:t>https://cbonds.ru/</w:t>
        </w:r>
      </w:hyperlink>
    </w:p>
    <w:p w14:paraId="3C42E347" w14:textId="77777777" w:rsidR="0077046D" w:rsidRPr="004076DD" w:rsidRDefault="0077046D" w:rsidP="00B84453">
      <w:pPr>
        <w:pStyle w:val="af0"/>
        <w:numPr>
          <w:ilvl w:val="0"/>
          <w:numId w:val="8"/>
        </w:numPr>
        <w:spacing w:after="0" w:line="240" w:lineRule="auto"/>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СПАРК </w:t>
      </w:r>
      <w:hyperlink r:id="rId20" w:history="1">
        <w:r w:rsidRPr="004076DD">
          <w:rPr>
            <w:rStyle w:val="af2"/>
            <w:rFonts w:ascii="Times New Roman" w:hAnsi="Times New Roman"/>
            <w:color w:val="000000" w:themeColor="text1"/>
            <w:sz w:val="28"/>
            <w:szCs w:val="28"/>
            <w:lang w:val="en-US"/>
          </w:rPr>
          <w:t>https</w:t>
        </w:r>
        <w:r w:rsidRPr="004076DD">
          <w:rPr>
            <w:rStyle w:val="af2"/>
            <w:rFonts w:ascii="Times New Roman" w:hAnsi="Times New Roman"/>
            <w:color w:val="000000" w:themeColor="text1"/>
            <w:sz w:val="28"/>
            <w:szCs w:val="28"/>
          </w:rPr>
          <w:t>://</w:t>
        </w:r>
        <w:r w:rsidRPr="004076DD">
          <w:rPr>
            <w:rStyle w:val="af2"/>
            <w:rFonts w:ascii="Times New Roman" w:hAnsi="Times New Roman"/>
            <w:color w:val="000000" w:themeColor="text1"/>
            <w:sz w:val="28"/>
            <w:szCs w:val="28"/>
            <w:lang w:val="en-US"/>
          </w:rPr>
          <w:t>spark</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interfax</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6E7EA236" w14:textId="77777777" w:rsidR="003417AF" w:rsidRPr="004076DD" w:rsidRDefault="003417AF" w:rsidP="003F437E">
      <w:pPr>
        <w:spacing w:after="0" w:line="360" w:lineRule="auto"/>
        <w:rPr>
          <w:rFonts w:ascii="Times New Roman" w:eastAsia="Times New Roman" w:hAnsi="Times New Roman" w:cs="Times New Roman"/>
          <w:sz w:val="24"/>
          <w:szCs w:val="24"/>
          <w:lang w:eastAsia="ru-RU"/>
        </w:rPr>
      </w:pPr>
    </w:p>
    <w:p w14:paraId="34308871" w14:textId="77777777" w:rsidR="00C0065B" w:rsidRPr="004076DD" w:rsidRDefault="00C0065B" w:rsidP="003F54A7">
      <w:pPr>
        <w:pStyle w:val="1"/>
        <w:spacing w:before="120" w:after="120"/>
        <w:ind w:firstLine="0"/>
        <w:jc w:val="center"/>
        <w:rPr>
          <w:rFonts w:ascii="Times New Roman" w:hAnsi="Times New Roman"/>
          <w:color w:val="auto"/>
          <w:szCs w:val="24"/>
        </w:rPr>
      </w:pPr>
      <w:bookmarkStart w:id="66" w:name="_Toc73609403"/>
      <w:bookmarkStart w:id="67" w:name="_Hlk517736004"/>
      <w:r w:rsidRPr="004076DD">
        <w:rPr>
          <w:rFonts w:ascii="Times New Roman" w:hAnsi="Times New Roman"/>
          <w:color w:val="auto"/>
          <w:szCs w:val="24"/>
        </w:rPr>
        <w:t xml:space="preserve">10. </w:t>
      </w:r>
      <w:bookmarkStart w:id="68" w:name="_Toc517734283"/>
      <w:r w:rsidRPr="004076DD">
        <w:rPr>
          <w:rFonts w:ascii="Times New Roman" w:hAnsi="Times New Roman"/>
          <w:color w:val="auto"/>
          <w:szCs w:val="24"/>
        </w:rPr>
        <w:t>Методические указания для обучающихся по освоению дисциплины</w:t>
      </w:r>
      <w:bookmarkEnd w:id="66"/>
      <w:bookmarkEnd w:id="68"/>
    </w:p>
    <w:p w14:paraId="6FB40812" w14:textId="386E6F3F" w:rsidR="00BE54FB" w:rsidRPr="004076DD" w:rsidRDefault="00BE54FB" w:rsidP="00084173">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4076DD">
        <w:rPr>
          <w:rFonts w:ascii="Times New Roman" w:eastAsia="Times New Roman" w:hAnsi="Times New Roman" w:cs="Times New Roman"/>
          <w:color w:val="000000"/>
          <w:sz w:val="28"/>
          <w:szCs w:val="24"/>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076DD">
        <w:rPr>
          <w:rFonts w:ascii="Times New Roman" w:eastAsia="Times New Roman" w:hAnsi="Times New Roman" w:cs="Times New Roman"/>
          <w:color w:val="000000"/>
          <w:sz w:val="28"/>
          <w:szCs w:val="24"/>
          <w:lang w:eastAsia="ru-RU"/>
        </w:rPr>
        <w:t>бакалавриата</w:t>
      </w:r>
      <w:proofErr w:type="spellEnd"/>
      <w:r w:rsidRPr="004076DD">
        <w:rPr>
          <w:rFonts w:ascii="Times New Roman" w:eastAsia="Times New Roman" w:hAnsi="Times New Roman" w:cs="Times New Roman"/>
          <w:color w:val="000000"/>
          <w:sz w:val="28"/>
          <w:szCs w:val="24"/>
          <w:lang w:eastAsia="ru-RU"/>
        </w:rPr>
        <w:t xml:space="preserve"> и магистратуры в Финансовом университете, утвержденные приказом </w:t>
      </w:r>
      <w:proofErr w:type="spellStart"/>
      <w:r w:rsidRPr="004076DD">
        <w:rPr>
          <w:rFonts w:ascii="Times New Roman" w:eastAsia="Times New Roman" w:hAnsi="Times New Roman" w:cs="Times New Roman"/>
          <w:color w:val="000000"/>
          <w:sz w:val="28"/>
          <w:szCs w:val="24"/>
          <w:lang w:eastAsia="ru-RU"/>
        </w:rPr>
        <w:t>Финуниверситета</w:t>
      </w:r>
      <w:proofErr w:type="spellEnd"/>
      <w:r w:rsidRPr="004076DD">
        <w:rPr>
          <w:rFonts w:ascii="Times New Roman" w:eastAsia="Times New Roman" w:hAnsi="Times New Roman" w:cs="Times New Roman"/>
          <w:color w:val="000000"/>
          <w:sz w:val="28"/>
          <w:szCs w:val="24"/>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076DD">
        <w:rPr>
          <w:rFonts w:ascii="Times New Roman" w:eastAsia="Times New Roman" w:hAnsi="Times New Roman" w:cs="Times New Roman"/>
          <w:color w:val="000000"/>
          <w:sz w:val="28"/>
          <w:szCs w:val="24"/>
          <w:lang w:eastAsia="ru-RU"/>
        </w:rPr>
        <w:t>Финуниверситета</w:t>
      </w:r>
      <w:proofErr w:type="spellEnd"/>
      <w:r w:rsidRPr="004076DD">
        <w:rPr>
          <w:rFonts w:ascii="Times New Roman" w:eastAsia="Times New Roman" w:hAnsi="Times New Roman" w:cs="Times New Roman"/>
          <w:color w:val="000000"/>
          <w:sz w:val="28"/>
          <w:szCs w:val="24"/>
          <w:lang w:eastAsia="ru-RU"/>
        </w:rPr>
        <w:t xml:space="preserve">»), </w:t>
      </w:r>
      <w:r w:rsidRPr="004076DD">
        <w:rPr>
          <w:rFonts w:ascii="Times New Roman" w:eastAsia="Times New Roman" w:hAnsi="Times New Roman" w:cs="Times New Roman"/>
          <w:color w:val="000000"/>
          <w:sz w:val="28"/>
          <w:szCs w:val="24"/>
          <w:lang w:eastAsia="ru-RU"/>
        </w:rPr>
        <w:lastRenderedPageBreak/>
        <w:t>использовать методические рекомендации департамента.</w:t>
      </w:r>
    </w:p>
    <w:bookmarkEnd w:id="67"/>
    <w:p w14:paraId="5F9A3976" w14:textId="77777777" w:rsidR="00923A8E" w:rsidRPr="004076DD" w:rsidRDefault="00923A8E" w:rsidP="00923A8E">
      <w:pPr>
        <w:spacing w:after="0" w:line="240" w:lineRule="auto"/>
        <w:rPr>
          <w:rFonts w:ascii="Times New Roman" w:eastAsia="Times New Roman" w:hAnsi="Times New Roman" w:cs="Times New Roman"/>
          <w:sz w:val="28"/>
          <w:szCs w:val="24"/>
        </w:rPr>
      </w:pPr>
    </w:p>
    <w:p w14:paraId="3A9B3BC2" w14:textId="77777777" w:rsidR="00923A8E" w:rsidRPr="004076DD" w:rsidRDefault="00923A8E" w:rsidP="001B0AEC">
      <w:pPr>
        <w:pStyle w:val="1"/>
        <w:spacing w:before="120"/>
        <w:ind w:firstLine="0"/>
        <w:jc w:val="center"/>
        <w:rPr>
          <w:rFonts w:ascii="Times New Roman" w:hAnsi="Times New Roman"/>
          <w:color w:val="auto"/>
          <w:szCs w:val="24"/>
        </w:rPr>
      </w:pPr>
      <w:bookmarkStart w:id="69" w:name="_Toc423080119"/>
      <w:bookmarkStart w:id="70" w:name="_Toc506805002"/>
      <w:bookmarkStart w:id="71" w:name="_Toc73609404"/>
      <w:r w:rsidRPr="004076DD">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9"/>
      <w:bookmarkEnd w:id="70"/>
      <w:bookmarkEnd w:id="71"/>
    </w:p>
    <w:p w14:paraId="70505DC9" w14:textId="77777777" w:rsidR="00923A8E" w:rsidRPr="004076DD" w:rsidRDefault="00923A8E" w:rsidP="00923A8E">
      <w:pPr>
        <w:spacing w:after="0" w:line="240" w:lineRule="auto"/>
        <w:rPr>
          <w:rFonts w:ascii="Times New Roman" w:eastAsia="Times New Roman" w:hAnsi="Times New Roman" w:cs="Times New Roman"/>
          <w:sz w:val="28"/>
          <w:szCs w:val="24"/>
          <w:lang w:eastAsia="ru-RU"/>
        </w:rPr>
      </w:pPr>
    </w:p>
    <w:p w14:paraId="541D1C11" w14:textId="17CE20EA" w:rsidR="00084173" w:rsidRPr="004076DD"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4076DD">
        <w:rPr>
          <w:rFonts w:ascii="Times New Roman" w:eastAsia="Times New Roman" w:hAnsi="Times New Roman" w:cs="Times New Roman"/>
          <w:b/>
          <w:sz w:val="28"/>
          <w:szCs w:val="24"/>
        </w:rPr>
        <w:t>11.1. Комплект лицензионного программного обеспечения:</w:t>
      </w:r>
    </w:p>
    <w:p w14:paraId="0C966034" w14:textId="77777777" w:rsidR="00833C81" w:rsidRPr="004076DD"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1. Компьютерные программы общего назначения </w:t>
      </w:r>
      <w:r w:rsidRPr="004076DD">
        <w:rPr>
          <w:rFonts w:ascii="Times New Roman" w:eastAsia="Times New Roman" w:hAnsi="Times New Roman" w:cs="Times New Roman"/>
          <w:sz w:val="28"/>
          <w:szCs w:val="24"/>
          <w:lang w:val="en-US" w:eastAsia="ru-RU"/>
        </w:rPr>
        <w:t>Windows</w:t>
      </w:r>
      <w:r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val="en-US" w:eastAsia="ru-RU"/>
        </w:rPr>
        <w:t>Microsoft</w:t>
      </w:r>
      <w:r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val="en-US" w:eastAsia="ru-RU"/>
        </w:rPr>
        <w:t>Office</w:t>
      </w:r>
    </w:p>
    <w:p w14:paraId="3CAE124A" w14:textId="57FEAA53" w:rsidR="00833C81" w:rsidRPr="004076DD"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2.</w:t>
      </w:r>
      <w:r w:rsidR="003F437E" w:rsidRPr="004076DD">
        <w:rPr>
          <w:rFonts w:ascii="Times New Roman" w:eastAsia="Times New Roman" w:hAnsi="Times New Roman" w:cs="Times New Roman"/>
          <w:sz w:val="28"/>
          <w:szCs w:val="28"/>
        </w:rPr>
        <w:t xml:space="preserve"> Антивирус </w:t>
      </w:r>
      <w:proofErr w:type="spellStart"/>
      <w:r w:rsidR="003F437E" w:rsidRPr="004076DD">
        <w:rPr>
          <w:rFonts w:ascii="Times New Roman" w:eastAsia="Times New Roman" w:hAnsi="Times New Roman" w:cs="Times New Roman"/>
          <w:sz w:val="28"/>
          <w:szCs w:val="28"/>
        </w:rPr>
        <w:t>Kaspersky</w:t>
      </w:r>
      <w:proofErr w:type="spellEnd"/>
    </w:p>
    <w:p w14:paraId="6EB55E77" w14:textId="3AB13E41" w:rsidR="00084173" w:rsidRPr="004076DD"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4076DD">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33C81" w:rsidRPr="004076DD" w14:paraId="61911447" w14:textId="77777777" w:rsidTr="00833C81">
        <w:tc>
          <w:tcPr>
            <w:tcW w:w="861" w:type="dxa"/>
            <w:vAlign w:val="center"/>
          </w:tcPr>
          <w:p w14:paraId="52D86457"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№п/п</w:t>
            </w:r>
          </w:p>
        </w:tc>
        <w:tc>
          <w:tcPr>
            <w:tcW w:w="4511" w:type="dxa"/>
            <w:vAlign w:val="center"/>
          </w:tcPr>
          <w:p w14:paraId="528E45E8"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371CA920"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Наименование разделов и тем</w:t>
            </w:r>
          </w:p>
        </w:tc>
      </w:tr>
      <w:tr w:rsidR="00833C81" w:rsidRPr="004076DD" w14:paraId="39A1F030" w14:textId="77777777" w:rsidTr="00833C81">
        <w:tc>
          <w:tcPr>
            <w:tcW w:w="861" w:type="dxa"/>
          </w:tcPr>
          <w:p w14:paraId="15C3D7F7"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1</w:t>
            </w:r>
          </w:p>
        </w:tc>
        <w:tc>
          <w:tcPr>
            <w:tcW w:w="4511" w:type="dxa"/>
          </w:tcPr>
          <w:p w14:paraId="1540CEFD"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Правовая база данных «</w:t>
            </w:r>
            <w:proofErr w:type="spellStart"/>
            <w:r w:rsidRPr="004076DD">
              <w:rPr>
                <w:rFonts w:ascii="Times New Roman" w:eastAsia="Times New Roman" w:hAnsi="Times New Roman" w:cs="Times New Roman"/>
                <w:color w:val="000000"/>
                <w:sz w:val="24"/>
                <w:szCs w:val="24"/>
              </w:rPr>
              <w:t>КонсультантПлюс</w:t>
            </w:r>
            <w:proofErr w:type="spellEnd"/>
            <w:r w:rsidRPr="004076DD">
              <w:rPr>
                <w:rFonts w:ascii="Times New Roman" w:eastAsia="Times New Roman" w:hAnsi="Times New Roman" w:cs="Times New Roman"/>
                <w:color w:val="000000"/>
                <w:sz w:val="24"/>
                <w:szCs w:val="24"/>
              </w:rPr>
              <w:t>»</w:t>
            </w:r>
          </w:p>
        </w:tc>
        <w:tc>
          <w:tcPr>
            <w:tcW w:w="3866" w:type="dxa"/>
          </w:tcPr>
          <w:p w14:paraId="7251727C" w14:textId="73AA3F19" w:rsidR="00833C81" w:rsidRPr="004076DD" w:rsidRDefault="003E0F95" w:rsidP="00E8457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 xml:space="preserve">Темы 1 – </w:t>
            </w:r>
            <w:r w:rsidR="00E84578" w:rsidRPr="004076DD">
              <w:rPr>
                <w:rFonts w:ascii="Times New Roman" w:eastAsia="Times New Roman" w:hAnsi="Times New Roman" w:cs="Times New Roman"/>
                <w:color w:val="000000"/>
                <w:sz w:val="24"/>
                <w:szCs w:val="24"/>
              </w:rPr>
              <w:t>4</w:t>
            </w:r>
          </w:p>
        </w:tc>
      </w:tr>
      <w:tr w:rsidR="00833C81" w:rsidRPr="004076DD" w14:paraId="3597F930" w14:textId="77777777" w:rsidTr="00833C81">
        <w:tc>
          <w:tcPr>
            <w:tcW w:w="861" w:type="dxa"/>
          </w:tcPr>
          <w:p w14:paraId="14884612"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2</w:t>
            </w:r>
          </w:p>
        </w:tc>
        <w:tc>
          <w:tcPr>
            <w:tcW w:w="4511" w:type="dxa"/>
          </w:tcPr>
          <w:p w14:paraId="4AF4D1D7"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Справочно-правовая система «Гарант»</w:t>
            </w:r>
          </w:p>
        </w:tc>
        <w:tc>
          <w:tcPr>
            <w:tcW w:w="3866" w:type="dxa"/>
          </w:tcPr>
          <w:p w14:paraId="2D2312E0" w14:textId="6EE959F0" w:rsidR="00833C81" w:rsidRPr="004076DD" w:rsidRDefault="003E0F95" w:rsidP="00E84578">
            <w:pPr>
              <w:spacing w:after="0" w:line="240" w:lineRule="auto"/>
              <w:jc w:val="center"/>
              <w:rPr>
                <w:rFonts w:ascii="Times New Roman" w:eastAsia="Times New Roman" w:hAnsi="Times New Roman" w:cs="Times New Roman"/>
                <w:sz w:val="24"/>
                <w:szCs w:val="24"/>
              </w:rPr>
            </w:pPr>
            <w:r w:rsidRPr="004076DD">
              <w:rPr>
                <w:rFonts w:ascii="Times New Roman" w:eastAsia="Times New Roman" w:hAnsi="Times New Roman" w:cs="Times New Roman"/>
                <w:color w:val="000000"/>
                <w:sz w:val="24"/>
                <w:szCs w:val="24"/>
              </w:rPr>
              <w:t xml:space="preserve">Темы 1 – </w:t>
            </w:r>
            <w:r w:rsidR="00E84578" w:rsidRPr="004076DD">
              <w:rPr>
                <w:rFonts w:ascii="Times New Roman" w:eastAsia="Times New Roman" w:hAnsi="Times New Roman" w:cs="Times New Roman"/>
                <w:color w:val="000000"/>
                <w:sz w:val="24"/>
                <w:szCs w:val="24"/>
              </w:rPr>
              <w:t>4</w:t>
            </w:r>
          </w:p>
        </w:tc>
      </w:tr>
    </w:tbl>
    <w:p w14:paraId="1B5C6CF0" w14:textId="4ED63921" w:rsidR="00084173" w:rsidRPr="004076DD"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4076DD">
        <w:rPr>
          <w:rFonts w:ascii="Times New Roman" w:eastAsia="Times New Roman" w:hAnsi="Times New Roman" w:cs="Times New Roman"/>
          <w:b/>
          <w:sz w:val="28"/>
          <w:szCs w:val="24"/>
        </w:rPr>
        <w:t>11.3. Сертифицированные программные и аппаратные средства защиты информации</w:t>
      </w:r>
      <w:r w:rsidR="00833C81" w:rsidRPr="004076DD">
        <w:rPr>
          <w:rFonts w:ascii="Times New Roman" w:eastAsia="Times New Roman" w:hAnsi="Times New Roman" w:cs="Times New Roman"/>
          <w:b/>
          <w:sz w:val="28"/>
          <w:szCs w:val="24"/>
        </w:rPr>
        <w:t>: не предусмотрены.</w:t>
      </w:r>
    </w:p>
    <w:p w14:paraId="32AA98B1" w14:textId="77777777" w:rsidR="003F54A7" w:rsidRPr="004076DD" w:rsidRDefault="003F54A7" w:rsidP="00AD61A5">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706AB4B5" w14:textId="77777777" w:rsidR="00C0065B" w:rsidRPr="004076DD" w:rsidRDefault="00C0065B" w:rsidP="00AD61A5">
      <w:pPr>
        <w:suppressAutoHyphen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Специализированные сайты и сервера</w:t>
      </w:r>
    </w:p>
    <w:p w14:paraId="48A36F20" w14:textId="77777777" w:rsidR="00C0065B" w:rsidRPr="004076DD" w:rsidRDefault="00C0065B" w:rsidP="00AD61A5">
      <w:pPr>
        <w:shd w:val="clear" w:color="auto" w:fill="FFFFFF"/>
        <w:spacing w:after="0" w:line="240" w:lineRule="auto"/>
        <w:rPr>
          <w:rFonts w:ascii="Times New Roman" w:eastAsia="Times New Roman" w:hAnsi="Times New Roman" w:cs="Times New Roman"/>
          <w:i/>
          <w:sz w:val="28"/>
          <w:szCs w:val="24"/>
          <w:lang w:eastAsia="ru-RU"/>
        </w:rPr>
      </w:pPr>
    </w:p>
    <w:p w14:paraId="7206D789" w14:textId="77777777" w:rsidR="00A264CE" w:rsidRPr="004076DD" w:rsidRDefault="00A264CE" w:rsidP="00B84453">
      <w:pPr>
        <w:pStyle w:val="af0"/>
        <w:numPr>
          <w:ilvl w:val="0"/>
          <w:numId w:val="10"/>
        </w:numPr>
        <w:tabs>
          <w:tab w:val="left" w:pos="0"/>
        </w:tabs>
        <w:spacing w:after="0" w:line="240" w:lineRule="auto"/>
        <w:jc w:val="both"/>
        <w:rPr>
          <w:rFonts w:ascii="Times New Roman" w:eastAsia="Times New Roman" w:hAnsi="Times New Roman"/>
          <w:sz w:val="28"/>
          <w:szCs w:val="24"/>
        </w:rPr>
      </w:pPr>
      <w:r w:rsidRPr="004076DD">
        <w:rPr>
          <w:rFonts w:ascii="Times New Roman" w:eastAsia="Times New Roman" w:hAnsi="Times New Roman"/>
          <w:sz w:val="28"/>
          <w:szCs w:val="24"/>
        </w:rPr>
        <w:t xml:space="preserve">Бизнес портал [Электронный ресурс]- </w:t>
      </w:r>
      <w:r w:rsidRPr="004076DD">
        <w:rPr>
          <w:rFonts w:ascii="Times New Roman" w:eastAsia="Times New Roman" w:hAnsi="Times New Roman"/>
          <w:sz w:val="28"/>
          <w:szCs w:val="24"/>
          <w:lang w:val="en-US"/>
        </w:rPr>
        <w:t>URL</w:t>
      </w:r>
      <w:r w:rsidRPr="004076DD">
        <w:rPr>
          <w:rFonts w:ascii="Times New Roman" w:eastAsia="Times New Roman" w:hAnsi="Times New Roman"/>
          <w:sz w:val="28"/>
          <w:szCs w:val="24"/>
        </w:rPr>
        <w:t xml:space="preserve">: http://businessportal.pro/ </w:t>
      </w:r>
    </w:p>
    <w:p w14:paraId="0B879C4F" w14:textId="77777777" w:rsidR="00A264CE" w:rsidRPr="004076DD" w:rsidRDefault="00A264CE" w:rsidP="00B84453">
      <w:pPr>
        <w:pStyle w:val="af0"/>
        <w:numPr>
          <w:ilvl w:val="0"/>
          <w:numId w:val="10"/>
        </w:numPr>
        <w:shd w:val="clear" w:color="auto" w:fill="FFFFFF"/>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4076DD">
        <w:rPr>
          <w:rFonts w:ascii="Times New Roman" w:hAnsi="Times New Roman"/>
          <w:sz w:val="28"/>
          <w:szCs w:val="24"/>
        </w:rPr>
        <w:t xml:space="preserve"> </w:t>
      </w:r>
      <w:hyperlink r:id="rId21" w:history="1">
        <w:r w:rsidRPr="004076DD">
          <w:rPr>
            <w:rStyle w:val="af2"/>
            <w:rFonts w:ascii="Times New Roman" w:eastAsia="Times New Roman" w:hAnsi="Times New Roman"/>
            <w:sz w:val="28"/>
            <w:szCs w:val="24"/>
            <w:lang w:eastAsia="ru-RU"/>
          </w:rPr>
          <w:t>https://www.mchs.gov.ru</w:t>
        </w:r>
      </w:hyperlink>
    </w:p>
    <w:p w14:paraId="6C8427C9" w14:textId="77777777" w:rsidR="00A264CE" w:rsidRPr="004076DD" w:rsidRDefault="00A264CE" w:rsidP="00B84453">
      <w:pPr>
        <w:pStyle w:val="af0"/>
        <w:numPr>
          <w:ilvl w:val="0"/>
          <w:numId w:val="10"/>
        </w:numPr>
        <w:shd w:val="clear" w:color="auto" w:fill="FFFFFF"/>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Сайт Министерства финансов РФ </w:t>
      </w:r>
      <w:hyperlink r:id="rId22" w:history="1">
        <w:r w:rsidRPr="004076DD">
          <w:rPr>
            <w:rStyle w:val="af2"/>
            <w:rFonts w:ascii="Times New Roman" w:eastAsia="Times New Roman" w:hAnsi="Times New Roman"/>
            <w:sz w:val="28"/>
            <w:szCs w:val="24"/>
            <w:lang w:eastAsia="ru-RU"/>
          </w:rPr>
          <w:t>https://minfin.gov.ru/ru/</w:t>
        </w:r>
      </w:hyperlink>
    </w:p>
    <w:p w14:paraId="24F746DA" w14:textId="77777777" w:rsidR="00A264CE" w:rsidRPr="004076DD" w:rsidRDefault="00A264CE" w:rsidP="00B84453">
      <w:pPr>
        <w:pStyle w:val="af0"/>
        <w:numPr>
          <w:ilvl w:val="0"/>
          <w:numId w:val="10"/>
        </w:numPr>
        <w:shd w:val="clear" w:color="auto" w:fill="FFFFFF"/>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Сайт Министерства экономического развития РФ </w:t>
      </w:r>
      <w:hyperlink r:id="rId23" w:history="1">
        <w:r w:rsidRPr="004076DD">
          <w:rPr>
            <w:rStyle w:val="af2"/>
            <w:rFonts w:ascii="Times New Roman" w:eastAsia="Times New Roman" w:hAnsi="Times New Roman"/>
            <w:sz w:val="28"/>
            <w:szCs w:val="24"/>
            <w:lang w:eastAsia="ru-RU"/>
          </w:rPr>
          <w:t>http://economy.gov.ru/minec/main</w:t>
        </w:r>
      </w:hyperlink>
    </w:p>
    <w:p w14:paraId="3D65E459" w14:textId="77777777" w:rsidR="00A264CE" w:rsidRPr="004076DD" w:rsidRDefault="00A264CE" w:rsidP="00B84453">
      <w:pPr>
        <w:pStyle w:val="af0"/>
        <w:numPr>
          <w:ilvl w:val="0"/>
          <w:numId w:val="10"/>
        </w:numPr>
        <w:shd w:val="clear" w:color="auto" w:fill="FFFFFF"/>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Сайт Федеральной службы государственной статистики</w:t>
      </w:r>
      <w:r w:rsidRPr="004076DD">
        <w:rPr>
          <w:rFonts w:ascii="Times New Roman" w:hAnsi="Times New Roman"/>
          <w:sz w:val="28"/>
          <w:szCs w:val="24"/>
        </w:rPr>
        <w:t xml:space="preserve"> </w:t>
      </w:r>
      <w:hyperlink r:id="rId24" w:history="1">
        <w:r w:rsidRPr="004076DD">
          <w:rPr>
            <w:rStyle w:val="af2"/>
            <w:rFonts w:ascii="Times New Roman" w:eastAsia="Times New Roman" w:hAnsi="Times New Roman"/>
            <w:sz w:val="28"/>
            <w:szCs w:val="24"/>
            <w:lang w:eastAsia="ru-RU"/>
          </w:rPr>
          <w:t>https://rosstat.gov.ru</w:t>
        </w:r>
      </w:hyperlink>
      <w:r w:rsidRPr="004076DD">
        <w:rPr>
          <w:rFonts w:ascii="Times New Roman" w:eastAsia="Times New Roman" w:hAnsi="Times New Roman"/>
          <w:sz w:val="28"/>
          <w:szCs w:val="24"/>
          <w:lang w:eastAsia="ru-RU"/>
        </w:rPr>
        <w:t xml:space="preserve"> </w:t>
      </w:r>
    </w:p>
    <w:p w14:paraId="08F60B4B" w14:textId="77777777" w:rsidR="00A264CE" w:rsidRPr="004076DD" w:rsidRDefault="00A264CE" w:rsidP="00B84453">
      <w:pPr>
        <w:pStyle w:val="af0"/>
        <w:numPr>
          <w:ilvl w:val="0"/>
          <w:numId w:val="10"/>
        </w:numPr>
        <w:suppressAutoHyphens/>
        <w:spacing w:after="0" w:line="240" w:lineRule="auto"/>
        <w:jc w:val="both"/>
        <w:rPr>
          <w:rFonts w:ascii="Times New Roman" w:eastAsia="Times New Roman" w:hAnsi="Times New Roman"/>
          <w:sz w:val="28"/>
          <w:szCs w:val="24"/>
          <w:lang w:eastAsia="ru-RU"/>
        </w:rPr>
      </w:pPr>
      <w:r w:rsidRPr="004076DD">
        <w:rPr>
          <w:rFonts w:ascii="Times New Roman" w:eastAsia="Times New Roman" w:hAnsi="Times New Roman"/>
          <w:sz w:val="28"/>
          <w:szCs w:val="24"/>
          <w:lang w:eastAsia="ru-RU"/>
        </w:rPr>
        <w:t xml:space="preserve">Сайт Центрального банка Российской Федерации: </w:t>
      </w:r>
      <w:r w:rsidRPr="004076DD">
        <w:rPr>
          <w:rFonts w:ascii="Times New Roman" w:eastAsia="Times New Roman" w:hAnsi="Times New Roman"/>
          <w:sz w:val="28"/>
          <w:szCs w:val="24"/>
          <w:lang w:val="en-US" w:eastAsia="ru-RU"/>
        </w:rPr>
        <w:t>URL</w:t>
      </w:r>
      <w:r w:rsidRPr="004076DD">
        <w:rPr>
          <w:rFonts w:ascii="Times New Roman" w:eastAsia="Times New Roman" w:hAnsi="Times New Roman"/>
          <w:sz w:val="28"/>
          <w:szCs w:val="24"/>
          <w:lang w:eastAsia="ru-RU"/>
        </w:rPr>
        <w:t xml:space="preserve">: </w:t>
      </w:r>
      <w:hyperlink r:id="rId25" w:history="1">
        <w:r w:rsidRPr="004076DD">
          <w:rPr>
            <w:rFonts w:ascii="Times New Roman" w:eastAsia="Times New Roman" w:hAnsi="Times New Roman"/>
            <w:color w:val="0000FF"/>
            <w:sz w:val="28"/>
            <w:szCs w:val="24"/>
            <w:u w:val="single"/>
            <w:lang w:val="en-US" w:eastAsia="ru-RU"/>
          </w:rPr>
          <w:t>http</w:t>
        </w:r>
        <w:r w:rsidRPr="004076DD">
          <w:rPr>
            <w:rFonts w:ascii="Times New Roman" w:eastAsia="Times New Roman" w:hAnsi="Times New Roman"/>
            <w:color w:val="0000FF"/>
            <w:sz w:val="28"/>
            <w:szCs w:val="24"/>
            <w:u w:val="single"/>
            <w:lang w:eastAsia="ru-RU"/>
          </w:rPr>
          <w:t>://</w:t>
        </w:r>
        <w:r w:rsidRPr="004076DD">
          <w:rPr>
            <w:rFonts w:ascii="Times New Roman" w:eastAsia="Times New Roman" w:hAnsi="Times New Roman"/>
            <w:color w:val="0000FF"/>
            <w:sz w:val="28"/>
            <w:szCs w:val="24"/>
            <w:u w:val="single"/>
            <w:lang w:val="en-US" w:eastAsia="ru-RU"/>
          </w:rPr>
          <w:t>www</w:t>
        </w:r>
        <w:r w:rsidRPr="004076DD">
          <w:rPr>
            <w:rFonts w:ascii="Times New Roman" w:eastAsia="Times New Roman" w:hAnsi="Times New Roman"/>
            <w:color w:val="0000FF"/>
            <w:sz w:val="28"/>
            <w:szCs w:val="24"/>
            <w:u w:val="single"/>
            <w:lang w:eastAsia="ru-RU"/>
          </w:rPr>
          <w:t>.</w:t>
        </w:r>
        <w:proofErr w:type="spellStart"/>
        <w:r w:rsidRPr="004076DD">
          <w:rPr>
            <w:rFonts w:ascii="Times New Roman" w:eastAsia="Times New Roman" w:hAnsi="Times New Roman"/>
            <w:color w:val="0000FF"/>
            <w:sz w:val="28"/>
            <w:szCs w:val="24"/>
            <w:u w:val="single"/>
            <w:lang w:val="en-US" w:eastAsia="ru-RU"/>
          </w:rPr>
          <w:t>cbr</w:t>
        </w:r>
        <w:proofErr w:type="spellEnd"/>
        <w:r w:rsidRPr="004076DD">
          <w:rPr>
            <w:rFonts w:ascii="Times New Roman" w:eastAsia="Times New Roman" w:hAnsi="Times New Roman"/>
            <w:color w:val="0000FF"/>
            <w:sz w:val="28"/>
            <w:szCs w:val="24"/>
            <w:u w:val="single"/>
            <w:lang w:eastAsia="ru-RU"/>
          </w:rPr>
          <w:t>.</w:t>
        </w:r>
        <w:proofErr w:type="spellStart"/>
        <w:r w:rsidRPr="004076DD">
          <w:rPr>
            <w:rFonts w:ascii="Times New Roman" w:eastAsia="Times New Roman" w:hAnsi="Times New Roman"/>
            <w:color w:val="0000FF"/>
            <w:sz w:val="28"/>
            <w:szCs w:val="24"/>
            <w:u w:val="single"/>
            <w:lang w:val="en-US" w:eastAsia="ru-RU"/>
          </w:rPr>
          <w:t>ru</w:t>
        </w:r>
        <w:proofErr w:type="spellEnd"/>
        <w:r w:rsidRPr="004076DD">
          <w:rPr>
            <w:rFonts w:ascii="Times New Roman" w:eastAsia="Times New Roman" w:hAnsi="Times New Roman"/>
            <w:color w:val="0000FF"/>
            <w:sz w:val="28"/>
            <w:szCs w:val="24"/>
            <w:u w:val="single"/>
            <w:lang w:eastAsia="ru-RU"/>
          </w:rPr>
          <w:t>/</w:t>
        </w:r>
        <w:r w:rsidRPr="004076DD">
          <w:rPr>
            <w:rFonts w:ascii="Times New Roman" w:eastAsia="Times New Roman" w:hAnsi="Times New Roman"/>
            <w:color w:val="0000FF"/>
            <w:sz w:val="28"/>
            <w:szCs w:val="24"/>
            <w:u w:val="single"/>
            <w:lang w:val="en-US" w:eastAsia="ru-RU"/>
          </w:rPr>
          <w:t>today</w:t>
        </w:r>
      </w:hyperlink>
    </w:p>
    <w:p w14:paraId="05D5CF09" w14:textId="77777777" w:rsidR="00C0065B" w:rsidRPr="004076DD" w:rsidRDefault="00C0065B" w:rsidP="00923A8E">
      <w:pPr>
        <w:suppressAutoHyphens/>
        <w:spacing w:after="0" w:line="240" w:lineRule="auto"/>
        <w:jc w:val="both"/>
        <w:rPr>
          <w:rFonts w:ascii="Times New Roman" w:eastAsia="Times New Roman" w:hAnsi="Times New Roman" w:cs="Times New Roman"/>
          <w:sz w:val="28"/>
          <w:szCs w:val="24"/>
          <w:lang w:eastAsia="ru-RU"/>
        </w:rPr>
      </w:pPr>
    </w:p>
    <w:p w14:paraId="767445A9" w14:textId="77777777" w:rsidR="00596F5B" w:rsidRPr="004076DD" w:rsidRDefault="00596F5B" w:rsidP="00596F5B">
      <w:pPr>
        <w:pStyle w:val="1"/>
        <w:spacing w:before="120"/>
        <w:ind w:firstLine="0"/>
        <w:jc w:val="center"/>
        <w:rPr>
          <w:rFonts w:ascii="Times New Roman" w:hAnsi="Times New Roman"/>
          <w:color w:val="auto"/>
          <w:szCs w:val="24"/>
        </w:rPr>
      </w:pPr>
      <w:bookmarkStart w:id="72" w:name="_Toc467843153"/>
      <w:bookmarkStart w:id="73" w:name="_Toc487313763"/>
      <w:bookmarkStart w:id="74" w:name="_Toc73609405"/>
      <w:r w:rsidRPr="004076DD">
        <w:rPr>
          <w:rFonts w:ascii="Times New Roman" w:hAnsi="Times New Roman"/>
          <w:color w:val="auto"/>
          <w:szCs w:val="24"/>
        </w:rPr>
        <w:t>12. Описание материально-технической базы, необходимой для осуществления образовательного процесса по дисциплине</w:t>
      </w:r>
      <w:bookmarkEnd w:id="72"/>
      <w:bookmarkEnd w:id="73"/>
      <w:bookmarkEnd w:id="74"/>
    </w:p>
    <w:p w14:paraId="65A169D7" w14:textId="77777777" w:rsidR="00C0065B" w:rsidRPr="004076DD"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p>
    <w:p w14:paraId="7C664A46" w14:textId="77777777" w:rsidR="00C0065B" w:rsidRPr="004076DD" w:rsidRDefault="00C0065B" w:rsidP="00AD61A5">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4076DD">
        <w:rPr>
          <w:rFonts w:ascii="Times New Roman" w:eastAsia="Times New Roman" w:hAnsi="Times New Roman" w:cs="Times New Roman"/>
          <w:color w:val="000000"/>
          <w:sz w:val="28"/>
          <w:szCs w:val="24"/>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076DD">
        <w:rPr>
          <w:rFonts w:ascii="Times New Roman" w:eastAsia="Times New Roman" w:hAnsi="Times New Roman" w:cs="Times New Roman"/>
          <w:color w:val="000000"/>
          <w:sz w:val="28"/>
          <w:szCs w:val="24"/>
          <w:lang w:val="en-US" w:eastAsia="ru-RU"/>
        </w:rPr>
        <w:t>Internet</w:t>
      </w:r>
      <w:r w:rsidRPr="004076DD">
        <w:rPr>
          <w:rFonts w:ascii="Times New Roman" w:eastAsia="Times New Roman" w:hAnsi="Times New Roman" w:cs="Times New Roman"/>
          <w:color w:val="000000"/>
          <w:sz w:val="28"/>
          <w:szCs w:val="24"/>
          <w:lang w:eastAsia="ru-RU"/>
        </w:rPr>
        <w:t>;</w:t>
      </w:r>
    </w:p>
    <w:p w14:paraId="7B3C5237" w14:textId="77777777" w:rsidR="00C0065B" w:rsidRPr="004076DD" w:rsidRDefault="00C0065B" w:rsidP="00AD61A5">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4076DD">
        <w:rPr>
          <w:rFonts w:ascii="Times New Roman" w:eastAsia="Times New Roman" w:hAnsi="Times New Roman" w:cs="Times New Roman"/>
          <w:color w:val="000000"/>
          <w:sz w:val="28"/>
          <w:szCs w:val="24"/>
          <w:lang w:eastAsia="ru-RU"/>
        </w:rPr>
        <w:t>2. Лекции с применением мультимедийных материалов, мультимедийная аудитория.</w:t>
      </w:r>
    </w:p>
    <w:p w14:paraId="2F25ABA7" w14:textId="77777777" w:rsidR="00C0065B" w:rsidRPr="004076DD" w:rsidRDefault="00C0065B" w:rsidP="00AD61A5">
      <w:pPr>
        <w:spacing w:after="0" w:line="240" w:lineRule="auto"/>
        <w:jc w:val="center"/>
        <w:rPr>
          <w:rFonts w:ascii="Times New Roman" w:eastAsia="Times New Roman" w:hAnsi="Times New Roman" w:cs="Times New Roman"/>
          <w:b/>
          <w:sz w:val="28"/>
          <w:szCs w:val="24"/>
          <w:lang w:eastAsia="ru-RU"/>
        </w:rPr>
      </w:pPr>
      <w:bookmarkStart w:id="75" w:name="_Toc506805004"/>
      <w:bookmarkStart w:id="76" w:name="_Toc515632159"/>
    </w:p>
    <w:p w14:paraId="5336F61A" w14:textId="77777777" w:rsidR="00C0065B" w:rsidRPr="004076DD" w:rsidRDefault="00C0065B" w:rsidP="00AD61A5">
      <w:pPr>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lastRenderedPageBreak/>
        <w:t>Методические рекомендации по обучению лиц с ограниченными возможностями здоровья</w:t>
      </w:r>
      <w:bookmarkEnd w:id="75"/>
      <w:bookmarkEnd w:id="76"/>
    </w:p>
    <w:p w14:paraId="7E8C3020" w14:textId="77777777" w:rsidR="00C0065B" w:rsidRPr="004076DD"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076DD">
        <w:rPr>
          <w:rFonts w:ascii="Times New Roman" w:eastAsia="Times New Roman" w:hAnsi="Times New Roman" w:cs="Times New Roman"/>
          <w:sz w:val="28"/>
          <w:szCs w:val="24"/>
          <w:lang w:eastAsia="ru-RU"/>
        </w:rPr>
        <w:t>тьюторами</w:t>
      </w:r>
      <w:proofErr w:type="spellEnd"/>
      <w:r w:rsidRPr="004076DD">
        <w:rPr>
          <w:rFonts w:ascii="Times New Roman" w:eastAsia="Times New Roman" w:hAnsi="Times New Roman" w:cs="Times New Roman"/>
          <w:sz w:val="28"/>
          <w:szCs w:val="24"/>
          <w:lang w:eastAsia="ru-RU"/>
        </w:rPr>
        <w:t xml:space="preserve">, психологами, социальными работниками, прошедшими подготовку ассистентами. </w:t>
      </w:r>
    </w:p>
    <w:p w14:paraId="401BE7A1" w14:textId="77777777" w:rsidR="00C0065B" w:rsidRPr="004076DD"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991D5F8" w14:textId="77777777" w:rsidR="00C0065B" w:rsidRPr="004076DD"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ACA53B3"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в печатной или электронной форме (для лиц с нарушениями опорно-двигательного аппарата);</w:t>
      </w:r>
    </w:p>
    <w:p w14:paraId="7EF9D43D"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в печатной форме или электронной форме с увеличенным шрифтом и контрастностью (для лиц с нарушениями слуха, речи, зрения);</w:t>
      </w:r>
    </w:p>
    <w:p w14:paraId="51501CAC"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методом чтения ассистентом задания вслух (для лиц с нарушениями зрения).</w:t>
      </w:r>
    </w:p>
    <w:p w14:paraId="0968DDB6" w14:textId="77777777" w:rsidR="00C0065B" w:rsidRPr="004076DD"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70E3FD3"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письменно на бумаге или набором ответов на компьютере (для лиц с нарушениями слуха, речи);</w:t>
      </w:r>
    </w:p>
    <w:p w14:paraId="18B337AE"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E6BC044" w14:textId="77777777" w:rsidR="00C0065B" w:rsidRPr="004076DD"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устно (для лиц с нарушениями зрения, опорно-двигательного аппарата).</w:t>
      </w:r>
    </w:p>
    <w:p w14:paraId="76BBB110" w14:textId="77777777" w:rsidR="00FB116B" w:rsidRPr="003E0F95" w:rsidRDefault="00C0065B" w:rsidP="00AD61A5">
      <w:pPr>
        <w:spacing w:after="0" w:line="240" w:lineRule="auto"/>
        <w:ind w:firstLine="720"/>
        <w:jc w:val="both"/>
        <w:rPr>
          <w:rFonts w:ascii="Times New Roman" w:hAnsi="Times New Roman" w:cs="Times New Roman"/>
          <w:sz w:val="28"/>
          <w:szCs w:val="24"/>
        </w:rPr>
      </w:pPr>
      <w:r w:rsidRPr="004076DD">
        <w:rPr>
          <w:rFonts w:ascii="Times New Roman" w:eastAsia="Times New Roman" w:hAnsi="Times New Roman" w:cs="Times New Roman"/>
          <w:sz w:val="28"/>
          <w:szCs w:val="24"/>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E0F95" w:rsidSect="00923A8E">
      <w:footerReference w:type="even" r:id="rId26"/>
      <w:footerReference w:type="default" r:id="rId27"/>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8CC35" w14:textId="77777777" w:rsidR="00DE4035" w:rsidRDefault="00DE4035" w:rsidP="00923A8E">
      <w:pPr>
        <w:spacing w:after="0" w:line="240" w:lineRule="auto"/>
      </w:pPr>
      <w:r>
        <w:separator/>
      </w:r>
    </w:p>
  </w:endnote>
  <w:endnote w:type="continuationSeparator" w:id="0">
    <w:p w14:paraId="1CE03A8D" w14:textId="77777777" w:rsidR="00DE4035" w:rsidRDefault="00DE403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41FF" w14:textId="79C0A1EC" w:rsidR="00033DB2" w:rsidRDefault="00033DB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23</w:t>
    </w:r>
    <w:r>
      <w:rPr>
        <w:rStyle w:val="ad"/>
      </w:rPr>
      <w:fldChar w:fldCharType="end"/>
    </w:r>
  </w:p>
  <w:p w14:paraId="47A79127" w14:textId="77777777" w:rsidR="00033DB2" w:rsidRDefault="00033DB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C78FE" w14:textId="6DFC310B" w:rsidR="00033DB2" w:rsidRDefault="00033DB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6432E">
      <w:rPr>
        <w:rStyle w:val="ad"/>
        <w:noProof/>
      </w:rPr>
      <w:t>21</w:t>
    </w:r>
    <w:r>
      <w:rPr>
        <w:rStyle w:val="ad"/>
      </w:rPr>
      <w:fldChar w:fldCharType="end"/>
    </w:r>
  </w:p>
  <w:p w14:paraId="10DA8258" w14:textId="77777777" w:rsidR="00033DB2" w:rsidRDefault="00033DB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C4D60" w14:textId="77777777" w:rsidR="00DE4035" w:rsidRDefault="00DE4035" w:rsidP="00923A8E">
      <w:pPr>
        <w:spacing w:after="0" w:line="240" w:lineRule="auto"/>
      </w:pPr>
      <w:r>
        <w:separator/>
      </w:r>
    </w:p>
  </w:footnote>
  <w:footnote w:type="continuationSeparator" w:id="0">
    <w:p w14:paraId="4A6D5EE9" w14:textId="77777777" w:rsidR="00DE4035" w:rsidRDefault="00DE403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95D24"/>
    <w:multiLevelType w:val="hybridMultilevel"/>
    <w:tmpl w:val="F1FA9F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817FE2"/>
    <w:multiLevelType w:val="hybridMultilevel"/>
    <w:tmpl w:val="B85892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CC9285D"/>
    <w:multiLevelType w:val="hybridMultilevel"/>
    <w:tmpl w:val="536A8C2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51572"/>
    <w:multiLevelType w:val="hybridMultilevel"/>
    <w:tmpl w:val="0BF289EC"/>
    <w:lvl w:ilvl="0" w:tplc="CCF69E7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C16262"/>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2DF2CF1"/>
    <w:multiLevelType w:val="multilevel"/>
    <w:tmpl w:val="411882DE"/>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9" w15:restartNumberingAfterBreak="0">
    <w:nsid w:val="131C4366"/>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0" w15:restartNumberingAfterBreak="0">
    <w:nsid w:val="140359C7"/>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1" w15:restartNumberingAfterBreak="0">
    <w:nsid w:val="14F8178E"/>
    <w:multiLevelType w:val="hybridMultilevel"/>
    <w:tmpl w:val="02CA6A5A"/>
    <w:lvl w:ilvl="0" w:tplc="39EA53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63A5ADD"/>
    <w:multiLevelType w:val="multilevel"/>
    <w:tmpl w:val="B1DA7FC4"/>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3" w15:restartNumberingAfterBreak="0">
    <w:nsid w:val="16C71690"/>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6F27E20"/>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AB55623"/>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6" w15:restartNumberingAfterBreak="0">
    <w:nsid w:val="232744C3"/>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7" w15:restartNumberingAfterBreak="0">
    <w:nsid w:val="253F1991"/>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8" w15:restartNumberingAfterBreak="0">
    <w:nsid w:val="2D8F117A"/>
    <w:multiLevelType w:val="multilevel"/>
    <w:tmpl w:val="411882DE"/>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9" w15:restartNumberingAfterBreak="0">
    <w:nsid w:val="347D6D32"/>
    <w:multiLevelType w:val="multilevel"/>
    <w:tmpl w:val="2D1039DA"/>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0" w15:restartNumberingAfterBreak="0">
    <w:nsid w:val="361F7EA9"/>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1" w15:restartNumberingAfterBreak="0">
    <w:nsid w:val="387B04B6"/>
    <w:multiLevelType w:val="multilevel"/>
    <w:tmpl w:val="AB2AE55C"/>
    <w:lvl w:ilvl="0">
      <w:start w:val="1"/>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15:restartNumberingAfterBreak="0">
    <w:nsid w:val="3B2A7EDD"/>
    <w:multiLevelType w:val="hybridMultilevel"/>
    <w:tmpl w:val="58ECDD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0C32C41"/>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65561F7"/>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6" w15:restartNumberingAfterBreak="0">
    <w:nsid w:val="49CB3374"/>
    <w:multiLevelType w:val="hybridMultilevel"/>
    <w:tmpl w:val="02CA6A5A"/>
    <w:lvl w:ilvl="0" w:tplc="39EA53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9EC3293"/>
    <w:multiLevelType w:val="hybridMultilevel"/>
    <w:tmpl w:val="BA086F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A39314B"/>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9" w15:restartNumberingAfterBreak="0">
    <w:nsid w:val="4ECF2A8D"/>
    <w:multiLevelType w:val="hybridMultilevel"/>
    <w:tmpl w:val="41060D5E"/>
    <w:lvl w:ilvl="0" w:tplc="E962172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8D5EC9"/>
    <w:multiLevelType w:val="hybridMultilevel"/>
    <w:tmpl w:val="1AE411FC"/>
    <w:lvl w:ilvl="0" w:tplc="6D3E55D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DF026A"/>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A6E0853"/>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C7B2AA4"/>
    <w:multiLevelType w:val="hybridMultilevel"/>
    <w:tmpl w:val="AAFAA396"/>
    <w:lvl w:ilvl="0" w:tplc="7D2430F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D87526D"/>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E6460B1"/>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0D939D3"/>
    <w:multiLevelType w:val="hybridMultilevel"/>
    <w:tmpl w:val="338AA3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2291400"/>
    <w:multiLevelType w:val="hybridMultilevel"/>
    <w:tmpl w:val="6DCE13EE"/>
    <w:lvl w:ilvl="0" w:tplc="FB8A9F36">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7F717D"/>
    <w:multiLevelType w:val="hybridMultilevel"/>
    <w:tmpl w:val="AAFAA396"/>
    <w:lvl w:ilvl="0" w:tplc="7D2430F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3F27D27"/>
    <w:multiLevelType w:val="hybridMultilevel"/>
    <w:tmpl w:val="AA7CCF2C"/>
    <w:lvl w:ilvl="0" w:tplc="04190011">
      <w:start w:val="1"/>
      <w:numFmt w:val="decimal"/>
      <w:lvlText w:val="%1)"/>
      <w:lvlJc w:val="left"/>
      <w:pPr>
        <w:ind w:left="360" w:hanging="360"/>
      </w:pPr>
    </w:lvl>
    <w:lvl w:ilvl="1" w:tplc="5E9E393E">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56A5312"/>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43" w15:restartNumberingAfterBreak="0">
    <w:nsid w:val="690418AF"/>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A546185"/>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45" w15:restartNumberingAfterBreak="0">
    <w:nsid w:val="6B6C6221"/>
    <w:multiLevelType w:val="hybridMultilevel"/>
    <w:tmpl w:val="994A242A"/>
    <w:lvl w:ilvl="0" w:tplc="6D3E55D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6DC85A1E"/>
    <w:multiLevelType w:val="hybridMultilevel"/>
    <w:tmpl w:val="D72AFB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DDC4E6C"/>
    <w:multiLevelType w:val="hybridMultilevel"/>
    <w:tmpl w:val="403823E2"/>
    <w:lvl w:ilvl="0" w:tplc="6D3E55D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0C7553"/>
    <w:multiLevelType w:val="multilevel"/>
    <w:tmpl w:val="B1DA7FC4"/>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49" w15:restartNumberingAfterBreak="0">
    <w:nsid w:val="754E7272"/>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795A4880"/>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51" w15:restartNumberingAfterBreak="0">
    <w:nsid w:val="7E0B4FC8"/>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E211C20"/>
    <w:multiLevelType w:val="hybridMultilevel"/>
    <w:tmpl w:val="642ED4A4"/>
    <w:lvl w:ilvl="0" w:tplc="5E9E48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EC94478"/>
    <w:multiLevelType w:val="hybridMultilevel"/>
    <w:tmpl w:val="E800ED46"/>
    <w:lvl w:ilvl="0" w:tplc="93C21F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70264"/>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7F286A95"/>
    <w:multiLevelType w:val="hybridMultilevel"/>
    <w:tmpl w:val="338AA3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4"/>
  </w:num>
  <w:num w:numId="2">
    <w:abstractNumId w:val="0"/>
  </w:num>
  <w:num w:numId="3">
    <w:abstractNumId w:val="39"/>
  </w:num>
  <w:num w:numId="4">
    <w:abstractNumId w:val="52"/>
  </w:num>
  <w:num w:numId="5">
    <w:abstractNumId w:val="21"/>
  </w:num>
  <w:num w:numId="6">
    <w:abstractNumId w:val="5"/>
  </w:num>
  <w:num w:numId="7">
    <w:abstractNumId w:val="3"/>
  </w:num>
  <w:num w:numId="8">
    <w:abstractNumId w:val="7"/>
  </w:num>
  <w:num w:numId="9">
    <w:abstractNumId w:val="35"/>
  </w:num>
  <w:num w:numId="10">
    <w:abstractNumId w:val="34"/>
  </w:num>
  <w:num w:numId="11">
    <w:abstractNumId w:val="53"/>
  </w:num>
  <w:num w:numId="12">
    <w:abstractNumId w:val="36"/>
  </w:num>
  <w:num w:numId="13">
    <w:abstractNumId w:val="51"/>
  </w:num>
  <w:num w:numId="14">
    <w:abstractNumId w:val="31"/>
  </w:num>
  <w:num w:numId="15">
    <w:abstractNumId w:val="13"/>
  </w:num>
  <w:num w:numId="16">
    <w:abstractNumId w:val="37"/>
  </w:num>
  <w:num w:numId="17">
    <w:abstractNumId w:val="23"/>
  </w:num>
  <w:num w:numId="18">
    <w:abstractNumId w:val="14"/>
  </w:num>
  <w:num w:numId="19">
    <w:abstractNumId w:val="32"/>
  </w:num>
  <w:num w:numId="20">
    <w:abstractNumId w:val="55"/>
  </w:num>
  <w:num w:numId="21">
    <w:abstractNumId w:val="26"/>
  </w:num>
  <w:num w:numId="22">
    <w:abstractNumId w:val="43"/>
  </w:num>
  <w:num w:numId="23">
    <w:abstractNumId w:val="19"/>
  </w:num>
  <w:num w:numId="24">
    <w:abstractNumId w:val="8"/>
  </w:num>
  <w:num w:numId="25">
    <w:abstractNumId w:val="12"/>
  </w:num>
  <w:num w:numId="26">
    <w:abstractNumId w:val="44"/>
  </w:num>
  <w:num w:numId="27">
    <w:abstractNumId w:val="10"/>
  </w:num>
  <w:num w:numId="28">
    <w:abstractNumId w:val="38"/>
  </w:num>
  <w:num w:numId="29">
    <w:abstractNumId w:val="49"/>
  </w:num>
  <w:num w:numId="30">
    <w:abstractNumId w:val="17"/>
  </w:num>
  <w:num w:numId="31">
    <w:abstractNumId w:val="6"/>
  </w:num>
  <w:num w:numId="32">
    <w:abstractNumId w:val="56"/>
  </w:num>
  <w:num w:numId="33">
    <w:abstractNumId w:val="2"/>
  </w:num>
  <w:num w:numId="34">
    <w:abstractNumId w:val="9"/>
  </w:num>
  <w:num w:numId="35">
    <w:abstractNumId w:val="20"/>
  </w:num>
  <w:num w:numId="36">
    <w:abstractNumId w:val="25"/>
  </w:num>
  <w:num w:numId="37">
    <w:abstractNumId w:val="42"/>
  </w:num>
  <w:num w:numId="38">
    <w:abstractNumId w:val="16"/>
  </w:num>
  <w:num w:numId="39">
    <w:abstractNumId w:val="28"/>
  </w:num>
  <w:num w:numId="40">
    <w:abstractNumId w:val="41"/>
  </w:num>
  <w:num w:numId="41">
    <w:abstractNumId w:val="47"/>
  </w:num>
  <w:num w:numId="42">
    <w:abstractNumId w:val="46"/>
  </w:num>
  <w:num w:numId="43">
    <w:abstractNumId w:val="29"/>
  </w:num>
  <w:num w:numId="44">
    <w:abstractNumId w:val="54"/>
  </w:num>
  <w:num w:numId="45">
    <w:abstractNumId w:val="30"/>
  </w:num>
  <w:num w:numId="46">
    <w:abstractNumId w:val="45"/>
  </w:num>
  <w:num w:numId="47">
    <w:abstractNumId w:val="33"/>
  </w:num>
  <w:num w:numId="48">
    <w:abstractNumId w:val="40"/>
  </w:num>
  <w:num w:numId="49">
    <w:abstractNumId w:val="4"/>
  </w:num>
  <w:num w:numId="50">
    <w:abstractNumId w:val="11"/>
  </w:num>
  <w:num w:numId="51">
    <w:abstractNumId w:val="15"/>
  </w:num>
  <w:num w:numId="52">
    <w:abstractNumId w:val="48"/>
  </w:num>
  <w:num w:numId="53">
    <w:abstractNumId w:val="50"/>
  </w:num>
  <w:num w:numId="54">
    <w:abstractNumId w:val="18"/>
  </w:num>
  <w:num w:numId="55">
    <w:abstractNumId w:val="1"/>
  </w:num>
  <w:num w:numId="56">
    <w:abstractNumId w:val="27"/>
  </w:num>
  <w:num w:numId="57">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70D"/>
    <w:rsid w:val="000131AF"/>
    <w:rsid w:val="0002131F"/>
    <w:rsid w:val="00022F1E"/>
    <w:rsid w:val="000238D7"/>
    <w:rsid w:val="00026629"/>
    <w:rsid w:val="0003218C"/>
    <w:rsid w:val="000334A7"/>
    <w:rsid w:val="00033DB2"/>
    <w:rsid w:val="000377B8"/>
    <w:rsid w:val="00042F81"/>
    <w:rsid w:val="000435C4"/>
    <w:rsid w:val="00046ABE"/>
    <w:rsid w:val="00077157"/>
    <w:rsid w:val="0008350B"/>
    <w:rsid w:val="00084173"/>
    <w:rsid w:val="00085020"/>
    <w:rsid w:val="00090B64"/>
    <w:rsid w:val="00092BFE"/>
    <w:rsid w:val="00093BCD"/>
    <w:rsid w:val="000A198A"/>
    <w:rsid w:val="000A68E5"/>
    <w:rsid w:val="000A7A81"/>
    <w:rsid w:val="000B2623"/>
    <w:rsid w:val="000D3D14"/>
    <w:rsid w:val="000E208A"/>
    <w:rsid w:val="000F2337"/>
    <w:rsid w:val="001009D3"/>
    <w:rsid w:val="00113F9A"/>
    <w:rsid w:val="00114567"/>
    <w:rsid w:val="001145A6"/>
    <w:rsid w:val="00116F26"/>
    <w:rsid w:val="001259C3"/>
    <w:rsid w:val="00142DA6"/>
    <w:rsid w:val="001622A2"/>
    <w:rsid w:val="00164BE2"/>
    <w:rsid w:val="00167816"/>
    <w:rsid w:val="00167BDC"/>
    <w:rsid w:val="00175DB3"/>
    <w:rsid w:val="00177BF1"/>
    <w:rsid w:val="00177C16"/>
    <w:rsid w:val="00186A05"/>
    <w:rsid w:val="00187077"/>
    <w:rsid w:val="00190076"/>
    <w:rsid w:val="001B0AEC"/>
    <w:rsid w:val="001B5A38"/>
    <w:rsid w:val="001D00E0"/>
    <w:rsid w:val="001D08B8"/>
    <w:rsid w:val="001D0EED"/>
    <w:rsid w:val="001D3FC5"/>
    <w:rsid w:val="001D5019"/>
    <w:rsid w:val="001D55B2"/>
    <w:rsid w:val="001D70F5"/>
    <w:rsid w:val="001F36BC"/>
    <w:rsid w:val="001F79A1"/>
    <w:rsid w:val="002007BD"/>
    <w:rsid w:val="00206D27"/>
    <w:rsid w:val="00207E4C"/>
    <w:rsid w:val="002103B5"/>
    <w:rsid w:val="00211FEF"/>
    <w:rsid w:val="00213A49"/>
    <w:rsid w:val="00222C6E"/>
    <w:rsid w:val="002241A1"/>
    <w:rsid w:val="002403E6"/>
    <w:rsid w:val="00245DE5"/>
    <w:rsid w:val="00250F81"/>
    <w:rsid w:val="002534A3"/>
    <w:rsid w:val="00257175"/>
    <w:rsid w:val="002602CF"/>
    <w:rsid w:val="002679A5"/>
    <w:rsid w:val="00275301"/>
    <w:rsid w:val="00281C06"/>
    <w:rsid w:val="00282417"/>
    <w:rsid w:val="00284674"/>
    <w:rsid w:val="0029689E"/>
    <w:rsid w:val="0029708B"/>
    <w:rsid w:val="002A10B8"/>
    <w:rsid w:val="002A6BED"/>
    <w:rsid w:val="002B1302"/>
    <w:rsid w:val="002B3346"/>
    <w:rsid w:val="002B407F"/>
    <w:rsid w:val="002B6642"/>
    <w:rsid w:val="002C4C49"/>
    <w:rsid w:val="002D019C"/>
    <w:rsid w:val="002D5EE1"/>
    <w:rsid w:val="002E2520"/>
    <w:rsid w:val="002F2B78"/>
    <w:rsid w:val="002F498E"/>
    <w:rsid w:val="0030021A"/>
    <w:rsid w:val="003006D8"/>
    <w:rsid w:val="003033F6"/>
    <w:rsid w:val="003115C5"/>
    <w:rsid w:val="0032286F"/>
    <w:rsid w:val="00324106"/>
    <w:rsid w:val="003271BD"/>
    <w:rsid w:val="00327345"/>
    <w:rsid w:val="00327DB2"/>
    <w:rsid w:val="00335297"/>
    <w:rsid w:val="00337A59"/>
    <w:rsid w:val="003417AF"/>
    <w:rsid w:val="0034492E"/>
    <w:rsid w:val="00344E72"/>
    <w:rsid w:val="00353A3A"/>
    <w:rsid w:val="00353F8C"/>
    <w:rsid w:val="00362860"/>
    <w:rsid w:val="00365165"/>
    <w:rsid w:val="0037100D"/>
    <w:rsid w:val="00384911"/>
    <w:rsid w:val="003C0B93"/>
    <w:rsid w:val="003E0F95"/>
    <w:rsid w:val="003E1CD5"/>
    <w:rsid w:val="003E5788"/>
    <w:rsid w:val="003F0344"/>
    <w:rsid w:val="003F437E"/>
    <w:rsid w:val="003F54A7"/>
    <w:rsid w:val="003F7AA9"/>
    <w:rsid w:val="0040415A"/>
    <w:rsid w:val="004076DD"/>
    <w:rsid w:val="00417B88"/>
    <w:rsid w:val="00425E58"/>
    <w:rsid w:val="00447E72"/>
    <w:rsid w:val="004510EC"/>
    <w:rsid w:val="00452489"/>
    <w:rsid w:val="00457801"/>
    <w:rsid w:val="004634D3"/>
    <w:rsid w:val="0046432E"/>
    <w:rsid w:val="00474699"/>
    <w:rsid w:val="004A3D56"/>
    <w:rsid w:val="004A673E"/>
    <w:rsid w:val="004B393E"/>
    <w:rsid w:val="004B712B"/>
    <w:rsid w:val="004C7042"/>
    <w:rsid w:val="004C74C4"/>
    <w:rsid w:val="004D3070"/>
    <w:rsid w:val="004D3E58"/>
    <w:rsid w:val="004E0C67"/>
    <w:rsid w:val="004F6BD7"/>
    <w:rsid w:val="004F785F"/>
    <w:rsid w:val="00506AF4"/>
    <w:rsid w:val="00520998"/>
    <w:rsid w:val="00521F9F"/>
    <w:rsid w:val="0054091A"/>
    <w:rsid w:val="00540CEE"/>
    <w:rsid w:val="005422AC"/>
    <w:rsid w:val="0055693E"/>
    <w:rsid w:val="005605C0"/>
    <w:rsid w:val="00565C42"/>
    <w:rsid w:val="0057212B"/>
    <w:rsid w:val="0059177C"/>
    <w:rsid w:val="00595B4E"/>
    <w:rsid w:val="00596F5B"/>
    <w:rsid w:val="005A0096"/>
    <w:rsid w:val="005A0B10"/>
    <w:rsid w:val="005A1211"/>
    <w:rsid w:val="005A1D0C"/>
    <w:rsid w:val="005A33B8"/>
    <w:rsid w:val="005A5985"/>
    <w:rsid w:val="005D2219"/>
    <w:rsid w:val="005D506F"/>
    <w:rsid w:val="005E037A"/>
    <w:rsid w:val="005E3652"/>
    <w:rsid w:val="005E4544"/>
    <w:rsid w:val="005E48E8"/>
    <w:rsid w:val="005F1426"/>
    <w:rsid w:val="006043E4"/>
    <w:rsid w:val="0061045E"/>
    <w:rsid w:val="00622B37"/>
    <w:rsid w:val="00623C38"/>
    <w:rsid w:val="006479D6"/>
    <w:rsid w:val="00653363"/>
    <w:rsid w:val="00661C2C"/>
    <w:rsid w:val="006B3FD0"/>
    <w:rsid w:val="006B5842"/>
    <w:rsid w:val="006C454E"/>
    <w:rsid w:val="006C6752"/>
    <w:rsid w:val="006E01B7"/>
    <w:rsid w:val="006F193E"/>
    <w:rsid w:val="006F1DBE"/>
    <w:rsid w:val="006F2DBB"/>
    <w:rsid w:val="006F2F87"/>
    <w:rsid w:val="00700125"/>
    <w:rsid w:val="0071064B"/>
    <w:rsid w:val="007171BC"/>
    <w:rsid w:val="00723062"/>
    <w:rsid w:val="0072586F"/>
    <w:rsid w:val="00725B88"/>
    <w:rsid w:val="00725E01"/>
    <w:rsid w:val="0073481E"/>
    <w:rsid w:val="0075163C"/>
    <w:rsid w:val="00753B2B"/>
    <w:rsid w:val="00763F65"/>
    <w:rsid w:val="007700A2"/>
    <w:rsid w:val="0077046D"/>
    <w:rsid w:val="00771394"/>
    <w:rsid w:val="0077214F"/>
    <w:rsid w:val="00775B5D"/>
    <w:rsid w:val="00775D81"/>
    <w:rsid w:val="007806D0"/>
    <w:rsid w:val="00795A2B"/>
    <w:rsid w:val="00795E28"/>
    <w:rsid w:val="0079727E"/>
    <w:rsid w:val="007A27CC"/>
    <w:rsid w:val="007A4673"/>
    <w:rsid w:val="007A5FA7"/>
    <w:rsid w:val="007B02BA"/>
    <w:rsid w:val="007C1294"/>
    <w:rsid w:val="007C5926"/>
    <w:rsid w:val="007E098C"/>
    <w:rsid w:val="007F354F"/>
    <w:rsid w:val="0080304D"/>
    <w:rsid w:val="008032D2"/>
    <w:rsid w:val="00814D5B"/>
    <w:rsid w:val="00815690"/>
    <w:rsid w:val="0081671F"/>
    <w:rsid w:val="00817B24"/>
    <w:rsid w:val="008224EF"/>
    <w:rsid w:val="008262AE"/>
    <w:rsid w:val="008278A4"/>
    <w:rsid w:val="008321EA"/>
    <w:rsid w:val="00833C81"/>
    <w:rsid w:val="00836FD5"/>
    <w:rsid w:val="0084030D"/>
    <w:rsid w:val="00840B74"/>
    <w:rsid w:val="00853E9A"/>
    <w:rsid w:val="00855CA3"/>
    <w:rsid w:val="00863181"/>
    <w:rsid w:val="00863747"/>
    <w:rsid w:val="00864A43"/>
    <w:rsid w:val="00870D35"/>
    <w:rsid w:val="00880B8F"/>
    <w:rsid w:val="00882856"/>
    <w:rsid w:val="00885E9D"/>
    <w:rsid w:val="00892155"/>
    <w:rsid w:val="00896DF5"/>
    <w:rsid w:val="008A13AF"/>
    <w:rsid w:val="008B2706"/>
    <w:rsid w:val="008B60FE"/>
    <w:rsid w:val="008B68E6"/>
    <w:rsid w:val="008B6A66"/>
    <w:rsid w:val="008C14E7"/>
    <w:rsid w:val="008C558D"/>
    <w:rsid w:val="008E1FF0"/>
    <w:rsid w:val="008E3618"/>
    <w:rsid w:val="008E6DA2"/>
    <w:rsid w:val="008F5CCB"/>
    <w:rsid w:val="00900469"/>
    <w:rsid w:val="00901AA3"/>
    <w:rsid w:val="00917B80"/>
    <w:rsid w:val="00923A8E"/>
    <w:rsid w:val="00932779"/>
    <w:rsid w:val="009437F3"/>
    <w:rsid w:val="009507A3"/>
    <w:rsid w:val="00956DBA"/>
    <w:rsid w:val="009816A1"/>
    <w:rsid w:val="00982293"/>
    <w:rsid w:val="00987902"/>
    <w:rsid w:val="009A0FA7"/>
    <w:rsid w:val="009B0E57"/>
    <w:rsid w:val="009B5D07"/>
    <w:rsid w:val="009B61E6"/>
    <w:rsid w:val="009C03BA"/>
    <w:rsid w:val="009C0493"/>
    <w:rsid w:val="009C0AA8"/>
    <w:rsid w:val="009C768D"/>
    <w:rsid w:val="009F4336"/>
    <w:rsid w:val="009F6D12"/>
    <w:rsid w:val="009F734E"/>
    <w:rsid w:val="00A0030B"/>
    <w:rsid w:val="00A0503D"/>
    <w:rsid w:val="00A0549F"/>
    <w:rsid w:val="00A24631"/>
    <w:rsid w:val="00A25B67"/>
    <w:rsid w:val="00A264CE"/>
    <w:rsid w:val="00A564E7"/>
    <w:rsid w:val="00A6341F"/>
    <w:rsid w:val="00A7043C"/>
    <w:rsid w:val="00A72112"/>
    <w:rsid w:val="00A73F65"/>
    <w:rsid w:val="00A74F96"/>
    <w:rsid w:val="00A818B4"/>
    <w:rsid w:val="00A875FA"/>
    <w:rsid w:val="00A9590C"/>
    <w:rsid w:val="00AC11BD"/>
    <w:rsid w:val="00AD2207"/>
    <w:rsid w:val="00AD61A5"/>
    <w:rsid w:val="00AE28AC"/>
    <w:rsid w:val="00AE42DE"/>
    <w:rsid w:val="00AE61B2"/>
    <w:rsid w:val="00AF54B6"/>
    <w:rsid w:val="00B03306"/>
    <w:rsid w:val="00B10DEB"/>
    <w:rsid w:val="00B12D85"/>
    <w:rsid w:val="00B1398F"/>
    <w:rsid w:val="00B14115"/>
    <w:rsid w:val="00B155EA"/>
    <w:rsid w:val="00B23D03"/>
    <w:rsid w:val="00B3240F"/>
    <w:rsid w:val="00B528B7"/>
    <w:rsid w:val="00B56077"/>
    <w:rsid w:val="00B81E0A"/>
    <w:rsid w:val="00B83BC3"/>
    <w:rsid w:val="00B84453"/>
    <w:rsid w:val="00B84B83"/>
    <w:rsid w:val="00B85245"/>
    <w:rsid w:val="00BA6166"/>
    <w:rsid w:val="00BB5418"/>
    <w:rsid w:val="00BC444B"/>
    <w:rsid w:val="00BD22DF"/>
    <w:rsid w:val="00BD646A"/>
    <w:rsid w:val="00BD75A9"/>
    <w:rsid w:val="00BE54FB"/>
    <w:rsid w:val="00BE67FB"/>
    <w:rsid w:val="00C0047F"/>
    <w:rsid w:val="00C0065B"/>
    <w:rsid w:val="00C02F2B"/>
    <w:rsid w:val="00C04B04"/>
    <w:rsid w:val="00C205C0"/>
    <w:rsid w:val="00C346C6"/>
    <w:rsid w:val="00C45480"/>
    <w:rsid w:val="00C569C9"/>
    <w:rsid w:val="00C62A0A"/>
    <w:rsid w:val="00C802ED"/>
    <w:rsid w:val="00C8233E"/>
    <w:rsid w:val="00C8317E"/>
    <w:rsid w:val="00C83B00"/>
    <w:rsid w:val="00C867F0"/>
    <w:rsid w:val="00C8683F"/>
    <w:rsid w:val="00CA3B5E"/>
    <w:rsid w:val="00CA7B98"/>
    <w:rsid w:val="00CB219D"/>
    <w:rsid w:val="00CB31AD"/>
    <w:rsid w:val="00CD396C"/>
    <w:rsid w:val="00CD47A7"/>
    <w:rsid w:val="00CE2193"/>
    <w:rsid w:val="00CE359E"/>
    <w:rsid w:val="00CF458B"/>
    <w:rsid w:val="00CF5EAC"/>
    <w:rsid w:val="00D0374E"/>
    <w:rsid w:val="00D0587B"/>
    <w:rsid w:val="00D22FEF"/>
    <w:rsid w:val="00D274F4"/>
    <w:rsid w:val="00D468B9"/>
    <w:rsid w:val="00D47003"/>
    <w:rsid w:val="00D63CA5"/>
    <w:rsid w:val="00D64619"/>
    <w:rsid w:val="00D77FEF"/>
    <w:rsid w:val="00D82FA7"/>
    <w:rsid w:val="00D93D3D"/>
    <w:rsid w:val="00D94BFB"/>
    <w:rsid w:val="00DB20B5"/>
    <w:rsid w:val="00DB267C"/>
    <w:rsid w:val="00DB7BEB"/>
    <w:rsid w:val="00DD7F09"/>
    <w:rsid w:val="00DE4035"/>
    <w:rsid w:val="00E11BB3"/>
    <w:rsid w:val="00E16E43"/>
    <w:rsid w:val="00E3299D"/>
    <w:rsid w:val="00E33711"/>
    <w:rsid w:val="00E35F06"/>
    <w:rsid w:val="00E44E95"/>
    <w:rsid w:val="00E44ECA"/>
    <w:rsid w:val="00E47F29"/>
    <w:rsid w:val="00E568DA"/>
    <w:rsid w:val="00E572E9"/>
    <w:rsid w:val="00E62DA1"/>
    <w:rsid w:val="00E70E98"/>
    <w:rsid w:val="00E77CDB"/>
    <w:rsid w:val="00E83A59"/>
    <w:rsid w:val="00E84578"/>
    <w:rsid w:val="00E852B5"/>
    <w:rsid w:val="00E90202"/>
    <w:rsid w:val="00E92B55"/>
    <w:rsid w:val="00EA582C"/>
    <w:rsid w:val="00EB1E54"/>
    <w:rsid w:val="00EB41FE"/>
    <w:rsid w:val="00EB6D22"/>
    <w:rsid w:val="00EB7F72"/>
    <w:rsid w:val="00EC0941"/>
    <w:rsid w:val="00EC744D"/>
    <w:rsid w:val="00ED39D6"/>
    <w:rsid w:val="00EF3E8D"/>
    <w:rsid w:val="00F0324B"/>
    <w:rsid w:val="00F07260"/>
    <w:rsid w:val="00F10030"/>
    <w:rsid w:val="00F12D75"/>
    <w:rsid w:val="00F20BD3"/>
    <w:rsid w:val="00F24BDA"/>
    <w:rsid w:val="00F369C0"/>
    <w:rsid w:val="00F37EE6"/>
    <w:rsid w:val="00F67961"/>
    <w:rsid w:val="00F74A5F"/>
    <w:rsid w:val="00F8016F"/>
    <w:rsid w:val="00F813D0"/>
    <w:rsid w:val="00F97102"/>
    <w:rsid w:val="00F97A1B"/>
    <w:rsid w:val="00FA6E26"/>
    <w:rsid w:val="00FB116B"/>
    <w:rsid w:val="00FB1F8A"/>
    <w:rsid w:val="00FB56B2"/>
    <w:rsid w:val="00FC7604"/>
    <w:rsid w:val="00FD1F70"/>
    <w:rsid w:val="00FD5E34"/>
    <w:rsid w:val="00FE5859"/>
    <w:rsid w:val="00FE5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8E7BA"/>
  <w15:docId w15:val="{5674C462-4461-49FD-84F5-D1EDB020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1"/>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61A5"/>
    <w:pPr>
      <w:tabs>
        <w:tab w:val="left" w:pos="0"/>
        <w:tab w:val="left" w:pos="66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Неразрешенное упоминание1"/>
    <w:basedOn w:val="a0"/>
    <w:uiPriority w:val="99"/>
    <w:semiHidden/>
    <w:unhideWhenUsed/>
    <w:rsid w:val="009816A1"/>
    <w:rPr>
      <w:color w:val="605E5C"/>
      <w:shd w:val="clear" w:color="auto" w:fill="E1DFDD"/>
    </w:rPr>
  </w:style>
  <w:style w:type="table" w:customStyle="1" w:styleId="34">
    <w:name w:val="Сетка таблицы3"/>
    <w:basedOn w:val="a1"/>
    <w:next w:val="aa"/>
    <w:uiPriority w:val="39"/>
    <w:rsid w:val="0078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B23D03"/>
    <w:rPr>
      <w:rFonts w:ascii="Times New Roman" w:hAnsi="Times New Roman" w:cs="Times New Roman"/>
      <w:sz w:val="24"/>
      <w:szCs w:val="24"/>
    </w:rPr>
  </w:style>
  <w:style w:type="paragraph" w:customStyle="1" w:styleId="TableParagraph">
    <w:name w:val="Table Paragraph"/>
    <w:basedOn w:val="a"/>
    <w:uiPriority w:val="1"/>
    <w:qFormat/>
    <w:rsid w:val="007171BC"/>
    <w:pPr>
      <w:widowControl w:val="0"/>
      <w:autoSpaceDE w:val="0"/>
      <w:autoSpaceDN w:val="0"/>
      <w:spacing w:after="0" w:line="240" w:lineRule="auto"/>
    </w:pPr>
    <w:rPr>
      <w:rFonts w:ascii="Times New Roman" w:eastAsia="Times New Roman" w:hAnsi="Times New Roman" w:cs="Times New Roman"/>
    </w:rPr>
  </w:style>
  <w:style w:type="character" w:styleId="aff">
    <w:name w:val="Emphasis"/>
    <w:basedOn w:val="a0"/>
    <w:uiPriority w:val="20"/>
    <w:qFormat/>
    <w:rsid w:val="004C74C4"/>
    <w:rPr>
      <w:i/>
      <w:iCs/>
    </w:rPr>
  </w:style>
  <w:style w:type="paragraph" w:customStyle="1" w:styleId="11111Web">
    <w:name w:val="Обычный (веб);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rsid w:val="00116F26"/>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ru-RU"/>
    </w:rPr>
  </w:style>
  <w:style w:type="character" w:customStyle="1" w:styleId="FontStyle20">
    <w:name w:val="Font Style20"/>
    <w:basedOn w:val="a0"/>
    <w:uiPriority w:val="99"/>
    <w:rsid w:val="007E098C"/>
    <w:rPr>
      <w:rFonts w:ascii="Times New Roman" w:hAnsi="Times New Roman" w:cs="Times New Roman" w:hint="default"/>
      <w:sz w:val="16"/>
      <w:szCs w:val="16"/>
    </w:rPr>
  </w:style>
  <w:style w:type="character" w:customStyle="1" w:styleId="z3988">
    <w:name w:val="z3988"/>
    <w:rsid w:val="0077046D"/>
  </w:style>
  <w:style w:type="character" w:styleId="aff0">
    <w:name w:val="annotation reference"/>
    <w:basedOn w:val="a0"/>
    <w:uiPriority w:val="99"/>
    <w:semiHidden/>
    <w:unhideWhenUsed/>
    <w:rsid w:val="008A13AF"/>
    <w:rPr>
      <w:sz w:val="16"/>
      <w:szCs w:val="16"/>
    </w:rPr>
  </w:style>
  <w:style w:type="paragraph" w:styleId="aff1">
    <w:name w:val="annotation text"/>
    <w:basedOn w:val="a"/>
    <w:link w:val="aff2"/>
    <w:uiPriority w:val="99"/>
    <w:semiHidden/>
    <w:unhideWhenUsed/>
    <w:rsid w:val="008A13AF"/>
    <w:pPr>
      <w:spacing w:line="240" w:lineRule="auto"/>
    </w:pPr>
    <w:rPr>
      <w:sz w:val="20"/>
      <w:szCs w:val="20"/>
    </w:rPr>
  </w:style>
  <w:style w:type="character" w:customStyle="1" w:styleId="aff2">
    <w:name w:val="Текст примечания Знак"/>
    <w:basedOn w:val="a0"/>
    <w:link w:val="aff1"/>
    <w:uiPriority w:val="99"/>
    <w:semiHidden/>
    <w:rsid w:val="008A13AF"/>
    <w:rPr>
      <w:sz w:val="20"/>
      <w:szCs w:val="20"/>
    </w:rPr>
  </w:style>
  <w:style w:type="character" w:customStyle="1" w:styleId="organictitlecontentspan">
    <w:name w:val="organictitlecontentspan"/>
    <w:basedOn w:val="a0"/>
    <w:rsid w:val="00E84578"/>
  </w:style>
  <w:style w:type="character" w:customStyle="1" w:styleId="af1">
    <w:name w:val="Абзац списка Знак"/>
    <w:aliases w:val="2 Спс точк Знак"/>
    <w:link w:val="af0"/>
    <w:uiPriority w:val="34"/>
    <w:locked/>
    <w:rsid w:val="00CE2193"/>
    <w:rPr>
      <w:rFonts w:ascii="Calibri" w:eastAsia="Calibri" w:hAnsi="Calibri" w:cs="Times New Roman"/>
    </w:rPr>
  </w:style>
  <w:style w:type="paragraph" w:styleId="aff3">
    <w:name w:val="annotation subject"/>
    <w:basedOn w:val="aff1"/>
    <w:next w:val="aff1"/>
    <w:link w:val="aff4"/>
    <w:uiPriority w:val="99"/>
    <w:semiHidden/>
    <w:unhideWhenUsed/>
    <w:rsid w:val="00900469"/>
    <w:rPr>
      <w:b/>
      <w:bCs/>
    </w:rPr>
  </w:style>
  <w:style w:type="character" w:customStyle="1" w:styleId="aff4">
    <w:name w:val="Тема примечания Знак"/>
    <w:basedOn w:val="aff2"/>
    <w:link w:val="aff3"/>
    <w:uiPriority w:val="99"/>
    <w:semiHidden/>
    <w:rsid w:val="00900469"/>
    <w:rPr>
      <w:b/>
      <w:bCs/>
      <w:sz w:val="20"/>
      <w:szCs w:val="20"/>
    </w:rPr>
  </w:style>
  <w:style w:type="paragraph" w:customStyle="1" w:styleId="Style5">
    <w:name w:val="Style5"/>
    <w:basedOn w:val="a"/>
    <w:uiPriority w:val="99"/>
    <w:rsid w:val="00F12D75"/>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4639">
      <w:bodyDiv w:val="1"/>
      <w:marLeft w:val="0"/>
      <w:marRight w:val="0"/>
      <w:marTop w:val="0"/>
      <w:marBottom w:val="0"/>
      <w:divBdr>
        <w:top w:val="none" w:sz="0" w:space="0" w:color="auto"/>
        <w:left w:val="none" w:sz="0" w:space="0" w:color="auto"/>
        <w:bottom w:val="none" w:sz="0" w:space="0" w:color="auto"/>
        <w:right w:val="none" w:sz="0" w:space="0" w:color="auto"/>
      </w:divBdr>
    </w:div>
    <w:div w:id="70516913">
      <w:bodyDiv w:val="1"/>
      <w:marLeft w:val="0"/>
      <w:marRight w:val="0"/>
      <w:marTop w:val="0"/>
      <w:marBottom w:val="0"/>
      <w:divBdr>
        <w:top w:val="none" w:sz="0" w:space="0" w:color="auto"/>
        <w:left w:val="none" w:sz="0" w:space="0" w:color="auto"/>
        <w:bottom w:val="none" w:sz="0" w:space="0" w:color="auto"/>
        <w:right w:val="none" w:sz="0" w:space="0" w:color="auto"/>
      </w:divBdr>
      <w:divsChild>
        <w:div w:id="380714035">
          <w:marLeft w:val="0"/>
          <w:marRight w:val="0"/>
          <w:marTop w:val="192"/>
          <w:marBottom w:val="0"/>
          <w:divBdr>
            <w:top w:val="none" w:sz="0" w:space="0" w:color="auto"/>
            <w:left w:val="none" w:sz="0" w:space="0" w:color="auto"/>
            <w:bottom w:val="none" w:sz="0" w:space="0" w:color="auto"/>
            <w:right w:val="none" w:sz="0" w:space="0" w:color="auto"/>
          </w:divBdr>
        </w:div>
        <w:div w:id="222523172">
          <w:marLeft w:val="0"/>
          <w:marRight w:val="0"/>
          <w:marTop w:val="192"/>
          <w:marBottom w:val="0"/>
          <w:divBdr>
            <w:top w:val="none" w:sz="0" w:space="0" w:color="auto"/>
            <w:left w:val="none" w:sz="0" w:space="0" w:color="auto"/>
            <w:bottom w:val="none" w:sz="0" w:space="0" w:color="auto"/>
            <w:right w:val="none" w:sz="0" w:space="0" w:color="auto"/>
          </w:divBdr>
        </w:div>
        <w:div w:id="1687630292">
          <w:marLeft w:val="0"/>
          <w:marRight w:val="0"/>
          <w:marTop w:val="192"/>
          <w:marBottom w:val="0"/>
          <w:divBdr>
            <w:top w:val="none" w:sz="0" w:space="0" w:color="auto"/>
            <w:left w:val="none" w:sz="0" w:space="0" w:color="auto"/>
            <w:bottom w:val="none" w:sz="0" w:space="0" w:color="auto"/>
            <w:right w:val="none" w:sz="0" w:space="0" w:color="auto"/>
          </w:divBdr>
        </w:div>
        <w:div w:id="844856938">
          <w:marLeft w:val="0"/>
          <w:marRight w:val="0"/>
          <w:marTop w:val="192"/>
          <w:marBottom w:val="0"/>
          <w:divBdr>
            <w:top w:val="none" w:sz="0" w:space="0" w:color="auto"/>
            <w:left w:val="none" w:sz="0" w:space="0" w:color="auto"/>
            <w:bottom w:val="none" w:sz="0" w:space="0" w:color="auto"/>
            <w:right w:val="none" w:sz="0" w:space="0" w:color="auto"/>
          </w:divBdr>
        </w:div>
        <w:div w:id="1768379633">
          <w:marLeft w:val="0"/>
          <w:marRight w:val="0"/>
          <w:marTop w:val="192"/>
          <w:marBottom w:val="0"/>
          <w:divBdr>
            <w:top w:val="none" w:sz="0" w:space="0" w:color="auto"/>
            <w:left w:val="none" w:sz="0" w:space="0" w:color="auto"/>
            <w:bottom w:val="none" w:sz="0" w:space="0" w:color="auto"/>
            <w:right w:val="none" w:sz="0" w:space="0" w:color="auto"/>
          </w:divBdr>
        </w:div>
        <w:div w:id="1409186825">
          <w:marLeft w:val="0"/>
          <w:marRight w:val="0"/>
          <w:marTop w:val="192"/>
          <w:marBottom w:val="0"/>
          <w:divBdr>
            <w:top w:val="none" w:sz="0" w:space="0" w:color="auto"/>
            <w:left w:val="none" w:sz="0" w:space="0" w:color="auto"/>
            <w:bottom w:val="none" w:sz="0" w:space="0" w:color="auto"/>
            <w:right w:val="none" w:sz="0" w:space="0" w:color="auto"/>
          </w:divBdr>
        </w:div>
      </w:divsChild>
    </w:div>
    <w:div w:id="136919009">
      <w:bodyDiv w:val="1"/>
      <w:marLeft w:val="0"/>
      <w:marRight w:val="0"/>
      <w:marTop w:val="0"/>
      <w:marBottom w:val="0"/>
      <w:divBdr>
        <w:top w:val="none" w:sz="0" w:space="0" w:color="auto"/>
        <w:left w:val="none" w:sz="0" w:space="0" w:color="auto"/>
        <w:bottom w:val="none" w:sz="0" w:space="0" w:color="auto"/>
        <w:right w:val="none" w:sz="0" w:space="0" w:color="auto"/>
      </w:divBdr>
    </w:div>
    <w:div w:id="655190522">
      <w:bodyDiv w:val="1"/>
      <w:marLeft w:val="0"/>
      <w:marRight w:val="0"/>
      <w:marTop w:val="0"/>
      <w:marBottom w:val="0"/>
      <w:divBdr>
        <w:top w:val="none" w:sz="0" w:space="0" w:color="auto"/>
        <w:left w:val="none" w:sz="0" w:space="0" w:color="auto"/>
        <w:bottom w:val="none" w:sz="0" w:space="0" w:color="auto"/>
        <w:right w:val="none" w:sz="0" w:space="0" w:color="auto"/>
      </w:divBdr>
    </w:div>
    <w:div w:id="69130250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62640281">
      <w:bodyDiv w:val="1"/>
      <w:marLeft w:val="0"/>
      <w:marRight w:val="0"/>
      <w:marTop w:val="0"/>
      <w:marBottom w:val="0"/>
      <w:divBdr>
        <w:top w:val="none" w:sz="0" w:space="0" w:color="auto"/>
        <w:left w:val="none" w:sz="0" w:space="0" w:color="auto"/>
        <w:bottom w:val="none" w:sz="0" w:space="0" w:color="auto"/>
        <w:right w:val="none" w:sz="0" w:space="0" w:color="auto"/>
      </w:divBdr>
    </w:div>
    <w:div w:id="1346519945">
      <w:bodyDiv w:val="1"/>
      <w:marLeft w:val="0"/>
      <w:marRight w:val="0"/>
      <w:marTop w:val="0"/>
      <w:marBottom w:val="0"/>
      <w:divBdr>
        <w:top w:val="none" w:sz="0" w:space="0" w:color="auto"/>
        <w:left w:val="none" w:sz="0" w:space="0" w:color="auto"/>
        <w:bottom w:val="none" w:sz="0" w:space="0" w:color="auto"/>
        <w:right w:val="none" w:sz="0" w:space="0" w:color="auto"/>
      </w:divBdr>
    </w:div>
    <w:div w:id="1439106432">
      <w:bodyDiv w:val="1"/>
      <w:marLeft w:val="0"/>
      <w:marRight w:val="0"/>
      <w:marTop w:val="0"/>
      <w:marBottom w:val="0"/>
      <w:divBdr>
        <w:top w:val="none" w:sz="0" w:space="0" w:color="auto"/>
        <w:left w:val="none" w:sz="0" w:space="0" w:color="auto"/>
        <w:bottom w:val="none" w:sz="0" w:space="0" w:color="auto"/>
        <w:right w:val="none" w:sz="0" w:space="0" w:color="auto"/>
      </w:divBdr>
      <w:divsChild>
        <w:div w:id="530269353">
          <w:marLeft w:val="0"/>
          <w:marRight w:val="0"/>
          <w:marTop w:val="0"/>
          <w:marBottom w:val="195"/>
          <w:divBdr>
            <w:top w:val="none" w:sz="0" w:space="0" w:color="auto"/>
            <w:left w:val="none" w:sz="0" w:space="0" w:color="auto"/>
            <w:bottom w:val="none" w:sz="0" w:space="0" w:color="auto"/>
            <w:right w:val="none" w:sz="0" w:space="0" w:color="auto"/>
          </w:divBdr>
          <w:divsChild>
            <w:div w:id="1710956917">
              <w:marLeft w:val="0"/>
              <w:marRight w:val="0"/>
              <w:marTop w:val="0"/>
              <w:marBottom w:val="0"/>
              <w:divBdr>
                <w:top w:val="none" w:sz="0" w:space="0" w:color="auto"/>
                <w:left w:val="none" w:sz="0" w:space="0" w:color="auto"/>
                <w:bottom w:val="none" w:sz="0" w:space="0" w:color="auto"/>
                <w:right w:val="none" w:sz="0" w:space="0" w:color="auto"/>
              </w:divBdr>
            </w:div>
          </w:divsChild>
        </w:div>
        <w:div w:id="589967594">
          <w:marLeft w:val="0"/>
          <w:marRight w:val="0"/>
          <w:marTop w:val="0"/>
          <w:marBottom w:val="195"/>
          <w:divBdr>
            <w:top w:val="none" w:sz="0" w:space="0" w:color="auto"/>
            <w:left w:val="none" w:sz="0" w:space="0" w:color="auto"/>
            <w:bottom w:val="none" w:sz="0" w:space="0" w:color="auto"/>
            <w:right w:val="none" w:sz="0" w:space="0" w:color="auto"/>
          </w:divBdr>
          <w:divsChild>
            <w:div w:id="842743453">
              <w:marLeft w:val="0"/>
              <w:marRight w:val="0"/>
              <w:marTop w:val="0"/>
              <w:marBottom w:val="0"/>
              <w:divBdr>
                <w:top w:val="none" w:sz="0" w:space="0" w:color="auto"/>
                <w:left w:val="none" w:sz="0" w:space="0" w:color="auto"/>
                <w:bottom w:val="none" w:sz="0" w:space="0" w:color="auto"/>
                <w:right w:val="none" w:sz="0" w:space="0" w:color="auto"/>
              </w:divBdr>
            </w:div>
            <w:div w:id="965505900">
              <w:marLeft w:val="0"/>
              <w:marRight w:val="0"/>
              <w:marTop w:val="0"/>
              <w:marBottom w:val="0"/>
              <w:divBdr>
                <w:top w:val="none" w:sz="0" w:space="0" w:color="auto"/>
                <w:left w:val="none" w:sz="0" w:space="0" w:color="auto"/>
                <w:bottom w:val="none" w:sz="0" w:space="0" w:color="auto"/>
                <w:right w:val="none" w:sz="0" w:space="0" w:color="auto"/>
              </w:divBdr>
            </w:div>
          </w:divsChild>
        </w:div>
        <w:div w:id="1181777370">
          <w:marLeft w:val="0"/>
          <w:marRight w:val="0"/>
          <w:marTop w:val="0"/>
          <w:marBottom w:val="195"/>
          <w:divBdr>
            <w:top w:val="none" w:sz="0" w:space="0" w:color="auto"/>
            <w:left w:val="none" w:sz="0" w:space="0" w:color="auto"/>
            <w:bottom w:val="none" w:sz="0" w:space="0" w:color="auto"/>
            <w:right w:val="none" w:sz="0" w:space="0" w:color="auto"/>
          </w:divBdr>
          <w:divsChild>
            <w:div w:id="133447722">
              <w:marLeft w:val="0"/>
              <w:marRight w:val="0"/>
              <w:marTop w:val="0"/>
              <w:marBottom w:val="0"/>
              <w:divBdr>
                <w:top w:val="none" w:sz="0" w:space="0" w:color="auto"/>
                <w:left w:val="none" w:sz="0" w:space="0" w:color="auto"/>
                <w:bottom w:val="none" w:sz="0" w:space="0" w:color="auto"/>
                <w:right w:val="none" w:sz="0" w:space="0" w:color="auto"/>
              </w:divBdr>
            </w:div>
            <w:div w:id="648896947">
              <w:marLeft w:val="0"/>
              <w:marRight w:val="0"/>
              <w:marTop w:val="0"/>
              <w:marBottom w:val="0"/>
              <w:divBdr>
                <w:top w:val="none" w:sz="0" w:space="0" w:color="auto"/>
                <w:left w:val="none" w:sz="0" w:space="0" w:color="auto"/>
                <w:bottom w:val="none" w:sz="0" w:space="0" w:color="auto"/>
                <w:right w:val="none" w:sz="0" w:space="0" w:color="auto"/>
              </w:divBdr>
            </w:div>
          </w:divsChild>
        </w:div>
        <w:div w:id="1604530198">
          <w:marLeft w:val="0"/>
          <w:marRight w:val="0"/>
          <w:marTop w:val="0"/>
          <w:marBottom w:val="0"/>
          <w:divBdr>
            <w:top w:val="none" w:sz="0" w:space="0" w:color="auto"/>
            <w:left w:val="none" w:sz="0" w:space="0" w:color="auto"/>
            <w:bottom w:val="none" w:sz="0" w:space="0" w:color="auto"/>
            <w:right w:val="none" w:sz="0" w:space="0" w:color="auto"/>
          </w:divBdr>
          <w:divsChild>
            <w:div w:id="1038433558">
              <w:marLeft w:val="0"/>
              <w:marRight w:val="0"/>
              <w:marTop w:val="0"/>
              <w:marBottom w:val="0"/>
              <w:divBdr>
                <w:top w:val="none" w:sz="0" w:space="0" w:color="auto"/>
                <w:left w:val="none" w:sz="0" w:space="0" w:color="auto"/>
                <w:bottom w:val="none" w:sz="0" w:space="0" w:color="auto"/>
                <w:right w:val="none" w:sz="0" w:space="0" w:color="auto"/>
              </w:divBdr>
            </w:div>
            <w:div w:id="8434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94508308">
      <w:bodyDiv w:val="1"/>
      <w:marLeft w:val="0"/>
      <w:marRight w:val="0"/>
      <w:marTop w:val="0"/>
      <w:marBottom w:val="0"/>
      <w:divBdr>
        <w:top w:val="none" w:sz="0" w:space="0" w:color="auto"/>
        <w:left w:val="none" w:sz="0" w:space="0" w:color="auto"/>
        <w:bottom w:val="none" w:sz="0" w:space="0" w:color="auto"/>
        <w:right w:val="none" w:sz="0" w:space="0" w:color="auto"/>
      </w:divBdr>
    </w:div>
    <w:div w:id="160263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mchs.gov.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5" Type="http://schemas.openxmlformats.org/officeDocument/2006/relationships/hyperlink" Target="http://www.cbr.ru/today"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rosstat.gov.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economy.gov.ru/minec/main"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minfin.gov.ru/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289EB-00E6-485F-B5A7-ECECC0EDB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54</Pages>
  <Words>13267</Words>
  <Characters>75627</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2023-06-29T10:33:00Z</cp:lastPrinted>
  <dcterms:created xsi:type="dcterms:W3CDTF">2023-06-29T10:32:00Z</dcterms:created>
  <dcterms:modified xsi:type="dcterms:W3CDTF">2023-06-30T13:41:00Z</dcterms:modified>
</cp:coreProperties>
</file>